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1a6c" w14:textId="e4a1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2015 жылғы 16 қазандағы № 30 шешімінде көрсетілген қызметтер көрсету секторлары бойынша ырықтандыру жоспарларын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22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 саудасы, инвестициялар құру, қызметі және инвестицияларды жүзеге асыру туралы хаттаманың </w:t>
      </w:r>
      <w:r>
        <w:rPr>
          <w:rFonts w:ascii="Times New Roman"/>
          <w:b/>
          <w:i w:val="false"/>
          <w:color w:val="000000"/>
          <w:sz w:val="28"/>
        </w:rPr>
        <w:t xml:space="preserve">(2014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29 </w:t>
      </w:r>
      <w:r>
        <w:rPr>
          <w:rFonts w:ascii="Times New Roman"/>
          <w:b/>
          <w:i w:val="false"/>
          <w:color w:val="000000"/>
          <w:sz w:val="28"/>
        </w:rPr>
        <w:t>мамырдағы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шартқа</w:t>
      </w:r>
      <w:r>
        <w:rPr>
          <w:rFonts w:ascii="Times New Roman"/>
          <w:b/>
          <w:i w:val="false"/>
          <w:color w:val="000000"/>
          <w:sz w:val="28"/>
        </w:rPr>
        <w:t xml:space="preserve"> № 16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отырып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 және бухгалтерлік есеп жасау саласында қызметтер көрсетудің бірыңғай нарығын қалыптастыру жөніндегі ырықтандыру жоспары;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 саласында қызметтер көрсетудің бірыңғай нарығын қалыптастыру жөніндегі ырықтандыру жоспары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