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a5a" w14:textId="6cb8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2013 жылғы 31 қаңтардағы № 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9 ақпандағы № 18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3-тармағына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Алқасының 2013 жылғы 31 қаңтардағы "Кедендік декларация беру оған қатысты Кеден одағының "Ойыншықтардың қауіпсіздігі туралы" техникалық регламентінің (КО ТР 008/2011) талаптарына сәйкес бағалау (растау) туралы құжат ұсынумен бірге жүретін өнімнің (бұйымдардың) тізбесін бекіту туралы" №11 шешіміне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2013 жылғы 31 қаңтардағы № 11 шешіміне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Атауындағы "сәйкестікті бағалау (растау) туралы" деген сөздер "сәйкестікті бағалау туралы"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Кіріспесіндегі "2011 жылғы 18 қарашадағы Еуразиялық экономикалық комиссия туралы шарттың 3-бабына" деген сөздер "Еуразиялық экономикалық комиссия туралы ереженің (2014 жылғы 29 мамырдағы Еуразиялық экономикалық одақ туралы шартқа № 1 қосымша) 3-тармағына және Жоғары Еуразиялық экономикалық кеңестің 2014 жылғы 23 желтоқсандағы №98 шешімімен бекітілген Еуразиялық экономикалық комиссияның Жұмыс регламентіне № 2 қосымшаның 8-тармағына" деген сөздермен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3.1-тармақта "сәйкестікті бағалау (растау) туралы" деген сөздер "сәйкестікті бағалау туралы" деген сөздермен ауыстырылсын.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Аталған шешіммен бекітілген кедендік декларация беру оған қатысты Кеден одағының "Ойыншықтардың қауіпсіздігі туралы" техникалық регламентінің (КО ТР 008/2011) талаптарына сәйкес бағалау (растау) туралы құжат ұсынумен бірге жүретін өнімнің (бұйымдардың) тізбесінде: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"сәйкестікті бағалау (растау) туралы" деген сөздер "сәйкестікті бағалау туралы" деген сөздермен ауыстырылсын;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2-графаның атауындағы "КО СЭҚ ТН" деген сөздер "ЕАЭО СЭҚ ТН" деген сөздермен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2-позиция мынадай редакцияда жазылсын: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"2.Баланың массасы түсетін ойыншықтар, соның ішінде үш доңғалақты велосипедтер, өздігінен сырғанайтындар (самокаттар), басқылы автомобильдер, жүргізгілер және соларға ұқсас доңғалақты ойыншықтар; қуыршақтарға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бесік-арбалар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9403 70 000 2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9403 70 000 3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9503 00 100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            -";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1-ескертпедегі "КО СЭҚ ТН" деген сөздер "ЕАЭО СЭҚ ТН" деген сөздермен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