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7f29" w14:textId="1d47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9 сәуірдегі № 3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43-тармағы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3 жылғы 12 қарашадағы "Кеден заңнамасын жетілдіру жөніндегі жұмыс тобы туралы" № 256 шеш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4 жылғы 11 ақпандағы "Кеден заңнамасын жетілдіру жөніндегі жұмыс тобының құрамына өзгерістер енгізу туралы" № 21 шеші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4 жылғы 8 сәуірдегі "Кеден заңнамасын жетілдіру жөніндегі жұмыс тобының құрамына өзгерістер енгізу туралы" № 50 шешім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5 жылғы 27 сәуірдегі "Кеден заңнамасын жетілдіру жөніндегі жұмыс тобының құрамына өзгерістер енгізу туралы" № 39 өкім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5 жылғы 17 қарашадағы "Кеден заңнамасын жетілдіру жөніндегі жұмыс тобының құрамына өзгерістер енгізу туралы" № 130 өкімі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