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24bd" w14:textId="5172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 маусымдағы № 54 шешімі.</w:t>
      </w:r>
    </w:p>
    <w:p>
      <w:pPr>
        <w:spacing w:after="0"/>
        <w:ind w:left="0"/>
        <w:jc w:val="both"/>
      </w:pPr>
      <w:bookmarkStart w:name="z4"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шарттың </w:t>
      </w:r>
      <w:r>
        <w:rPr>
          <w:rFonts w:ascii="Times New Roman"/>
          <w:b w:val="false"/>
          <w:i w:val="false"/>
          <w:color w:val="000000"/>
          <w:sz w:val="28"/>
        </w:rPr>
        <w:t>№ 1 қосымшасы</w:t>
      </w:r>
      <w:r>
        <w:rPr>
          <w:rFonts w:ascii="Times New Roman"/>
          <w:b w:val="false"/>
          <w:i w:val="false"/>
          <w:color w:val="000000"/>
          <w:sz w:val="28"/>
        </w:rPr>
        <w:t xml:space="preserve">) </w:t>
      </w:r>
      <w:r>
        <w:rPr>
          <w:rFonts w:ascii="Times New Roman"/>
          <w:b w:val="false"/>
          <w:i w:val="false"/>
          <w:color w:val="000000"/>
          <w:sz w:val="28"/>
        </w:rPr>
        <w:t>14-тармағына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5" w:id="1"/>
    <w:p>
      <w:pPr>
        <w:spacing w:after="0"/>
        <w:ind w:left="0"/>
        <w:jc w:val="both"/>
      </w:pPr>
      <w:r>
        <w:rPr>
          <w:rFonts w:ascii="Times New Roman"/>
          <w:b w:val="false"/>
          <w:i w:val="false"/>
          <w:color w:val="000000"/>
          <w:sz w:val="28"/>
        </w:rPr>
        <w:t>
      1. Кеден одағы Комиссиясының "Кеден декларацияларын толтыру үшін пайдаланылатын сыныптауыштар туралы" 2010 жылғы 20 қыркүйектегі № 378 шешіміне қосымшаға сәйкес өзгерістер енгізілсін.</w:t>
      </w:r>
    </w:p>
    <w:bookmarkEnd w:id="1"/>
    <w:bookmarkStart w:name="z6" w:id="2"/>
    <w:p>
      <w:pPr>
        <w:spacing w:after="0"/>
        <w:ind w:left="0"/>
        <w:jc w:val="both"/>
      </w:pPr>
      <w:r>
        <w:rPr>
          <w:rFonts w:ascii="Times New Roman"/>
          <w:b w:val="false"/>
          <w:i w:val="false"/>
          <w:color w:val="000000"/>
          <w:sz w:val="28"/>
        </w:rPr>
        <w:t>
      2. Осы Шешіммен өзгерістер көзделген 1-тармақтың "а" тармақшасының алтыншы және жетінші абзацтарын, 2-тармақтың "б" тармақшасын және 4-тармақты қоспағанда, осы Шешім ресми жарияланған күнінен бастап күнтізбелік 30 күн өткен соң күшіне енеді.</w:t>
      </w:r>
    </w:p>
    <w:bookmarkEnd w:id="2"/>
    <w:bookmarkStart w:name="z7" w:id="3"/>
    <w:p>
      <w:pPr>
        <w:spacing w:after="0"/>
        <w:ind w:left="0"/>
        <w:jc w:val="both"/>
      </w:pPr>
      <w:r>
        <w:rPr>
          <w:rFonts w:ascii="Times New Roman"/>
          <w:b w:val="false"/>
          <w:i w:val="false"/>
          <w:color w:val="000000"/>
          <w:sz w:val="28"/>
        </w:rPr>
        <w:t>
      Осы Шешіммен өзгерістер көзделген 1-тармақтың "а" тармақшасының алтыншы және жетінші абзацтары және 2-тармақтың "б" тармақшасы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 күшінен енген күннен бастап, бірақ осы Шешім ресми жарияланған күннен бастап күнтізбелік 30 күн өткеннен ерте емес күшіне енеді.</w:t>
      </w:r>
    </w:p>
    <w:bookmarkEnd w:id="3"/>
    <w:bookmarkStart w:name="z8" w:id="4"/>
    <w:p>
      <w:pPr>
        <w:spacing w:after="0"/>
        <w:ind w:left="0"/>
        <w:jc w:val="both"/>
      </w:pPr>
      <w:r>
        <w:rPr>
          <w:rFonts w:ascii="Times New Roman"/>
          <w:b w:val="false"/>
          <w:i w:val="false"/>
          <w:color w:val="000000"/>
          <w:sz w:val="28"/>
        </w:rPr>
        <w:t>
      Осы Шешіммен өзгерістер көзделген 4-тармақ 2016 жылғы 1 шілдеден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 маусымдағы</w:t>
            </w:r>
            <w:r>
              <w:br/>
            </w:r>
            <w:r>
              <w:rPr>
                <w:rFonts w:ascii="Times New Roman"/>
                <w:b w:val="false"/>
                <w:i w:val="false"/>
                <w:color w:val="000000"/>
                <w:sz w:val="20"/>
              </w:rPr>
              <w:t>№ 54 шешіміне</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w:t>
      </w:r>
    </w:p>
    <w:bookmarkEnd w:id="5"/>
    <w:bookmarkStart w:name="z12" w:id="6"/>
    <w:p>
      <w:pPr>
        <w:spacing w:after="0"/>
        <w:ind w:left="0"/>
        <w:jc w:val="left"/>
      </w:pPr>
      <w:r>
        <w:rPr>
          <w:rFonts w:ascii="Times New Roman"/>
          <w:b/>
          <w:i w:val="false"/>
          <w:color w:val="000000"/>
        </w:rPr>
        <w:t xml:space="preserve"> ӨЗГЕРІСТЕР</w:t>
      </w:r>
    </w:p>
    <w:bookmarkEnd w:id="6"/>
    <w:bookmarkStart w:name="z13" w:id="7"/>
    <w:p>
      <w:pPr>
        <w:spacing w:after="0"/>
        <w:ind w:left="0"/>
        <w:jc w:val="both"/>
      </w:pPr>
      <w:r>
        <w:rPr>
          <w:rFonts w:ascii="Times New Roman"/>
          <w:b w:val="false"/>
          <w:i w:val="false"/>
          <w:color w:val="000000"/>
          <w:sz w:val="28"/>
        </w:rPr>
        <w:t>
      1. Кедендік төлемдерді төлеу бойынша жеңілдіктердің сыныптауышында (7-қосымша):</w:t>
      </w:r>
    </w:p>
    <w:bookmarkEnd w:id="7"/>
    <w:bookmarkStart w:name="z14" w:id="8"/>
    <w:p>
      <w:pPr>
        <w:spacing w:after="0"/>
        <w:ind w:left="0"/>
        <w:jc w:val="both"/>
      </w:pPr>
      <w:r>
        <w:rPr>
          <w:rFonts w:ascii="Times New Roman"/>
          <w:b w:val="false"/>
          <w:i w:val="false"/>
          <w:color w:val="000000"/>
          <w:sz w:val="28"/>
        </w:rPr>
        <w:t>
      а) 1.1 кіші бөлімде:</w:t>
      </w:r>
    </w:p>
    <w:bookmarkEnd w:id="8"/>
    <w:bookmarkStart w:name="z15" w:id="9"/>
    <w:p>
      <w:pPr>
        <w:spacing w:after="0"/>
        <w:ind w:left="0"/>
        <w:jc w:val="both"/>
      </w:pPr>
      <w:r>
        <w:rPr>
          <w:rFonts w:ascii="Times New Roman"/>
          <w:b w:val="false"/>
          <w:i w:val="false"/>
          <w:color w:val="000000"/>
          <w:sz w:val="28"/>
        </w:rPr>
        <w:t>
      КМ кодындағы позицияда "құқығына жататын" деген сөздер "мүше мемлекеттердің" деген сөздермен ауыстырылсын;</w:t>
      </w:r>
    </w:p>
    <w:bookmarkEnd w:id="9"/>
    <w:bookmarkStart w:name="z16" w:id="10"/>
    <w:p>
      <w:pPr>
        <w:spacing w:after="0"/>
        <w:ind w:left="0"/>
        <w:jc w:val="both"/>
      </w:pPr>
      <w:r>
        <w:rPr>
          <w:rFonts w:ascii="Times New Roman"/>
          <w:b w:val="false"/>
          <w:i w:val="false"/>
          <w:color w:val="000000"/>
          <w:sz w:val="28"/>
        </w:rPr>
        <w:t>
      ВС кодындағы позиция мынадай редакцияда жазылсын:</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осы тауарды әкелу жүзеге асырылатын Еуразиялық экономикалық одаққа мүше мемлекеттің аумағы шеңберінде, сондай-ақ Еуразиялық экономикалық одаққа мүше мемлекеттердің аумақтары арасында тасымалдау үшін және (немесе) халықаралық тасымалдаулар үшін пайдалану мақсатында Еуразиялық экономикалық одақтың кеден аумағын қоса алғанда 2023 жылғы 31 желтоқсанға дейін әкелінетін ЕАЭО СЭҚ ТН 8802 40 003 5 және 8802 40 003 6 кіші субпозицияларының азаматтық жолаушы ұшақтарына қатысты кедендік әкелі бажын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bl>
    <w:bookmarkStart w:name="z17" w:id="11"/>
    <w:p>
      <w:pPr>
        <w:spacing w:after="0"/>
        <w:ind w:left="0"/>
        <w:jc w:val="both"/>
      </w:pPr>
      <w:r>
        <w:rPr>
          <w:rFonts w:ascii="Times New Roman"/>
          <w:b w:val="false"/>
          <w:i w:val="false"/>
          <w:color w:val="000000"/>
          <w:sz w:val="28"/>
        </w:rPr>
        <w:t>
      СР кодындағы позицияда "Армения Республикасына, Беларусь Республикасына, Қазақстан Республикасына және Қырғыз Республикасына" деген сөздер "Еуразиялық экономикалық одақтың кеден аумағына" деген сөздермен ауыстырылсын;</w:t>
      </w:r>
    </w:p>
    <w:bookmarkEnd w:id="11"/>
    <w:bookmarkStart w:name="z18" w:id="12"/>
    <w:p>
      <w:pPr>
        <w:spacing w:after="0"/>
        <w:ind w:left="0"/>
        <w:jc w:val="both"/>
      </w:pPr>
      <w:r>
        <w:rPr>
          <w:rFonts w:ascii="Times New Roman"/>
          <w:b w:val="false"/>
          <w:i w:val="false"/>
          <w:color w:val="000000"/>
          <w:sz w:val="28"/>
        </w:rPr>
        <w:t>
      НН кодындағы позициядан кейін мынадай мазмұндағы позициямен толықтырылсын:</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Вьетнам Социалистік Республикасынан шығарылатын және Еуразиялық экономикалық одақтың кеден аумағына әкелінетін тауарларға қатысты тарифтік преференция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bl>
    <w:bookmarkStart w:name="z19" w:id="13"/>
    <w:p>
      <w:pPr>
        <w:spacing w:after="0"/>
        <w:ind w:left="0"/>
        <w:jc w:val="both"/>
      </w:pPr>
      <w:r>
        <w:rPr>
          <w:rFonts w:ascii="Times New Roman"/>
          <w:b w:val="false"/>
          <w:i w:val="false"/>
          <w:color w:val="000000"/>
          <w:sz w:val="28"/>
        </w:rPr>
        <w:t>
      ЕШ кодындағы позициядан кейін мынадай мазмұндағы позициямен толықтырылсын:</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2016 жылғы 6 сәуірдені № 24 шешімімен бекітілген Иран – Армения үшінші электр беру желісінің құрылысы мақсатында Армения Республикасының аумағына әкелінетін тауарлар тізбесіне сәйкес Иран – Армения үшінші электр беру желісінің құрылысы мақсатында Армения Республикасының аумағына әкелінетін тауарларға қатысты кедендік әкелу бажын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w:t>
            </w:r>
          </w:p>
        </w:tc>
      </w:tr>
    </w:tbl>
    <w:bookmarkStart w:name="z20" w:id="14"/>
    <w:p>
      <w:pPr>
        <w:spacing w:after="0"/>
        <w:ind w:left="0"/>
        <w:jc w:val="both"/>
      </w:pPr>
      <w:r>
        <w:rPr>
          <w:rFonts w:ascii="Times New Roman"/>
          <w:b w:val="false"/>
          <w:i w:val="false"/>
          <w:color w:val="000000"/>
          <w:sz w:val="28"/>
        </w:rPr>
        <w:t>
      мынадай мазмұндағы позициямен толықтырылсын:</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жылғы 27 мамырдағы Ресей Федерациясы мен Финляндия Республикасы арасындағы Финляндия Республикасының Сайменский каналының ресейлік бөлігін және оған жақын маңдағы аумақты жалға алу және Сайменский каналы арқылы кемемен жүзуді жүзеге асыру туралы шартта көзделген жұмыстарды жүзеге асыру және жалға алатын аумақты пайдалану үшін Финляндия Республикасының резиденттері Сайменский каналының аумағына әкелетін тауарлар мен көлік құралдарына қатысты кедендік әкелу бажын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w:t>
            </w:r>
          </w:p>
        </w:tc>
      </w:tr>
    </w:tbl>
    <w:bookmarkStart w:name="z21" w:id="15"/>
    <w:p>
      <w:pPr>
        <w:spacing w:after="0"/>
        <w:ind w:left="0"/>
        <w:jc w:val="both"/>
      </w:pPr>
      <w:r>
        <w:rPr>
          <w:rFonts w:ascii="Times New Roman"/>
          <w:b w:val="false"/>
          <w:i w:val="false"/>
          <w:color w:val="000000"/>
          <w:sz w:val="28"/>
        </w:rPr>
        <w:t>
      б) 2-бөлімде:</w:t>
      </w:r>
    </w:p>
    <w:bookmarkEnd w:id="15"/>
    <w:bookmarkStart w:name="z22" w:id="16"/>
    <w:p>
      <w:pPr>
        <w:spacing w:after="0"/>
        <w:ind w:left="0"/>
        <w:jc w:val="both"/>
      </w:pPr>
      <w:r>
        <w:rPr>
          <w:rFonts w:ascii="Times New Roman"/>
          <w:b w:val="false"/>
          <w:i w:val="false"/>
          <w:color w:val="000000"/>
          <w:sz w:val="28"/>
        </w:rPr>
        <w:t>
      2.1 кіші бөлімінде МВ кодындағы позицияда "келісімдер" деген сөз "шарттар" деген сөзбен ауыстырылсын;</w:t>
      </w:r>
    </w:p>
    <w:bookmarkEnd w:id="16"/>
    <w:bookmarkStart w:name="z23" w:id="17"/>
    <w:p>
      <w:pPr>
        <w:spacing w:after="0"/>
        <w:ind w:left="0"/>
        <w:jc w:val="both"/>
      </w:pPr>
      <w:r>
        <w:rPr>
          <w:rFonts w:ascii="Times New Roman"/>
          <w:b w:val="false"/>
          <w:i w:val="false"/>
          <w:color w:val="000000"/>
          <w:sz w:val="28"/>
        </w:rPr>
        <w:t>
      2.2 кіші бөлімінде:</w:t>
      </w:r>
    </w:p>
    <w:bookmarkEnd w:id="17"/>
    <w:bookmarkStart w:name="z24" w:id="18"/>
    <w:p>
      <w:pPr>
        <w:spacing w:after="0"/>
        <w:ind w:left="0"/>
        <w:jc w:val="both"/>
      </w:pPr>
      <w:r>
        <w:rPr>
          <w:rFonts w:ascii="Times New Roman"/>
          <w:b w:val="false"/>
          <w:i w:val="false"/>
          <w:color w:val="000000"/>
          <w:sz w:val="28"/>
        </w:rPr>
        <w:t>
      2.2.2-тармақтың атауында "келісімдермен" деген сөз "шарттармен" деген сөзбен ауыстырылсын;</w:t>
      </w:r>
    </w:p>
    <w:bookmarkEnd w:id="18"/>
    <w:bookmarkStart w:name="z25" w:id="19"/>
    <w:p>
      <w:pPr>
        <w:spacing w:after="0"/>
        <w:ind w:left="0"/>
        <w:jc w:val="both"/>
      </w:pPr>
      <w:r>
        <w:rPr>
          <w:rFonts w:ascii="Times New Roman"/>
          <w:b w:val="false"/>
          <w:i w:val="false"/>
          <w:color w:val="000000"/>
          <w:sz w:val="28"/>
        </w:rPr>
        <w:t>
      МВ кодындағы позицияда "келісімдер" деген сөз "шарттар" деген сөзбен ауыстырылсын;</w:t>
      </w:r>
    </w:p>
    <w:bookmarkEnd w:id="19"/>
    <w:bookmarkStart w:name="z26" w:id="20"/>
    <w:p>
      <w:pPr>
        <w:spacing w:after="0"/>
        <w:ind w:left="0"/>
        <w:jc w:val="both"/>
      </w:pPr>
      <w:r>
        <w:rPr>
          <w:rFonts w:ascii="Times New Roman"/>
          <w:b w:val="false"/>
          <w:i w:val="false"/>
          <w:color w:val="000000"/>
          <w:sz w:val="28"/>
        </w:rPr>
        <w:t>
      2.3 кіші бөлімнің 2.3.2-тармағының атауында "келісімдермен" деген сөз "шарттармен" деген сөзбен ауыстырылсын;</w:t>
      </w:r>
    </w:p>
    <w:bookmarkEnd w:id="20"/>
    <w:bookmarkStart w:name="z27" w:id="21"/>
    <w:p>
      <w:pPr>
        <w:spacing w:after="0"/>
        <w:ind w:left="0"/>
        <w:jc w:val="both"/>
      </w:pPr>
      <w:r>
        <w:rPr>
          <w:rFonts w:ascii="Times New Roman"/>
          <w:b w:val="false"/>
          <w:i w:val="false"/>
          <w:color w:val="000000"/>
          <w:sz w:val="28"/>
        </w:rPr>
        <w:t>
      2.4 кіші бөлімінде:</w:t>
      </w:r>
    </w:p>
    <w:bookmarkEnd w:id="21"/>
    <w:bookmarkStart w:name="z28" w:id="22"/>
    <w:p>
      <w:pPr>
        <w:spacing w:after="0"/>
        <w:ind w:left="0"/>
        <w:jc w:val="both"/>
      </w:pPr>
      <w:r>
        <w:rPr>
          <w:rFonts w:ascii="Times New Roman"/>
          <w:b w:val="false"/>
          <w:i w:val="false"/>
          <w:color w:val="000000"/>
          <w:sz w:val="28"/>
        </w:rPr>
        <w:t>
      2.4.2-тармақтың атауында "келісімдермен" деген сөз "шарттармен" деген сөзбен ауыстырылсын;</w:t>
      </w:r>
    </w:p>
    <w:bookmarkEnd w:id="22"/>
    <w:bookmarkStart w:name="z29" w:id="23"/>
    <w:p>
      <w:pPr>
        <w:spacing w:after="0"/>
        <w:ind w:left="0"/>
        <w:jc w:val="both"/>
      </w:pPr>
      <w:r>
        <w:rPr>
          <w:rFonts w:ascii="Times New Roman"/>
          <w:b w:val="false"/>
          <w:i w:val="false"/>
          <w:color w:val="000000"/>
          <w:sz w:val="28"/>
        </w:rPr>
        <w:t>
      МВ кодындағы позицияда "келісімдер" деген сөз "шарттар" деген сөзбен ауыстырылсын;</w:t>
      </w:r>
    </w:p>
    <w:bookmarkEnd w:id="23"/>
    <w:bookmarkStart w:name="z30" w:id="24"/>
    <w:p>
      <w:pPr>
        <w:spacing w:after="0"/>
        <w:ind w:left="0"/>
        <w:jc w:val="both"/>
      </w:pPr>
      <w:r>
        <w:rPr>
          <w:rFonts w:ascii="Times New Roman"/>
          <w:b w:val="false"/>
          <w:i w:val="false"/>
          <w:color w:val="000000"/>
          <w:sz w:val="28"/>
        </w:rPr>
        <w:t>
      в) 4-бөлімде:</w:t>
      </w:r>
    </w:p>
    <w:bookmarkEnd w:id="24"/>
    <w:bookmarkStart w:name="z31" w:id="25"/>
    <w:p>
      <w:pPr>
        <w:spacing w:after="0"/>
        <w:ind w:left="0"/>
        <w:jc w:val="both"/>
      </w:pPr>
      <w:r>
        <w:rPr>
          <w:rFonts w:ascii="Times New Roman"/>
          <w:b w:val="false"/>
          <w:i w:val="false"/>
          <w:color w:val="000000"/>
          <w:sz w:val="28"/>
        </w:rPr>
        <w:t>
      4.1 кіші бөлімінде:</w:t>
      </w:r>
    </w:p>
    <w:bookmarkEnd w:id="25"/>
    <w:bookmarkStart w:name="z32" w:id="26"/>
    <w:p>
      <w:pPr>
        <w:spacing w:after="0"/>
        <w:ind w:left="0"/>
        <w:jc w:val="both"/>
      </w:pPr>
      <w:r>
        <w:rPr>
          <w:rFonts w:ascii="Times New Roman"/>
          <w:b w:val="false"/>
          <w:i w:val="false"/>
          <w:color w:val="000000"/>
          <w:sz w:val="28"/>
        </w:rPr>
        <w:t>
      4.1.2-тармақтың атауында "келісімдермен" деген сөз "шарттармен" деген сөзбен ауыстырылсын;</w:t>
      </w:r>
    </w:p>
    <w:bookmarkEnd w:id="26"/>
    <w:bookmarkStart w:name="z33" w:id="27"/>
    <w:p>
      <w:pPr>
        <w:spacing w:after="0"/>
        <w:ind w:left="0"/>
        <w:jc w:val="both"/>
      </w:pPr>
      <w:r>
        <w:rPr>
          <w:rFonts w:ascii="Times New Roman"/>
          <w:b w:val="false"/>
          <w:i w:val="false"/>
          <w:color w:val="000000"/>
          <w:sz w:val="28"/>
        </w:rPr>
        <w:t>
      МВ және МУ кодындағы позицияларда "келісімдер" деген сөз "шарттар" деген сөзбен ауыстырылсын;</w:t>
      </w:r>
    </w:p>
    <w:bookmarkEnd w:id="27"/>
    <w:bookmarkStart w:name="z34" w:id="28"/>
    <w:p>
      <w:pPr>
        <w:spacing w:after="0"/>
        <w:ind w:left="0"/>
        <w:jc w:val="both"/>
      </w:pPr>
      <w:r>
        <w:rPr>
          <w:rFonts w:ascii="Times New Roman"/>
          <w:b w:val="false"/>
          <w:i w:val="false"/>
          <w:color w:val="000000"/>
          <w:sz w:val="28"/>
        </w:rPr>
        <w:t>
      4.2 кіші бөлімінде:</w:t>
      </w:r>
    </w:p>
    <w:bookmarkEnd w:id="28"/>
    <w:bookmarkStart w:name="z35" w:id="29"/>
    <w:p>
      <w:pPr>
        <w:spacing w:after="0"/>
        <w:ind w:left="0"/>
        <w:jc w:val="both"/>
      </w:pPr>
      <w:r>
        <w:rPr>
          <w:rFonts w:ascii="Times New Roman"/>
          <w:b w:val="false"/>
          <w:i w:val="false"/>
          <w:color w:val="000000"/>
          <w:sz w:val="28"/>
        </w:rPr>
        <w:t>
      4.2.2-тармақтың атауында "келісімдермен" деген сөз "шарттармен" деген сөзбен ауыстырылсын;</w:t>
      </w:r>
    </w:p>
    <w:bookmarkEnd w:id="29"/>
    <w:bookmarkStart w:name="z36" w:id="30"/>
    <w:p>
      <w:pPr>
        <w:spacing w:after="0"/>
        <w:ind w:left="0"/>
        <w:jc w:val="both"/>
      </w:pPr>
      <w:r>
        <w:rPr>
          <w:rFonts w:ascii="Times New Roman"/>
          <w:b w:val="false"/>
          <w:i w:val="false"/>
          <w:color w:val="000000"/>
          <w:sz w:val="28"/>
        </w:rPr>
        <w:t>
      МВ және МУ кодындағы позицияларда "келісімдер" деген сөз "шарттар" деген сөзбен ауыстырылсын;</w:t>
      </w:r>
    </w:p>
    <w:bookmarkEnd w:id="30"/>
    <w:bookmarkStart w:name="z37" w:id="31"/>
    <w:p>
      <w:pPr>
        <w:spacing w:after="0"/>
        <w:ind w:left="0"/>
        <w:jc w:val="both"/>
      </w:pPr>
      <w:r>
        <w:rPr>
          <w:rFonts w:ascii="Times New Roman"/>
          <w:b w:val="false"/>
          <w:i w:val="false"/>
          <w:color w:val="000000"/>
          <w:sz w:val="28"/>
        </w:rPr>
        <w:t>
      МЯ және МП кодындағы позициялар мынадай редакцияда жазылсын:</w:t>
      </w:r>
    </w:p>
    <w:bookmarkEnd w:id="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"1950 жылғы 17 маусымдағы Білім беру, ғылыми және мәдени сипаттағы материалдарды әкелу туралы келісімге және оның 1976 жылғы 26 қарашадағы хаттамасына сәйкес әкелінетін тауарларға қатысты кедендік әкелу бажын төлеуден босату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жылғы 23 желтоқсандағы Тәуелсiз Мемлекеттер Достастығына қатысушы мемлекеттердiң кәсiпорындары мен салаларының өндiрiстiк кооперациясын дамытуды қолдаудың жалпы шарттары мен механизмi туралы келiсiмге сәйкес әкелінетін тауарларға қатысты кедендік әкелу бажын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bookmarkStart w:name="z38" w:id="32"/>
    <w:p>
      <w:pPr>
        <w:spacing w:after="0"/>
        <w:ind w:left="0"/>
        <w:jc w:val="both"/>
      </w:pPr>
      <w:r>
        <w:rPr>
          <w:rFonts w:ascii="Times New Roman"/>
          <w:b w:val="false"/>
          <w:i w:val="false"/>
          <w:color w:val="000000"/>
          <w:sz w:val="28"/>
        </w:rPr>
        <w:t>
      МО кодындағы позицияда "келісімдермен" деген сөз "шарттармен" деген сөзбен ауыстырылсын;</w:t>
      </w:r>
    </w:p>
    <w:bookmarkEnd w:id="32"/>
    <w:bookmarkStart w:name="z39" w:id="33"/>
    <w:p>
      <w:pPr>
        <w:spacing w:after="0"/>
        <w:ind w:left="0"/>
        <w:jc w:val="both"/>
      </w:pPr>
      <w:r>
        <w:rPr>
          <w:rFonts w:ascii="Times New Roman"/>
          <w:b w:val="false"/>
          <w:i w:val="false"/>
          <w:color w:val="000000"/>
          <w:sz w:val="28"/>
        </w:rPr>
        <w:t>
      МЭ, МТ, ММ және МН кодындағы позициялар мынадай редакцияда жазылсын:</w:t>
      </w:r>
    </w:p>
    <w:bookmarkEnd w:id="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"1995 жылғы 10 ақпандағы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келісім шеңберінде өткізілетін тауарларға қатысты кедендік баж төлеуден босату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15 желтоқсандағы Ресей Федерациясы Үкімет мен Түркия Республикасы Үкіметі арасындағы ресейлік табиғи газды Қара теңіз акваториясы арқылы Түркия Республикасына жеткізу туралы келісімге сәйкес Қара теңіз акваториясы арқылы Түркия Республикасына әкелінетін ресейлік табиғи газға қатысты кедендік бажды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25 сәуірдегі Ресей Федерациясы Үкіметі мен Моңғолия Үкіметі арасындағы Ресей-Моңғолия "Монголросцветмет" жауапкершілігі шектеулі компаниясының қызметі туралы келісімге сәйкес өткізілетін тауарларға қатысты кедендік бажды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21 сәуірдегі Ресей Федерациясы Үкіметі мен Қытай Халық Республикасы Үкіметі арасындағы мұнай саласындағы ынтымақтастық туралы келісім шеңберінде Ресей Федерациясы аумағына әкелінетін тауарларға қатысты кедендік бажды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bl>
    <w:bookmarkStart w:name="z40" w:id="34"/>
    <w:p>
      <w:pPr>
        <w:spacing w:after="0"/>
        <w:ind w:left="0"/>
        <w:jc w:val="both"/>
      </w:pPr>
      <w:r>
        <w:rPr>
          <w:rFonts w:ascii="Times New Roman"/>
          <w:b w:val="false"/>
          <w:i w:val="false"/>
          <w:color w:val="000000"/>
          <w:sz w:val="28"/>
        </w:rPr>
        <w:t>
      4.3 кіші бөлімінде:</w:t>
      </w:r>
    </w:p>
    <w:bookmarkEnd w:id="34"/>
    <w:bookmarkStart w:name="z41" w:id="35"/>
    <w:p>
      <w:pPr>
        <w:spacing w:after="0"/>
        <w:ind w:left="0"/>
        <w:jc w:val="both"/>
      </w:pPr>
      <w:r>
        <w:rPr>
          <w:rFonts w:ascii="Times New Roman"/>
          <w:b w:val="false"/>
          <w:i w:val="false"/>
          <w:color w:val="000000"/>
          <w:sz w:val="28"/>
        </w:rPr>
        <w:t>
      4.3.2-тармақтың атауында "келісімдермен" деген сөз "шарттармен" деген сөзбен ауыстырылсын;</w:t>
      </w:r>
    </w:p>
    <w:bookmarkEnd w:id="35"/>
    <w:bookmarkStart w:name="z42" w:id="36"/>
    <w:p>
      <w:pPr>
        <w:spacing w:after="0"/>
        <w:ind w:left="0"/>
        <w:jc w:val="both"/>
      </w:pPr>
      <w:r>
        <w:rPr>
          <w:rFonts w:ascii="Times New Roman"/>
          <w:b w:val="false"/>
          <w:i w:val="false"/>
          <w:color w:val="000000"/>
          <w:sz w:val="28"/>
        </w:rPr>
        <w:t>
      К кодындағы позиция мынадай редакцияда жазылсын:</w:t>
      </w:r>
    </w:p>
    <w:bookmarkEnd w:id="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жылғы 23 желтоқсандағы Тәуелсiз Мемлекеттер Достастығына қатысушы мемлекеттердiң кәсiпорындары мен салаларының өндiрiстiк кооперациясын дамытуды қолдаудың жалпы шарттары мен механизмi туралы келiсiмге сәйкес Ресей Федерациясына әкелінетін акцизделетін тауарларға қатысты акциз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bl>
    <w:bookmarkStart w:name="z43" w:id="37"/>
    <w:p>
      <w:pPr>
        <w:spacing w:after="0"/>
        <w:ind w:left="0"/>
        <w:jc w:val="both"/>
      </w:pPr>
      <w:r>
        <w:rPr>
          <w:rFonts w:ascii="Times New Roman"/>
          <w:b w:val="false"/>
          <w:i w:val="false"/>
          <w:color w:val="000000"/>
          <w:sz w:val="28"/>
        </w:rPr>
        <w:t>
      4.4 кіші бөлімінде:</w:t>
      </w:r>
    </w:p>
    <w:bookmarkEnd w:id="37"/>
    <w:bookmarkStart w:name="z44" w:id="38"/>
    <w:p>
      <w:pPr>
        <w:spacing w:after="0"/>
        <w:ind w:left="0"/>
        <w:jc w:val="both"/>
      </w:pPr>
      <w:r>
        <w:rPr>
          <w:rFonts w:ascii="Times New Roman"/>
          <w:b w:val="false"/>
          <w:i w:val="false"/>
          <w:color w:val="000000"/>
          <w:sz w:val="28"/>
        </w:rPr>
        <w:t>
      4.4.2-тармақтың атауында "келісімдермен" деген сөз "шарттармен" деген сөзбен ауыстырылсын;</w:t>
      </w:r>
    </w:p>
    <w:bookmarkEnd w:id="38"/>
    <w:bookmarkStart w:name="z45" w:id="39"/>
    <w:p>
      <w:pPr>
        <w:spacing w:after="0"/>
        <w:ind w:left="0"/>
        <w:jc w:val="both"/>
      </w:pPr>
      <w:r>
        <w:rPr>
          <w:rFonts w:ascii="Times New Roman"/>
          <w:b w:val="false"/>
          <w:i w:val="false"/>
          <w:color w:val="000000"/>
          <w:sz w:val="28"/>
        </w:rPr>
        <w:t>
      МВ және МУ кодындағы позицияларда "келісімдер" деген сөз "шарттар" деген сөзбен ауыстырылсын;</w:t>
      </w:r>
    </w:p>
    <w:bookmarkEnd w:id="39"/>
    <w:bookmarkStart w:name="z46" w:id="40"/>
    <w:p>
      <w:pPr>
        <w:spacing w:after="0"/>
        <w:ind w:left="0"/>
        <w:jc w:val="both"/>
      </w:pPr>
      <w:r>
        <w:rPr>
          <w:rFonts w:ascii="Times New Roman"/>
          <w:b w:val="false"/>
          <w:i w:val="false"/>
          <w:color w:val="000000"/>
          <w:sz w:val="28"/>
        </w:rPr>
        <w:t>
      МЯ және МП кодындағы позициялар мынадай редакцияда жазылсын:</w:t>
      </w:r>
    </w:p>
    <w:bookmarkEnd w:id="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"1950 жылғы 17 маусымдағы Білім беру, ғылыми және мәдени сипаттағы материалдарды әкелу туралы келісімге және оның 1976 жылғы 26 қарашадағы хаттамасына сәйкес Ресей Федерациясына әкелінетін тауарларға қатысты ҚҚС төлеуден босату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 жылғы 23 желтоқсандағы Тәуелсiз Мемлекеттер Достастығына қатысушы мемлекеттердiң кәсiпорындары мен салаларының өндiрiстiк кооперациясын дамытуды қолдаудың жалпы шарттары мен механизмi туралы келiсiмге сәйкес Ресей Федерациясына әкелінетін тауарларға қатысты ҚҚС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bookmarkStart w:name="z47" w:id="41"/>
    <w:p>
      <w:pPr>
        <w:spacing w:after="0"/>
        <w:ind w:left="0"/>
        <w:jc w:val="both"/>
      </w:pPr>
      <w:r>
        <w:rPr>
          <w:rFonts w:ascii="Times New Roman"/>
          <w:b w:val="false"/>
          <w:i w:val="false"/>
          <w:color w:val="000000"/>
          <w:sz w:val="28"/>
        </w:rPr>
        <w:t>
      МК кодындағы позицияда "келісімдер" деген сөз "шарттар" деген сөзбен ауыстырылсын;</w:t>
      </w:r>
    </w:p>
    <w:bookmarkEnd w:id="41"/>
    <w:bookmarkStart w:name="z48" w:id="42"/>
    <w:p>
      <w:pPr>
        <w:spacing w:after="0"/>
        <w:ind w:left="0"/>
        <w:jc w:val="both"/>
      </w:pPr>
      <w:r>
        <w:rPr>
          <w:rFonts w:ascii="Times New Roman"/>
          <w:b w:val="false"/>
          <w:i w:val="false"/>
          <w:color w:val="000000"/>
          <w:sz w:val="28"/>
        </w:rPr>
        <w:t>
      МЭ кодындағы позиция мынадай редакцияда жазылсын:</w:t>
      </w:r>
    </w:p>
    <w:bookmarkEnd w:id="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"1995 жылғы 10 ақпандағы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келісім шеңберінде Ресей Федерациясына әкелінетін тауарларға қатысты ҚҚС төлеуден босату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bl>
    <w:bookmarkStart w:name="z49" w:id="43"/>
    <w:p>
      <w:pPr>
        <w:spacing w:after="0"/>
        <w:ind w:left="0"/>
        <w:jc w:val="both"/>
      </w:pPr>
      <w:r>
        <w:rPr>
          <w:rFonts w:ascii="Times New Roman"/>
          <w:b w:val="false"/>
          <w:i w:val="false"/>
          <w:color w:val="000000"/>
          <w:sz w:val="28"/>
        </w:rPr>
        <w:t>
      МН кодындағы позиция мынадай редакцияда жазылсын:</w:t>
      </w:r>
    </w:p>
    <w:bookmarkEnd w:id="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жылғы 21 сәуірдегі Ресей Федерациясы Үкіметі мен Қытай Халық Республикасы Үкіметі арасындағы мұнай саласындағы ынтымақтастық туралы келісім шеңберінде Ресей Федерациясына әкелінетін тауарларға қатысты ҚҚС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bl>
    <w:bookmarkStart w:name="z50" w:id="44"/>
    <w:p>
      <w:pPr>
        <w:spacing w:after="0"/>
        <w:ind w:left="0"/>
        <w:jc w:val="both"/>
      </w:pPr>
      <w:r>
        <w:rPr>
          <w:rFonts w:ascii="Times New Roman"/>
          <w:b w:val="false"/>
          <w:i w:val="false"/>
          <w:color w:val="000000"/>
          <w:sz w:val="28"/>
        </w:rPr>
        <w:t>
      г) 5.2 кіші бөлімнің 5.2.1.-тармағының атауында "келісімдермен" деген сөз "шарттармен" деген сөзбен ауыстырылсын;</w:t>
      </w:r>
    </w:p>
    <w:bookmarkEnd w:id="44"/>
    <w:bookmarkStart w:name="z51" w:id="45"/>
    <w:p>
      <w:pPr>
        <w:spacing w:after="0"/>
        <w:ind w:left="0"/>
        <w:jc w:val="both"/>
      </w:pPr>
      <w:r>
        <w:rPr>
          <w:rFonts w:ascii="Times New Roman"/>
          <w:b w:val="false"/>
          <w:i w:val="false"/>
          <w:color w:val="000000"/>
          <w:sz w:val="28"/>
        </w:rPr>
        <w:t>
      д) 6-бөлімде:</w:t>
      </w:r>
    </w:p>
    <w:bookmarkEnd w:id="45"/>
    <w:bookmarkStart w:name="z52" w:id="46"/>
    <w:p>
      <w:pPr>
        <w:spacing w:after="0"/>
        <w:ind w:left="0"/>
        <w:jc w:val="both"/>
      </w:pPr>
      <w:r>
        <w:rPr>
          <w:rFonts w:ascii="Times New Roman"/>
          <w:b w:val="false"/>
          <w:i w:val="false"/>
          <w:color w:val="000000"/>
          <w:sz w:val="28"/>
        </w:rPr>
        <w:t>
      6.2 кіші бөлімнің 6.2.1-тармағының атауында "келісімдермен" деген сөз "шарттармен" деген сөзбен ауыстырылсын;</w:t>
      </w:r>
    </w:p>
    <w:bookmarkEnd w:id="46"/>
    <w:bookmarkStart w:name="z53" w:id="47"/>
    <w:p>
      <w:pPr>
        <w:spacing w:after="0"/>
        <w:ind w:left="0"/>
        <w:jc w:val="both"/>
      </w:pPr>
      <w:r>
        <w:rPr>
          <w:rFonts w:ascii="Times New Roman"/>
          <w:b w:val="false"/>
          <w:i w:val="false"/>
          <w:color w:val="000000"/>
          <w:sz w:val="28"/>
        </w:rPr>
        <w:t>
      6.4 кіші бөлімнің 6.4.2-тарауында:</w:t>
      </w:r>
    </w:p>
    <w:bookmarkEnd w:id="47"/>
    <w:bookmarkStart w:name="z54" w:id="48"/>
    <w:p>
      <w:pPr>
        <w:spacing w:after="0"/>
        <w:ind w:left="0"/>
        <w:jc w:val="both"/>
      </w:pPr>
      <w:r>
        <w:rPr>
          <w:rFonts w:ascii="Times New Roman"/>
          <w:b w:val="false"/>
          <w:i w:val="false"/>
          <w:color w:val="000000"/>
          <w:sz w:val="28"/>
        </w:rPr>
        <w:t>
      атауында "келісімдермен" деген сөз "шарттармен" деген сөзбен ауыстырылсын;</w:t>
      </w:r>
    </w:p>
    <w:bookmarkEnd w:id="48"/>
    <w:bookmarkStart w:name="z55" w:id="49"/>
    <w:p>
      <w:pPr>
        <w:spacing w:after="0"/>
        <w:ind w:left="0"/>
        <w:jc w:val="both"/>
      </w:pPr>
      <w:r>
        <w:rPr>
          <w:rFonts w:ascii="Times New Roman"/>
          <w:b w:val="false"/>
          <w:i w:val="false"/>
          <w:color w:val="000000"/>
          <w:sz w:val="28"/>
        </w:rPr>
        <w:t>
      МО кодындағы позицияда "келісімдер" деген сөз "шарттар" деген сөзбен ауыстырылсын;</w:t>
      </w:r>
    </w:p>
    <w:bookmarkEnd w:id="49"/>
    <w:bookmarkStart w:name="z56" w:id="50"/>
    <w:p>
      <w:pPr>
        <w:spacing w:after="0"/>
        <w:ind w:left="0"/>
        <w:jc w:val="both"/>
      </w:pPr>
      <w:r>
        <w:rPr>
          <w:rFonts w:ascii="Times New Roman"/>
          <w:b w:val="false"/>
          <w:i w:val="false"/>
          <w:color w:val="000000"/>
          <w:sz w:val="28"/>
        </w:rPr>
        <w:t>
      е) мынадай мазмұндағы "*" белгісі бар сілтемемен толықтырылсын:</w:t>
      </w:r>
    </w:p>
    <w:bookmarkEnd w:id="50"/>
    <w:bookmarkStart w:name="z57" w:id="51"/>
    <w:p>
      <w:pPr>
        <w:spacing w:after="0"/>
        <w:ind w:left="0"/>
        <w:jc w:val="both"/>
      </w:pPr>
      <w:r>
        <w:rPr>
          <w:rFonts w:ascii="Times New Roman"/>
          <w:b w:val="false"/>
          <w:i w:val="false"/>
          <w:color w:val="000000"/>
          <w:sz w:val="28"/>
        </w:rPr>
        <w:t>
      "* 2014 жылғы 29 мамырдағы Еуразиялық экономикалық одақ туралы шартқа Армения Республикасының қосылуы туралы 2014 жылғы 10 қазандағы шарттың № 3 қосымшасының 44-тармағы 2-тармақшасының екінші абзацында және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мамырдағы хаттаманың № 1 қосымшасының 46-тармағы 2-тармақшасының екінші абзацында белгіленген кедендік әкелу баждарын төлеу бойынша жеңілдіктерді қолдану жағдайында да көрсетіледі.".</w:t>
      </w:r>
    </w:p>
    <w:bookmarkEnd w:id="51"/>
    <w:bookmarkStart w:name="z58" w:id="52"/>
    <w:p>
      <w:pPr>
        <w:spacing w:after="0"/>
        <w:ind w:left="0"/>
        <w:jc w:val="both"/>
      </w:pPr>
      <w:r>
        <w:rPr>
          <w:rFonts w:ascii="Times New Roman"/>
          <w:b w:val="false"/>
          <w:i w:val="false"/>
          <w:color w:val="000000"/>
          <w:sz w:val="28"/>
        </w:rPr>
        <w:t xml:space="preserve">
      2. Кедендік декларациялау кезінде пайдаланылатын құжаттардың түрлері мен мәліметтерді сыныптауда (8-қосымша): </w:t>
      </w:r>
    </w:p>
    <w:bookmarkEnd w:id="52"/>
    <w:bookmarkStart w:name="z59" w:id="53"/>
    <w:p>
      <w:pPr>
        <w:spacing w:after="0"/>
        <w:ind w:left="0"/>
        <w:jc w:val="both"/>
      </w:pPr>
      <w:r>
        <w:rPr>
          <w:rFonts w:ascii="Times New Roman"/>
          <w:b w:val="false"/>
          <w:i w:val="false"/>
          <w:color w:val="000000"/>
          <w:sz w:val="28"/>
        </w:rPr>
        <w:t>
      а) 1-бөлімде:</w:t>
      </w:r>
    </w:p>
    <w:bookmarkEnd w:id="53"/>
    <w:bookmarkStart w:name="z60" w:id="54"/>
    <w:p>
      <w:pPr>
        <w:spacing w:after="0"/>
        <w:ind w:left="0"/>
        <w:jc w:val="both"/>
      </w:pPr>
      <w:r>
        <w:rPr>
          <w:rFonts w:ascii="Times New Roman"/>
          <w:b w:val="false"/>
          <w:i w:val="false"/>
          <w:color w:val="000000"/>
          <w:sz w:val="28"/>
        </w:rPr>
        <w:t>
      01011, 01017, 01018, 01021, 01022, 01031, 01041, 01042, 01061 және 01062 кодтарындағы позициялар мынадай мазмұндағы позициялармен ауыстырылсын:</w:t>
      </w:r>
    </w:p>
    <w:bookmarkEnd w:id="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экспортына және (немесе) импортына лицензия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қатысты автоматты лицензиялау (қадағалау) енгізілген тауарлар экспортына және (немесе) импортына рұқсат беру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01018</w:t>
            </w:r>
          </w:p>
        </w:tc>
        <w:tc>
          <w:tcPr>
            <w:tcW w:w="6150" w:type="dxa"/>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xml:space="preserve">
Мыналарды беру мәселелері бойынша түсініктеме (қорытынды):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тауарлар экспортына және (немесе) импортына лицензиялар (озон қабатын бұзатын және құрамында олардың өнімдері бар заттарға, есірткі және психотроптық заттардың прекурсорлары болып табылмайтын улы заттарға); </w:t>
            </w:r>
          </w:p>
          <w:p>
            <w:pPr>
              <w:spacing w:after="20"/>
              <w:ind w:left="20"/>
              <w:jc w:val="both"/>
            </w:pPr>
            <w:r>
              <w:rPr>
                <w:rFonts w:ascii="Times New Roman"/>
                <w:b w:val="false"/>
                <w:i w:val="false"/>
                <w:color w:val="000000"/>
                <w:sz w:val="20"/>
              </w:rPr>
              <w:t>
– дәрілік заттар мен фармацевтикалық субстанцияларды әкелуге қорытындылар (рұқсат беру)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 оның негізгі (құрамдас) бөліктерін және оның патрондарын әкелуге және (немесе) әкетуге қорытынды (рұқсат беру құжаты)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 жылғы 3 наурыздағы Құрып кету қаупі төнген жабайы фауна мен флора түрлерімен халықаралық сауда туралы конвенцияда көзделген рұқсат (сертификат, куәлік)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 құралдардың және жоғары жиілікті құрылғылардың, соның ішінде орнатылған не басқа тауарлардың құрамына кіретін тауарларды әкелуге қорытынды (рұқсат беру құжаты)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 (пестицидтерді) әкелуге қорытынды (рұқсат беру құжаты)";</w:t>
            </w:r>
          </w:p>
        </w:tc>
      </w:tr>
    </w:tbl>
    <w:bookmarkStart w:name="z63" w:id="56"/>
    <w:p>
      <w:pPr>
        <w:spacing w:after="0"/>
        <w:ind w:left="0"/>
        <w:jc w:val="both"/>
      </w:pPr>
      <w:r>
        <w:rPr>
          <w:rFonts w:ascii="Times New Roman"/>
          <w:b w:val="false"/>
          <w:i w:val="false"/>
          <w:color w:val="000000"/>
          <w:sz w:val="28"/>
        </w:rPr>
        <w:t>
      01073, 01074, 01081 – 01083, 01085, 01091 – 01093, 01101, 01102, 01111, 01112, 01121, 01122, 01131 және 01132 кодындағы позициялар мынадай мазмұндағы позициялармен ауыстырылсын:</w:t>
      </w:r>
    </w:p>
    <w:bookmarkEnd w:id="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"01081</w:t>
            </w:r>
          </w:p>
        </w:tc>
        <w:tc>
          <w:tcPr>
            <w:tcW w:w="6150" w:type="dxa"/>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Әкелуге қорытынды (рұқсат беру):</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клиникалық зерттеулер, сараптамалар жүргізуге, мемлекеттік тіркеуді жүзеге асыруға, нақты пациентке өмірлік айғақтар бойынша не сирек кездесетін және (немесе) аса ауыр патологиясы бар пациенттерге медициналық көмек көрсетуге арналған тірклмеген дәрілік заттар және фармацевтикалық субстанциялар;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клиникалық зерттеулер жүргзіуге арналған тіркелген дәрілік заттар және фармацевтикалық субстанциялар;</w:t>
            </w:r>
          </w:p>
          <w:p>
            <w:pPr>
              <w:spacing w:after="20"/>
              <w:ind w:left="20"/>
              <w:jc w:val="both"/>
            </w:pPr>
            <w:r>
              <w:rPr>
                <w:rFonts w:ascii="Times New Roman"/>
                <w:b w:val="false"/>
                <w:i w:val="false"/>
                <w:color w:val="000000"/>
                <w:sz w:val="20"/>
              </w:rPr>
              <w:t>
– гуманитарлық көмек (жәрдем), төтенше жағдайлар кезінде көмек көрсетуге арналған тіркелген немесе тіркелмеген дәрілік заттар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құралдарды әкелуге және (немесе) әкетуге қорытынды (рұқсат беру құжаты)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жасырын алуға арналған арнайы техникалық құралдарды әкелуге және (немесе) әкетуге қорытынды (рұқсат беру құжаты)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ұлттық архив қорларының құжаттарын және архив құжаттарының түпнұсқаларын әкетуге қорытынды (рұқсат беру құжаты)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 әкетуге қорытынды (рұқсат беру құжаты)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жабайы жануарларды, жекелеген жабайы өсетін өсімдіктерді және жабайы өсетін дәрілік шикізатты әкетуге қорытынды (рұқсат беру құжаты)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қызыл кітаптарына енгізілген сирек кездесетін және құрып кету қаупі төнген түрлерге жататын тірі жабайы аңдарды және жабайы өсетін өсімдіктерді әкетуге қорытынды (рұқсат беру құжаты)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ағзасының органдарын және тіндерін, қаны мен оның компоненттерін, адамның биологиялық материалдарының үлгілерін әкелуге және (немесе) әкетуге қорытынды (рұқсат беру құжаты)";</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01143 кодындағы позиция мынадай редакцияда жазылсын: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"01143</w:t>
            </w:r>
          </w:p>
        </w:tc>
        <w:tc>
          <w:tcPr>
            <w:tcW w:w="6150" w:type="dxa"/>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xml:space="preserve">
Әкелуге және (немесе) әкетуге мемлекеттік бақылау актісі: </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бағалы тастар;</w:t>
            </w:r>
          </w:p>
          <w:p>
            <w:pPr>
              <w:spacing w:after="20"/>
              <w:ind w:left="20"/>
              <w:jc w:val="both"/>
            </w:pPr>
            <w:r>
              <w:rPr>
                <w:rFonts w:ascii="Times New Roman"/>
                <w:b w:val="false"/>
                <w:i w:val="false"/>
                <w:color w:val="000000"/>
                <w:sz w:val="20"/>
              </w:rPr>
              <w:t>
– бағалы металдар және құрамында бағалы металдар бар шикізаттық тауралар";</w:t>
            </w:r>
          </w:p>
        </w:tc>
      </w:tr>
    </w:tbl>
    <w:bookmarkStart w:name="z70" w:id="59"/>
    <w:p>
      <w:pPr>
        <w:spacing w:after="0"/>
        <w:ind w:left="0"/>
        <w:jc w:val="both"/>
      </w:pPr>
      <w:r>
        <w:rPr>
          <w:rFonts w:ascii="Times New Roman"/>
          <w:b w:val="false"/>
          <w:i w:val="false"/>
          <w:color w:val="000000"/>
          <w:sz w:val="28"/>
        </w:rPr>
        <w:t>
      01191 кодындағы позиция "01192 кодындағы позицияда көрсетілген құжатты қоспағанда," деген сөздермен толықтырылсын;</w:t>
      </w:r>
    </w:p>
    <w:bookmarkEnd w:id="59"/>
    <w:bookmarkStart w:name="z71" w:id="60"/>
    <w:p>
      <w:pPr>
        <w:spacing w:after="0"/>
        <w:ind w:left="0"/>
        <w:jc w:val="both"/>
      </w:pPr>
      <w:r>
        <w:rPr>
          <w:rFonts w:ascii="Times New Roman"/>
          <w:b w:val="false"/>
          <w:i w:val="false"/>
          <w:color w:val="000000"/>
          <w:sz w:val="28"/>
        </w:rPr>
        <w:t>
      01192 кодындағы позицияда "(Ресей Федерациясы үшін)" деген сөздер алып тасталсын;</w:t>
      </w:r>
    </w:p>
    <w:bookmarkEnd w:id="60"/>
    <w:bookmarkStart w:name="z72" w:id="61"/>
    <w:p>
      <w:pPr>
        <w:spacing w:after="0"/>
        <w:ind w:left="0"/>
        <w:jc w:val="both"/>
      </w:pPr>
      <w:r>
        <w:rPr>
          <w:rFonts w:ascii="Times New Roman"/>
          <w:b w:val="false"/>
          <w:i w:val="false"/>
          <w:color w:val="000000"/>
          <w:sz w:val="28"/>
        </w:rPr>
        <w:t>
      01193 кодындағы позиция алып тасталсын;</w:t>
      </w:r>
    </w:p>
    <w:bookmarkEnd w:id="61"/>
    <w:bookmarkStart w:name="z73" w:id="62"/>
    <w:p>
      <w:pPr>
        <w:spacing w:after="0"/>
        <w:ind w:left="0"/>
        <w:jc w:val="both"/>
      </w:pPr>
      <w:r>
        <w:rPr>
          <w:rFonts w:ascii="Times New Roman"/>
          <w:b w:val="false"/>
          <w:i w:val="false"/>
          <w:color w:val="000000"/>
          <w:sz w:val="28"/>
        </w:rPr>
        <w:t>
      01201 кодындағы позиция алдында мынадай мазмұндағы позициямен толықтырылсын:</w:t>
      </w:r>
    </w:p>
    <w:bookmarkEnd w:id="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қабылдауды, сақтауды, ал сәйкестілікті растау рәсімдерінен өткеннен кейін – дәрілік заттарды, медициналық және ветеринариялық тағайындалатын тауарларды жіберуді және өткізуді жүзеге асыратын алушының дәріханалық қоймаларына орналастыру жағдайында өнімнің дәрілік заттарға, медициналық және ветеринариялық тағайындалатын тауарларға тиесілігін және өтініш берушінің оның жауапкершілігіне кепілдік беретінін растайтын уәкілетті органның анықтамасы (Қырғыз Республикасы үшін)";</w:t>
            </w:r>
          </w:p>
        </w:tc>
      </w:tr>
    </w:tbl>
    <w:bookmarkStart w:name="z74" w:id="63"/>
    <w:p>
      <w:pPr>
        <w:spacing w:after="0"/>
        <w:ind w:left="0"/>
        <w:jc w:val="both"/>
      </w:pPr>
      <w:r>
        <w:rPr>
          <w:rFonts w:ascii="Times New Roman"/>
          <w:b w:val="false"/>
          <w:i w:val="false"/>
          <w:color w:val="000000"/>
          <w:sz w:val="28"/>
        </w:rPr>
        <w:t>
      01209 кодындағы позициядан кейін мынадай мазмұндағы позициямен толықтырылсын:</w:t>
      </w:r>
    </w:p>
    <w:bookmarkEnd w:id="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 біржақты тәртіпте енгізілген тыйым салулар мен шектеулердің (уақытша шаралардың) сақталуын растайтын құжаттар";</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01221 кодындағы позициядан кейін мынадай мазмұндағы позициямен толықтырылсын: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 біржақты тәртіпте енгізілген тыйым салулар мен шектеулердің (уақытша шаралардың) сақталуын растайтын құжаттар";</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01241 кодындағы позиция мынадай редакцияда жазылсын: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табиғи алмастарды сертификаттаудың халықаралық схемасы сертификаты (сертификат туралы мәліметтер) (Кимберлийский процесінің сертификаты)";</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01301 кодындағы позициядан кейін мынадай мазмұндағы позициялармен толықтырылсын: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әкетуге қорытынды (рұқсат беру құжаты)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әкелуге және (немесе) әкетуге қорытынды (рұқсат беру құжаты)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мемлекеттің құзыретті органының есірткі, психотроптық заттардың және олардың прекурсорларының нақты партиясын әкетуге рұқсаты не осы органның көрсетілген рұқсат талап етілмейтіні туралы ресми хабарламасы";</w:t>
            </w:r>
          </w:p>
        </w:tc>
      </w:tr>
    </w:tbl>
    <w:bookmarkStart w:name="z78" w:id="64"/>
    <w:p>
      <w:pPr>
        <w:spacing w:after="0"/>
        <w:ind w:left="0"/>
        <w:jc w:val="both"/>
      </w:pPr>
      <w:r>
        <w:rPr>
          <w:rFonts w:ascii="Times New Roman"/>
          <w:b w:val="false"/>
          <w:i w:val="false"/>
          <w:color w:val="000000"/>
          <w:sz w:val="28"/>
        </w:rPr>
        <w:t>
      б) 6-бөлім 06017 кодындағы позициядан кейін мынадай мазмұндағы позициямен толықтырылсын:</w:t>
      </w:r>
    </w:p>
    <w:bookmarkEnd w:id="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EAV нысанды тауардың шығу тегі туралы сертификат ";</w:t>
            </w:r>
          </w:p>
        </w:tc>
      </w:tr>
    </w:tbl>
    <w:bookmarkStart w:name="z79" w:id="65"/>
    <w:p>
      <w:pPr>
        <w:spacing w:after="0"/>
        <w:ind w:left="0"/>
        <w:jc w:val="both"/>
      </w:pPr>
      <w:r>
        <w:rPr>
          <w:rFonts w:ascii="Times New Roman"/>
          <w:b w:val="false"/>
          <w:i w:val="false"/>
          <w:color w:val="000000"/>
          <w:sz w:val="28"/>
        </w:rPr>
        <w:t>
      в) 10-бөлім 10044 кодындағы позициядан кейін мынадай мазмұндағы позициялармен толықтырылсын:</w:t>
      </w:r>
    </w:p>
    <w:bookmarkEnd w:id="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 құралдардың және (немесе) жоғары жиілікті құрылғылардың, соның ішінде орнатылған не басқа тауарлардың құрамына кіретін тауарлардың Еуразиялық экономикалық одақтың кеден аумағына әкелу кезінде лицензия немесе қорытынды (рұқсат беру құжаты) ұсыну талап етілмейтін азаматтық мақсаттағы радиоэлектронды құралдардың және жоғары жиілікті құрылғылардың, соның ішінде орнатылған не басқа тауарлардың құрамына кіретін тауарлардың бірыңғай тізіліміне енгізілгені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тізілімнің сәйкес ақпараттық жүйесінде немесе тіркеу куәлігінде немесе дәрілік заттардың мемлекеттік тізілімінен үзіндіде қамтылған дәрілік заттарды және фармацевтикалық субстанцияларды тіркеу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нотификацияның шифрлау (криптографиялық) құралдар мен оларды қамтитын тауарлардың сипаттамалары туралы нотификациялардың бірыңғай тізіліміне енгізілгені туралы мәліметтер".</w:t>
            </w:r>
          </w:p>
        </w:tc>
      </w:tr>
    </w:tbl>
    <w:p>
      <w:pPr>
        <w:spacing w:after="0"/>
        <w:ind w:left="0"/>
        <w:jc w:val="left"/>
      </w:pP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3. Салықтардың, алымдардың және өндіріп алу кеден органдарына жүктелген өзге де төлемдердің түрлерін сыныптауыштың 2-бөлімінде (9-қосымша):</w:t>
      </w:r>
    </w:p>
    <w:bookmarkEnd w:id="66"/>
    <w:bookmarkStart w:name="z81" w:id="67"/>
    <w:p>
      <w:pPr>
        <w:spacing w:after="0"/>
        <w:ind w:left="0"/>
        <w:jc w:val="both"/>
      </w:pPr>
      <w:r>
        <w:rPr>
          <w:rFonts w:ascii="Times New Roman"/>
          <w:b w:val="false"/>
          <w:i w:val="false"/>
          <w:color w:val="000000"/>
          <w:sz w:val="28"/>
        </w:rPr>
        <w:t>
      а) 2.4 кіші бөлім мынадай мазмұндағы 2.4.17 позициямен толықтырылсын:</w:t>
      </w:r>
    </w:p>
    <w:bookmarkEnd w:id="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"2.4.17. Орташа дистилляттарға акциз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bl>
    <w:bookmarkStart w:name="z82" w:id="68"/>
    <w:p>
      <w:pPr>
        <w:spacing w:after="0"/>
        <w:ind w:left="0"/>
        <w:jc w:val="both"/>
      </w:pPr>
      <w:r>
        <w:rPr>
          <w:rFonts w:ascii="Times New Roman"/>
          <w:b w:val="false"/>
          <w:i w:val="false"/>
          <w:color w:val="000000"/>
          <w:sz w:val="28"/>
        </w:rPr>
        <w:t>
      б) 2.5 кіші бөлімінде:</w:t>
      </w:r>
    </w:p>
    <w:bookmarkEnd w:id="68"/>
    <w:bookmarkStart w:name="z83" w:id="69"/>
    <w:p>
      <w:pPr>
        <w:spacing w:after="0"/>
        <w:ind w:left="0"/>
        <w:jc w:val="both"/>
      </w:pPr>
      <w:r>
        <w:rPr>
          <w:rFonts w:ascii="Times New Roman"/>
          <w:b w:val="false"/>
          <w:i w:val="false"/>
          <w:color w:val="000000"/>
          <w:sz w:val="28"/>
        </w:rPr>
        <w:t>
      2.5.1-тармақ 4172 кодындағы позициядан кейін мынадай мазмұндағы позиуиямен толықтырылсын:</w:t>
      </w:r>
    </w:p>
    <w:bookmarkEnd w:id="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дистилляттарға акциз төлемін кейінге қалдыруды ұсыну пайыздары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bl>
    <w:bookmarkStart w:name="z84" w:id="70"/>
    <w:p>
      <w:pPr>
        <w:spacing w:after="0"/>
        <w:ind w:left="0"/>
        <w:jc w:val="both"/>
      </w:pPr>
      <w:r>
        <w:rPr>
          <w:rFonts w:ascii="Times New Roman"/>
          <w:b w:val="false"/>
          <w:i w:val="false"/>
          <w:color w:val="000000"/>
          <w:sz w:val="28"/>
        </w:rPr>
        <w:t>
      2.5.2-тармақ 4173 кодындағы позициядан кейін мынадай мазмұндағы позициямен толықтырылсын:</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дистилляттарға акциз төлемін бөліп төлеуді ұсыну пайыздары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r>
    </w:tbl>
    <w:bookmarkStart w:name="z85" w:id="71"/>
    <w:p>
      <w:pPr>
        <w:spacing w:after="0"/>
        <w:ind w:left="0"/>
        <w:jc w:val="both"/>
      </w:pPr>
      <w:r>
        <w:rPr>
          <w:rFonts w:ascii="Times New Roman"/>
          <w:b w:val="false"/>
          <w:i w:val="false"/>
          <w:color w:val="000000"/>
          <w:sz w:val="28"/>
        </w:rPr>
        <w:t>
      в) 2.6 кіші бөлім 7015 кодындағы позициядан кейін мынадай мазмұндағы позициялармен толықтырылсын:</w:t>
      </w:r>
    </w:p>
    <w:bookmarkEnd w:id="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және әкімшілік жауапкершілік шараларын қолдану нәтижесінде алынған қаражат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қозғаған істер бойынша қылмыстық жауапкершілік шараларын қолдану нәтижесінде алынған қаражат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bl>
    <w:bookmarkStart w:name="z86" w:id="72"/>
    <w:p>
      <w:pPr>
        <w:spacing w:after="0"/>
        <w:ind w:left="0"/>
        <w:jc w:val="both"/>
      </w:pPr>
      <w:r>
        <w:rPr>
          <w:rFonts w:ascii="Times New Roman"/>
          <w:b w:val="false"/>
          <w:i w:val="false"/>
          <w:color w:val="000000"/>
          <w:sz w:val="28"/>
        </w:rPr>
        <w:t>
      г) 2.7 кіші бөлімінде:</w:t>
      </w:r>
    </w:p>
    <w:bookmarkEnd w:id="72"/>
    <w:bookmarkStart w:name="z87" w:id="73"/>
    <w:p>
      <w:pPr>
        <w:spacing w:after="0"/>
        <w:ind w:left="0"/>
        <w:jc w:val="both"/>
      </w:pPr>
      <w:r>
        <w:rPr>
          <w:rFonts w:ascii="Times New Roman"/>
          <w:b w:val="false"/>
          <w:i w:val="false"/>
          <w:color w:val="000000"/>
          <w:sz w:val="28"/>
        </w:rPr>
        <w:t>
      9120 кодындағы позиция "құрал (шасси)" деген сөздерден кейін "және оларға тіркеме" деген сөздермен "құралдар (шасси)" деген сөздерден кейін "және оларға тіркемелер" деген сөздермен толықтырылсын;</w:t>
      </w:r>
    </w:p>
    <w:bookmarkEnd w:id="73"/>
    <w:bookmarkStart w:name="z88" w:id="74"/>
    <w:p>
      <w:pPr>
        <w:spacing w:after="0"/>
        <w:ind w:left="0"/>
        <w:jc w:val="both"/>
      </w:pPr>
      <w:r>
        <w:rPr>
          <w:rFonts w:ascii="Times New Roman"/>
          <w:b w:val="false"/>
          <w:i w:val="false"/>
          <w:color w:val="000000"/>
          <w:sz w:val="28"/>
        </w:rPr>
        <w:t>
      9130 кодындағы позиция "құралдар (шасси)" деген сөздерден кейін "және оларға тіркемелер" деген сөздермен толықтырылсын;</w:t>
      </w:r>
    </w:p>
    <w:bookmarkEnd w:id="74"/>
    <w:bookmarkStart w:name="z89" w:id="75"/>
    <w:p>
      <w:pPr>
        <w:spacing w:after="0"/>
        <w:ind w:left="0"/>
        <w:jc w:val="both"/>
      </w:pPr>
      <w:r>
        <w:rPr>
          <w:rFonts w:ascii="Times New Roman"/>
          <w:b w:val="false"/>
          <w:i w:val="false"/>
          <w:color w:val="000000"/>
          <w:sz w:val="28"/>
        </w:rPr>
        <w:t>
      9130 кодындағы позициядан кейін мынадай мазмұндағы позициялармен толықтырылсын:</w:t>
      </w:r>
    </w:p>
    <w:bookmarkEnd w:id="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аумағына әкелінетін өздігінен жүретін машиналар мен олардың тіркемелерінен басқа, Ресей Федерациясына әкелінетін өздігінен жүретін машиналар мен олардың тіркемелеріне төленетін утилизация алымы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аумағынан Ресей Федерациясына әкелінетін өздігінен жүретін машиналар мен олардың тіркемелеріне төленетін утилизация алымы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bl>
    <w:bookmarkStart w:name="z90" w:id="76"/>
    <w:p>
      <w:pPr>
        <w:spacing w:after="0"/>
        <w:ind w:left="0"/>
        <w:jc w:val="both"/>
      </w:pPr>
      <w:r>
        <w:rPr>
          <w:rFonts w:ascii="Times New Roman"/>
          <w:b w:val="false"/>
          <w:i w:val="false"/>
          <w:color w:val="000000"/>
          <w:sz w:val="28"/>
        </w:rPr>
        <w:t>
      4. Валюталар сыныптауышында (23-қосымша):</w:t>
      </w:r>
    </w:p>
    <w:bookmarkEnd w:id="76"/>
    <w:bookmarkStart w:name="z91" w:id="77"/>
    <w:p>
      <w:pPr>
        <w:spacing w:after="0"/>
        <w:ind w:left="0"/>
        <w:jc w:val="both"/>
      </w:pPr>
      <w:r>
        <w:rPr>
          <w:rFonts w:ascii="Times New Roman"/>
          <w:b w:val="false"/>
          <w:i w:val="false"/>
          <w:color w:val="000000"/>
          <w:sz w:val="28"/>
        </w:rPr>
        <w:t>
      а) 072 кодындағы позициядан кейін мынадай мазмұндағы позициямен толықтырылсын:</w:t>
      </w:r>
    </w:p>
    <w:bookmarkEnd w:id="7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Белорусь рублі";</w:t>
            </w:r>
          </w:p>
        </w:tc>
      </w:tr>
    </w:tbl>
    <w:bookmarkStart w:name="z92" w:id="78"/>
    <w:p>
      <w:pPr>
        <w:spacing w:after="0"/>
        <w:ind w:left="0"/>
        <w:jc w:val="both"/>
      </w:pPr>
      <w:r>
        <w:rPr>
          <w:rFonts w:ascii="Times New Roman"/>
          <w:b w:val="false"/>
          <w:i w:val="false"/>
          <w:color w:val="000000"/>
          <w:sz w:val="28"/>
        </w:rPr>
        <w:t>
      б) 974 кодындағы позиция "</w:t>
      </w:r>
      <w:r>
        <w:rPr>
          <w:rFonts w:ascii="Times New Roman"/>
          <w:b w:val="false"/>
          <w:i w:val="false"/>
          <w:color w:val="000000"/>
          <w:vertAlign w:val="superscript"/>
        </w:rPr>
        <w:t>1</w:t>
      </w:r>
      <w:r>
        <w:rPr>
          <w:rFonts w:ascii="Times New Roman"/>
          <w:b w:val="false"/>
          <w:i w:val="false"/>
          <w:color w:val="000000"/>
          <w:sz w:val="28"/>
        </w:rPr>
        <w:t>" сілтеме белгісімен толықтырылсын;</w:t>
      </w:r>
    </w:p>
    <w:bookmarkEnd w:id="78"/>
    <w:bookmarkStart w:name="z93" w:id="79"/>
    <w:p>
      <w:pPr>
        <w:spacing w:after="0"/>
        <w:ind w:left="0"/>
        <w:jc w:val="both"/>
      </w:pPr>
      <w:r>
        <w:rPr>
          <w:rFonts w:ascii="Times New Roman"/>
          <w:b w:val="false"/>
          <w:i w:val="false"/>
          <w:color w:val="000000"/>
          <w:sz w:val="28"/>
        </w:rPr>
        <w:t>
      в) 428 кодындағы позицияда "*" сілтеме белгісі "</w:t>
      </w:r>
      <w:r>
        <w:rPr>
          <w:rFonts w:ascii="Times New Roman"/>
          <w:b w:val="false"/>
          <w:i w:val="false"/>
          <w:color w:val="000000"/>
          <w:vertAlign w:val="superscript"/>
        </w:rPr>
        <w:t>2</w:t>
      </w:r>
      <w:r>
        <w:rPr>
          <w:rFonts w:ascii="Times New Roman"/>
          <w:b w:val="false"/>
          <w:i w:val="false"/>
          <w:color w:val="000000"/>
          <w:sz w:val="28"/>
        </w:rPr>
        <w:t>" сілтеме белгісімен ауыстырылсын;</w:t>
      </w:r>
    </w:p>
    <w:bookmarkEnd w:id="79"/>
    <w:bookmarkStart w:name="z94" w:id="80"/>
    <w:p>
      <w:pPr>
        <w:spacing w:after="0"/>
        <w:ind w:left="0"/>
        <w:jc w:val="both"/>
      </w:pPr>
      <w:r>
        <w:rPr>
          <w:rFonts w:ascii="Times New Roman"/>
          <w:b w:val="false"/>
          <w:i w:val="false"/>
          <w:color w:val="000000"/>
          <w:sz w:val="28"/>
        </w:rPr>
        <w:t>
      г) 950 кодындағы позицияда "**" сілтеме белгісі "</w:t>
      </w:r>
      <w:r>
        <w:rPr>
          <w:rFonts w:ascii="Times New Roman"/>
          <w:b w:val="false"/>
          <w:i w:val="false"/>
          <w:color w:val="000000"/>
          <w:vertAlign w:val="superscript"/>
        </w:rPr>
        <w:t>3</w:t>
      </w:r>
      <w:r>
        <w:rPr>
          <w:rFonts w:ascii="Times New Roman"/>
          <w:b w:val="false"/>
          <w:i w:val="false"/>
          <w:color w:val="000000"/>
          <w:sz w:val="28"/>
        </w:rPr>
        <w:t>" сілтеме белгісімен ауыстырылсын;</w:t>
      </w:r>
    </w:p>
    <w:bookmarkEnd w:id="80"/>
    <w:bookmarkStart w:name="z95" w:id="81"/>
    <w:p>
      <w:pPr>
        <w:spacing w:after="0"/>
        <w:ind w:left="0"/>
        <w:jc w:val="both"/>
      </w:pPr>
      <w:r>
        <w:rPr>
          <w:rFonts w:ascii="Times New Roman"/>
          <w:b w:val="false"/>
          <w:i w:val="false"/>
          <w:color w:val="000000"/>
          <w:sz w:val="28"/>
        </w:rPr>
        <w:t>
      д) 952 кодындағы позицияда "***" сілтеме белгісі "</w:t>
      </w:r>
      <w:r>
        <w:rPr>
          <w:rFonts w:ascii="Times New Roman"/>
          <w:b w:val="false"/>
          <w:i w:val="false"/>
          <w:color w:val="000000"/>
          <w:vertAlign w:val="superscript"/>
        </w:rPr>
        <w:t>4</w:t>
      </w:r>
      <w:r>
        <w:rPr>
          <w:rFonts w:ascii="Times New Roman"/>
          <w:b w:val="false"/>
          <w:i w:val="false"/>
          <w:color w:val="000000"/>
          <w:sz w:val="28"/>
        </w:rPr>
        <w:t>" сілтеме белгісімен ауыстырылсын;</w:t>
      </w:r>
    </w:p>
    <w:bookmarkEnd w:id="81"/>
    <w:bookmarkStart w:name="z96" w:id="82"/>
    <w:p>
      <w:pPr>
        <w:spacing w:after="0"/>
        <w:ind w:left="0"/>
        <w:jc w:val="both"/>
      </w:pPr>
      <w:r>
        <w:rPr>
          <w:rFonts w:ascii="Times New Roman"/>
          <w:b w:val="false"/>
          <w:i w:val="false"/>
          <w:color w:val="000000"/>
          <w:sz w:val="28"/>
        </w:rPr>
        <w:t>
      е) сілтемелерде:</w:t>
      </w:r>
    </w:p>
    <w:bookmarkEnd w:id="82"/>
    <w:bookmarkStart w:name="z97" w:id="83"/>
    <w:p>
      <w:pPr>
        <w:spacing w:after="0"/>
        <w:ind w:left="0"/>
        <w:jc w:val="both"/>
      </w:pPr>
      <w:r>
        <w:rPr>
          <w:rFonts w:ascii="Times New Roman"/>
          <w:b w:val="false"/>
          <w:i w:val="false"/>
          <w:color w:val="000000"/>
          <w:sz w:val="28"/>
        </w:rPr>
        <w:t>
      бірінші сілтеменің алдында мынадай мазмұндағы сілтемемен толықтырылсын:</w:t>
      </w:r>
    </w:p>
    <w:bookmarkEnd w:id="83"/>
    <w:bookmarkStart w:name="z98" w:id="8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Қоса алғанда 2016 жылғы 30 маусымға дейін төленген ақшалай қаражат үшін қолданылады.";</w:t>
      </w:r>
    </w:p>
    <w:bookmarkEnd w:id="84"/>
    <w:bookmarkStart w:name="z99" w:id="85"/>
    <w:p>
      <w:pPr>
        <w:spacing w:after="0"/>
        <w:ind w:left="0"/>
        <w:jc w:val="both"/>
      </w:pPr>
      <w:r>
        <w:rPr>
          <w:rFonts w:ascii="Times New Roman"/>
          <w:b w:val="false"/>
          <w:i w:val="false"/>
          <w:color w:val="000000"/>
          <w:sz w:val="28"/>
        </w:rPr>
        <w:t>
      "*", "**" және "***" сілтеме белгілері сәйкесінше "</w:t>
      </w:r>
      <w:r>
        <w:rPr>
          <w:rFonts w:ascii="Times New Roman"/>
          <w:b w:val="false"/>
          <w:i w:val="false"/>
          <w:color w:val="000000"/>
          <w:vertAlign w:val="superscript"/>
        </w:rPr>
        <w:t>2</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және "</w:t>
      </w:r>
      <w:r>
        <w:rPr>
          <w:rFonts w:ascii="Times New Roman"/>
          <w:b w:val="false"/>
          <w:i w:val="false"/>
          <w:color w:val="000000"/>
          <w:vertAlign w:val="superscript"/>
        </w:rPr>
        <w:t>4</w:t>
      </w:r>
      <w:r>
        <w:rPr>
          <w:rFonts w:ascii="Times New Roman"/>
          <w:b w:val="false"/>
          <w:i w:val="false"/>
          <w:color w:val="000000"/>
          <w:sz w:val="28"/>
        </w:rPr>
        <w:t>" сілтеме белгілерімен ауыстырылсын.</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