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02d1" w14:textId="1e40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2010 жылғы 28 мамырдағы № 299 шешімінің 2-1 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25 қазандағы № 118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20-тармағына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"Еуразиялық экономикалық одақта санитариялық шараларды қолдану туралы" Кеден одағы Комиссиясының 2010 жылғы 28 мамырдағы № 299 шешімінің 2-1 тармағы он үшінші абзацтан кейін мынадай мазмұндағы абзацпен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"- 2017 жылғы 15 қарашаға дейін – 13-бөлім бойынша. "Сигареттерге және темекі шикізатына қойылатын талаптар" бөлімі бойынша көрсетілген техникалық регламенттің күшіне енуіне байланысты, Кеден одағының "Темекі өніміне арналған техникалық регламент" (КО ТР 035/2014) техникалық регламентінің техникалық реттеу объектісі болып табылатын өнімге қойылатын талаптар бөлігінде.".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