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3709" w14:textId="0813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технологиялық платформаларды қалыптастыру мен олардың жұмыс істеуі туралы ережені бекіту туралы</w:t>
      </w:r>
    </w:p>
    <w:p>
      <w:pPr>
        <w:spacing w:after="0"/>
        <w:ind w:left="0"/>
        <w:jc w:val="both"/>
      </w:pPr>
      <w:r>
        <w:rPr>
          <w:rFonts w:ascii="Times New Roman"/>
          <w:b w:val="false"/>
          <w:i w:val="false"/>
          <w:color w:val="000000"/>
          <w:sz w:val="28"/>
        </w:rPr>
        <w:t>Еуразиялық үкіметаралық кеңестің 2016 жылғы 13 сәуірдегі № 2 шешімі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92-бабы </w:t>
      </w:r>
      <w:r>
        <w:rPr>
          <w:rFonts w:ascii="Times New Roman"/>
          <w:b w:val="false"/>
          <w:i w:val="false"/>
          <w:color w:val="000000"/>
          <w:sz w:val="28"/>
        </w:rPr>
        <w:t>9-тармағын</w:t>
      </w:r>
      <w:r>
        <w:rPr>
          <w:rFonts w:ascii="Times New Roman"/>
          <w:b w:val="false"/>
          <w:i w:val="false"/>
          <w:color w:val="000000"/>
          <w:sz w:val="28"/>
        </w:rPr>
        <w:t xml:space="preserve"> және Өнеркәсіптік ынтымақтастық туралы хаттаманың (2014 жылғы 29 мамырдағы Еуразиялық экономикалық одақ туралы шартқа № </w:t>
      </w:r>
      <w:r>
        <w:rPr>
          <w:rFonts w:ascii="Times New Roman"/>
          <w:b w:val="false"/>
          <w:i w:val="false"/>
          <w:color w:val="000000"/>
          <w:sz w:val="28"/>
        </w:rPr>
        <w:t>27 қосымша</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Еуразиялық үкіметаралық кеңес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xml:space="preserve">
      1.      Қоса беріліп отырған </w:t>
      </w:r>
      <w:r>
        <w:rPr>
          <w:rFonts w:ascii="Times New Roman"/>
          <w:b/>
          <w:i w:val="false"/>
          <w:color w:val="000000"/>
          <w:sz w:val="28"/>
        </w:rPr>
        <w:t xml:space="preserve">Еуразиялық технологиялық платформаларды қалыптастыру мен олардың жұмыс істеуі туралы ереже </w:t>
      </w:r>
      <w:r>
        <w:rPr>
          <w:rFonts w:ascii="Times New Roman"/>
          <w:b w:val="false"/>
          <w:i w:val="false"/>
          <w:color w:val="000000"/>
          <w:sz w:val="28"/>
        </w:rPr>
        <w:t>бекітілсін.</w:t>
      </w:r>
    </w:p>
    <w:bookmarkEnd w:id="0"/>
    <w:bookmarkStart w:name="z2" w:id="1"/>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Еуразиялық технологиялық платформаларды қалыптастыру кезінде </w:t>
      </w:r>
      <w:r>
        <w:rPr>
          <w:rFonts w:ascii="Times New Roman"/>
          <w:b w:val="false"/>
          <w:i w:val="false"/>
          <w:color w:val="000000"/>
          <w:sz w:val="28"/>
        </w:rPr>
        <w:t xml:space="preserve">Еуразиялық экономикалық комиссия Кеңесі қосымшаға сәйкес тізбе бойынша бағыттарды басшылыққа алады деп белгіленсін.  </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Еуразиялық экономикалық комиссия кеңесі  2016 жылғы 1 шілдеге дейін осы Шешімде көзделген тізбе шеңберінде Еуразиялық</w:t>
      </w:r>
      <w:r>
        <w:rPr>
          <w:rFonts w:ascii="Times New Roman"/>
          <w:b/>
          <w:i w:val="false"/>
          <w:color w:val="000000"/>
          <w:sz w:val="28"/>
        </w:rPr>
        <w:t xml:space="preserve"> технологиялық </w:t>
      </w:r>
      <w:r>
        <w:rPr>
          <w:rFonts w:ascii="Times New Roman"/>
          <w:b w:val="false"/>
          <w:i w:val="false"/>
          <w:color w:val="000000"/>
          <w:sz w:val="28"/>
        </w:rPr>
        <w:t xml:space="preserve">басым </w:t>
      </w:r>
      <w:r>
        <w:rPr>
          <w:rFonts w:ascii="Times New Roman"/>
          <w:b/>
          <w:i w:val="false"/>
          <w:color w:val="000000"/>
          <w:sz w:val="28"/>
        </w:rPr>
        <w:t>платформаларды қалыптастыру туралы шешім қабылдасын.</w:t>
      </w:r>
    </w:p>
    <w:bookmarkEnd w:id="2"/>
    <w:bookmarkStart w:name="z4" w:id="3"/>
    <w:p>
      <w:pPr>
        <w:spacing w:after="0"/>
        <w:ind w:left="0"/>
        <w:jc w:val="both"/>
      </w:pPr>
      <w:r>
        <w:rPr>
          <w:rFonts w:ascii="Times New Roman"/>
          <w:b w:val="false"/>
          <w:i w:val="false"/>
          <w:color w:val="000000"/>
          <w:sz w:val="28"/>
        </w:rPr>
        <w:t>
      4.      Еуразиялық экономикалық одаққа мүше мемлекеттер 2016 жылғы 1 шілдеге дейін Еуразиялық</w:t>
      </w:r>
      <w:r>
        <w:rPr>
          <w:rFonts w:ascii="Times New Roman"/>
          <w:b/>
          <w:i w:val="false"/>
          <w:color w:val="000000"/>
          <w:sz w:val="28"/>
        </w:rPr>
        <w:t xml:space="preserve"> технологиялық платформаларды</w:t>
      </w:r>
      <w:r>
        <w:rPr>
          <w:rFonts w:ascii="Times New Roman"/>
          <w:b w:val="false"/>
          <w:i w:val="false"/>
          <w:color w:val="000000"/>
          <w:sz w:val="28"/>
        </w:rPr>
        <w:t xml:space="preserve"> ғылыми-техникалық дамудың мемлекеттік бағдарламаларына енгізу мүмкіндігін қарасын.  </w:t>
      </w:r>
    </w:p>
    <w:bookmarkEnd w:id="3"/>
    <w:p>
      <w:pPr>
        <w:spacing w:after="0"/>
        <w:ind w:left="0"/>
        <w:jc w:val="left"/>
      </w:pPr>
      <w:r>
        <w:rPr>
          <w:rFonts w:ascii="Times New Roman"/>
          <w:b/>
          <w:i w:val="false"/>
          <w:color w:val="000000"/>
        </w:rPr>
        <w:t xml:space="preserve">                     Еуразиялық үкіметаралық кеңес мүшелері:</w:t>
      </w:r>
    </w:p>
    <w:p>
      <w:pPr>
        <w:spacing w:after="0"/>
        <w:ind w:left="0"/>
        <w:jc w:val="left"/>
      </w:pPr>
      <w:r>
        <w:br/>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 кеңестің</w:t>
            </w:r>
            <w:r>
              <w:br/>
            </w:r>
            <w:r>
              <w:rPr>
                <w:rFonts w:ascii="Times New Roman"/>
                <w:b w:val="false"/>
                <w:i w:val="false"/>
                <w:color w:val="000000"/>
                <w:sz w:val="20"/>
              </w:rPr>
              <w:t xml:space="preserve">2016 жылғы 13 сәуірдегі </w:t>
            </w:r>
            <w:r>
              <w:br/>
            </w:r>
            <w:r>
              <w:rPr>
                <w:rFonts w:ascii="Times New Roman"/>
                <w:b w:val="false"/>
                <w:i w:val="false"/>
                <w:color w:val="000000"/>
                <w:sz w:val="20"/>
              </w:rPr>
              <w:t>№ 2 шешімімен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технологиялық платформаларды қалыптастыру мен олардың жұмыс істеуі туралы</w:t>
      </w:r>
      <w:r>
        <w:br/>
      </w:r>
      <w:r>
        <w:rPr>
          <w:rFonts w:ascii="Times New Roman"/>
          <w:b/>
          <w:i w:val="false"/>
          <w:color w:val="000000"/>
        </w:rPr>
        <w:t>ЕРЕЖЕ</w:t>
      </w:r>
      <w:r>
        <w:br/>
      </w:r>
      <w:r>
        <w:rPr>
          <w:rFonts w:ascii="Times New Roman"/>
          <w:b/>
          <w:i w:val="false"/>
          <w:color w:val="000000"/>
        </w:rPr>
        <w:t>I.      Жалпы ережелер</w:t>
      </w:r>
    </w:p>
    <w:bookmarkEnd w:id="4"/>
    <w:bookmarkStart w:name="z7" w:id="5"/>
    <w:p>
      <w:pPr>
        <w:spacing w:after="0"/>
        <w:ind w:left="0"/>
        <w:jc w:val="both"/>
      </w:pPr>
      <w:r>
        <w:rPr>
          <w:rFonts w:ascii="Times New Roman"/>
          <w:b w:val="false"/>
          <w:i w:val="false"/>
          <w:color w:val="000000"/>
          <w:sz w:val="28"/>
        </w:rPr>
        <w:t xml:space="preserve">
      1.      Осы Ереже 2014 жылғы 29 мамырдағы Еуразиялық экономикалық одақ туралы шарттың </w:t>
      </w:r>
      <w:r>
        <w:rPr>
          <w:rFonts w:ascii="Times New Roman"/>
          <w:b w:val="false"/>
          <w:i w:val="false"/>
          <w:color w:val="000000"/>
          <w:sz w:val="28"/>
        </w:rPr>
        <w:t>92-бабына</w:t>
      </w:r>
      <w:r>
        <w:rPr>
          <w:rFonts w:ascii="Times New Roman"/>
          <w:b w:val="false"/>
          <w:i w:val="false"/>
          <w:color w:val="000000"/>
          <w:sz w:val="28"/>
        </w:rPr>
        <w:t xml:space="preserve"> және Еуразиялық үкіметаралық кеңестің 2015 жылғы 8 қыркүйектегі № 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Өнеркәсіптік ынтымақтастықтың негізгі бағыттарына сәйкес әзірленді және Еуразиялық экономикалық одаққа мүше мемлекеттердің (бұдан әрі тиісінше – Одақ, мүше мемлекеттер)  инновациялық инфрақұрылымының  обьектісі ретіндегі Еуразиялық технологиялық </w:t>
      </w:r>
      <w:r>
        <w:rPr>
          <w:rFonts w:ascii="Times New Roman"/>
          <w:b/>
          <w:i w:val="false"/>
          <w:color w:val="000000"/>
          <w:sz w:val="28"/>
        </w:rPr>
        <w:t>платформаларды</w:t>
      </w:r>
      <w:r>
        <w:rPr>
          <w:rFonts w:ascii="Times New Roman"/>
          <w:b w:val="false"/>
          <w:i w:val="false"/>
          <w:color w:val="000000"/>
          <w:sz w:val="28"/>
        </w:rPr>
        <w:t xml:space="preserve">ң жұмыс істеуінің мақсаты мен міндеттерін, оларды қалыптастырудың, жұмыс істеуінің, қаржыландырудың тәртібін айқындайды.  </w:t>
      </w:r>
    </w:p>
    <w:bookmarkEnd w:id="5"/>
    <w:bookmarkStart w:name="z8" w:id="6"/>
    <w:p>
      <w:pPr>
        <w:spacing w:after="0"/>
        <w:ind w:left="0"/>
        <w:jc w:val="both"/>
      </w:pPr>
      <w:r>
        <w:rPr>
          <w:rFonts w:ascii="Times New Roman"/>
          <w:b w:val="false"/>
          <w:i w:val="false"/>
          <w:color w:val="000000"/>
          <w:sz w:val="28"/>
        </w:rPr>
        <w:t xml:space="preserve">
      2.      Еуразиялық технологиялық </w:t>
      </w:r>
      <w:r>
        <w:rPr>
          <w:rFonts w:ascii="Times New Roman"/>
          <w:b/>
          <w:i w:val="false"/>
          <w:color w:val="000000"/>
          <w:sz w:val="28"/>
        </w:rPr>
        <w:t>платформалар</w:t>
      </w:r>
      <w:r>
        <w:rPr>
          <w:rFonts w:ascii="Times New Roman"/>
          <w:b w:val="false"/>
          <w:i w:val="false"/>
          <w:color w:val="000000"/>
          <w:sz w:val="28"/>
        </w:rPr>
        <w:t xml:space="preserve"> инновациялық өнімдер мен технологияларды әзірлеу, оларды өнеркәсіптік өндіріске енгізу бойынша қолданбалы міндеттерді бірлесіп шешу үшін ғылыми-техникалық дамудың алдыңғы қатарлы ұлттық және әлемдік жетістіктерін шоғырландыру, мүше мемлекеттердің ғылыми әлеуетін жұмылдыру жөніндегі жүйелі жұмысты қамтамасыз етеді.   </w:t>
      </w:r>
    </w:p>
    <w:bookmarkEnd w:id="6"/>
    <w:bookmarkStart w:name="z9" w:id="7"/>
    <w:p>
      <w:pPr>
        <w:spacing w:after="0"/>
        <w:ind w:left="0"/>
        <w:jc w:val="both"/>
      </w:pPr>
      <w:r>
        <w:rPr>
          <w:rFonts w:ascii="Times New Roman"/>
          <w:b w:val="false"/>
          <w:i w:val="false"/>
          <w:color w:val="000000"/>
          <w:sz w:val="28"/>
        </w:rPr>
        <w:t>
      3.      Осы Ереженің мақсаттары үшін үғымдар пайдаланылады, олар мынаны білдіреді:</w:t>
      </w:r>
    </w:p>
    <w:bookmarkEnd w:id="7"/>
    <w:p>
      <w:pPr>
        <w:spacing w:after="0"/>
        <w:ind w:left="0"/>
        <w:jc w:val="both"/>
      </w:pPr>
      <w:r>
        <w:rPr>
          <w:rFonts w:ascii="Times New Roman"/>
          <w:b w:val="false"/>
          <w:i w:val="false"/>
          <w:color w:val="000000"/>
          <w:sz w:val="28"/>
        </w:rPr>
        <w:t xml:space="preserve">
      "Еуразиялық технологиялық </w:t>
      </w:r>
      <w:r>
        <w:rPr>
          <w:rFonts w:ascii="Times New Roman"/>
          <w:b/>
          <w:i w:val="false"/>
          <w:color w:val="000000"/>
          <w:sz w:val="28"/>
        </w:rPr>
        <w:t>платформалар</w:t>
      </w:r>
      <w:r>
        <w:rPr>
          <w:rFonts w:ascii="Times New Roman"/>
          <w:b w:val="false"/>
          <w:i w:val="false"/>
          <w:color w:val="000000"/>
          <w:sz w:val="28"/>
        </w:rPr>
        <w:t xml:space="preserve">" - барлық мүдделі тараптардың (бизнестің, ғылымның, мемлекеттің, қоғамдық ұйымдардың) қатысуының негізінде тиімді коммуникацияны және перспективалық коммерциялық технологиялар, жоғары технологиялық, инновациялық және бәсекеге қабілетті өнім жасауды қамтамасыз етуге мүмкіндік беретін инновациялық инфрақұрылым обьектілері;  </w:t>
      </w:r>
    </w:p>
    <w:p>
      <w:pPr>
        <w:spacing w:after="0"/>
        <w:ind w:left="0"/>
        <w:jc w:val="both"/>
      </w:pPr>
      <w:r>
        <w:rPr>
          <w:rFonts w:ascii="Times New Roman"/>
          <w:b w:val="false"/>
          <w:i w:val="false"/>
          <w:color w:val="000000"/>
          <w:sz w:val="28"/>
        </w:rPr>
        <w:t xml:space="preserve">
      "бірлескен жоба" - Еуразиялық технологиялық </w:t>
      </w:r>
      <w:r>
        <w:rPr>
          <w:rFonts w:ascii="Times New Roman"/>
          <w:b/>
          <w:i w:val="false"/>
          <w:color w:val="000000"/>
          <w:sz w:val="28"/>
        </w:rPr>
        <w:t>платформалар</w:t>
      </w:r>
      <w:r>
        <w:rPr>
          <w:rFonts w:ascii="Times New Roman"/>
          <w:b w:val="false"/>
          <w:i w:val="false"/>
          <w:color w:val="000000"/>
          <w:sz w:val="28"/>
        </w:rPr>
        <w:t xml:space="preserve"> шеңберінде мүше мемлекеттер ұйымдарының бірлесіп іске асыратын, кооперациялық байланыстарды дамытуға бағытталған инновациялық жоба; </w:t>
      </w:r>
    </w:p>
    <w:p>
      <w:pPr>
        <w:spacing w:after="0"/>
        <w:ind w:left="0"/>
        <w:jc w:val="both"/>
      </w:pPr>
      <w:r>
        <w:rPr>
          <w:rFonts w:ascii="Times New Roman"/>
          <w:b w:val="false"/>
          <w:i w:val="false"/>
          <w:color w:val="000000"/>
          <w:sz w:val="28"/>
        </w:rPr>
        <w:t xml:space="preserve">
      "мүше мемлекеттің уәкілетті органы" -  өз аумағында Еуразиялық технологиялық </w:t>
      </w:r>
      <w:r>
        <w:rPr>
          <w:rFonts w:ascii="Times New Roman"/>
          <w:b/>
          <w:i w:val="false"/>
          <w:color w:val="000000"/>
          <w:sz w:val="28"/>
        </w:rPr>
        <w:t>платформалар</w:t>
      </w:r>
      <w:r>
        <w:rPr>
          <w:rFonts w:ascii="Times New Roman"/>
          <w:b w:val="false"/>
          <w:i w:val="false"/>
          <w:color w:val="000000"/>
          <w:sz w:val="28"/>
        </w:rPr>
        <w:t xml:space="preserve"> қызметін үйлестіруді жүзеге асыруға мүше мемлекет уәкілеттік берген мемлекеттік билік органы немесе ұйым.</w:t>
      </w:r>
    </w:p>
    <w:bookmarkStart w:name="z10" w:id="8"/>
    <w:p>
      <w:pPr>
        <w:spacing w:after="0"/>
        <w:ind w:left="0"/>
        <w:jc w:val="left"/>
      </w:pPr>
      <w:r>
        <w:rPr>
          <w:rFonts w:ascii="Times New Roman"/>
          <w:b/>
          <w:i w:val="false"/>
          <w:color w:val="000000"/>
        </w:rPr>
        <w:t xml:space="preserve"> ІІ. Еуразиялық технологиялық платформалардың жұмыс істеуінің мақсаты мен міндеттері</w:t>
      </w:r>
    </w:p>
    <w:bookmarkEnd w:id="8"/>
    <w:bookmarkStart w:name="z11" w:id="9"/>
    <w:p>
      <w:pPr>
        <w:spacing w:after="0"/>
        <w:ind w:left="0"/>
        <w:jc w:val="both"/>
      </w:pPr>
      <w:r>
        <w:rPr>
          <w:rFonts w:ascii="Times New Roman"/>
          <w:b w:val="false"/>
          <w:i w:val="false"/>
          <w:color w:val="000000"/>
          <w:sz w:val="28"/>
        </w:rPr>
        <w:t xml:space="preserve">
      4.      Ғылыми-техникалық және инновациялық салаларда кооперацияны қамтамасыз ететін Еуразиялық технологиялық платформалардың жұмыс істеуінің мақсаты ұлттық өнеркәсіптік кешендерді өзара тиімді инновациялық дамытуды ынталандыру үшін мүше мемлекеттер әлеуетін біріктіру негізінде барлық мүдделі тараптардың (бизнестің, ғылымның, мемлекеттің, қоғамдық ұйымдардың) өзара іс-қимылының тиімділігін арттыру, мүше мемлекеттерде құзыреттер орталықтарын құру, болашақ экономикасын, тұрақты технологиялық жаңаруды қалыптастыру, өнеркәсіптің жаһандық бәсекеге қабілеттілігін көтеру болып табылады.  </w:t>
      </w:r>
    </w:p>
    <w:bookmarkEnd w:id="9"/>
    <w:bookmarkStart w:name="z12" w:id="10"/>
    <w:p>
      <w:pPr>
        <w:spacing w:after="0"/>
        <w:ind w:left="0"/>
        <w:jc w:val="both"/>
      </w:pPr>
      <w:r>
        <w:rPr>
          <w:rFonts w:ascii="Times New Roman"/>
          <w:b w:val="false"/>
          <w:i w:val="false"/>
          <w:color w:val="000000"/>
          <w:sz w:val="28"/>
        </w:rPr>
        <w:t xml:space="preserve">
      5.      Осы Ереженің 4-тармағында көрсетілген мақсатқа қол жеткізу үшін Еуразиялық технологиялық платформалардың қатысушылары мынадай міндеттерді іске асырады: </w:t>
      </w:r>
    </w:p>
    <w:bookmarkEnd w:id="10"/>
    <w:bookmarkStart w:name="z41" w:id="11"/>
    <w:p>
      <w:pPr>
        <w:spacing w:after="0"/>
        <w:ind w:left="0"/>
        <w:jc w:val="both"/>
      </w:pPr>
      <w:r>
        <w:rPr>
          <w:rFonts w:ascii="Times New Roman"/>
          <w:b w:val="false"/>
          <w:i w:val="false"/>
          <w:color w:val="000000"/>
          <w:sz w:val="28"/>
        </w:rPr>
        <w:t>
      а)      мүше мемлекеттер экономикасы нақты секторының жаңа технологияларға қажеттілігін айқындау;</w:t>
      </w:r>
    </w:p>
    <w:bookmarkEnd w:id="11"/>
    <w:bookmarkStart w:name="z42" w:id="12"/>
    <w:p>
      <w:pPr>
        <w:spacing w:after="0"/>
        <w:ind w:left="0"/>
        <w:jc w:val="both"/>
      </w:pPr>
      <w:r>
        <w:rPr>
          <w:rFonts w:ascii="Times New Roman"/>
          <w:b w:val="false"/>
          <w:i w:val="false"/>
          <w:color w:val="000000"/>
          <w:sz w:val="28"/>
        </w:rPr>
        <w:t>
      б)      басым ғылыми-техникалық жобаларды іздестіру және оны дамытуға жәрдемдесу;</w:t>
      </w:r>
    </w:p>
    <w:bookmarkEnd w:id="12"/>
    <w:bookmarkStart w:name="z43" w:id="13"/>
    <w:p>
      <w:pPr>
        <w:spacing w:after="0"/>
        <w:ind w:left="0"/>
        <w:jc w:val="both"/>
      </w:pPr>
      <w:r>
        <w:rPr>
          <w:rFonts w:ascii="Times New Roman"/>
          <w:b w:val="false"/>
          <w:i w:val="false"/>
          <w:color w:val="000000"/>
          <w:sz w:val="28"/>
        </w:rPr>
        <w:t>
      в)      мүше мемлекеттердің ынтымақтастығын жолға қою және бірлескен бастамалар мен жобаларды қолдау;</w:t>
      </w:r>
    </w:p>
    <w:bookmarkEnd w:id="13"/>
    <w:bookmarkStart w:name="z44" w:id="14"/>
    <w:p>
      <w:pPr>
        <w:spacing w:after="0"/>
        <w:ind w:left="0"/>
        <w:jc w:val="both"/>
      </w:pPr>
      <w:r>
        <w:rPr>
          <w:rFonts w:ascii="Times New Roman"/>
          <w:b w:val="false"/>
          <w:i w:val="false"/>
          <w:color w:val="000000"/>
          <w:sz w:val="28"/>
        </w:rPr>
        <w:t>
      г)      мүше мемлекеттердің ғылыми-техникалық дамуына кедергі келтіретін тосқауылдарды анықтау және оларды жою бойынша ұсынымдар тұжырымдау;</w:t>
      </w:r>
    </w:p>
    <w:bookmarkEnd w:id="14"/>
    <w:bookmarkStart w:name="z45" w:id="15"/>
    <w:p>
      <w:pPr>
        <w:spacing w:after="0"/>
        <w:ind w:left="0"/>
        <w:jc w:val="both"/>
      </w:pPr>
      <w:r>
        <w:rPr>
          <w:rFonts w:ascii="Times New Roman"/>
          <w:b w:val="false"/>
          <w:i w:val="false"/>
          <w:color w:val="000000"/>
          <w:sz w:val="28"/>
        </w:rPr>
        <w:t>
      д)      мүше мемлекеттердің ғылыми-техникалық және инновациялық салалардағы ынтымақтастығы мәселелері жөніндегі құжаттарды жетілдіруге жәрдемдесу;</w:t>
      </w:r>
    </w:p>
    <w:bookmarkEnd w:id="15"/>
    <w:bookmarkStart w:name="z46" w:id="16"/>
    <w:p>
      <w:pPr>
        <w:spacing w:after="0"/>
        <w:ind w:left="0"/>
        <w:jc w:val="both"/>
      </w:pPr>
      <w:r>
        <w:rPr>
          <w:rFonts w:ascii="Times New Roman"/>
          <w:b w:val="false"/>
          <w:i w:val="false"/>
          <w:color w:val="000000"/>
          <w:sz w:val="28"/>
        </w:rPr>
        <w:t>
      е)      мүше мемлекеттердің ғылыми-техникалық даму жетістіктерін, сондай-ақ Еуразиялық технологиялық платформалар шеңберіндегі жетістіктерді танымал ету;</w:t>
      </w:r>
    </w:p>
    <w:bookmarkEnd w:id="16"/>
    <w:bookmarkStart w:name="z47" w:id="17"/>
    <w:p>
      <w:pPr>
        <w:spacing w:after="0"/>
        <w:ind w:left="0"/>
        <w:jc w:val="both"/>
      </w:pPr>
      <w:r>
        <w:rPr>
          <w:rFonts w:ascii="Times New Roman"/>
          <w:b w:val="false"/>
          <w:i w:val="false"/>
          <w:color w:val="000000"/>
          <w:sz w:val="28"/>
        </w:rPr>
        <w:t>
      ж)      мүше мемлекеттердің ғылыми-техникалық және инновациялық ынтымақтастығы нәтижелерінің мониторингі.</w:t>
      </w:r>
    </w:p>
    <w:bookmarkEnd w:id="17"/>
    <w:bookmarkStart w:name="z13" w:id="18"/>
    <w:p>
      <w:pPr>
        <w:spacing w:after="0"/>
        <w:ind w:left="0"/>
        <w:jc w:val="left"/>
      </w:pPr>
      <w:r>
        <w:rPr>
          <w:rFonts w:ascii="Times New Roman"/>
          <w:b/>
          <w:i w:val="false"/>
          <w:color w:val="000000"/>
        </w:rPr>
        <w:t xml:space="preserve"> ІІІ. Еуразиялық технологиялық платформалар қызметінің бағыттары</w:t>
      </w:r>
    </w:p>
    <w:bookmarkEnd w:id="18"/>
    <w:bookmarkStart w:name="z14" w:id="19"/>
    <w:p>
      <w:pPr>
        <w:spacing w:after="0"/>
        <w:ind w:left="0"/>
        <w:jc w:val="both"/>
      </w:pPr>
      <w:r>
        <w:rPr>
          <w:rFonts w:ascii="Times New Roman"/>
          <w:b w:val="false"/>
          <w:i w:val="false"/>
          <w:color w:val="000000"/>
          <w:sz w:val="28"/>
        </w:rPr>
        <w:t>
      6.      Еуразиялық технологиялық платформалардың қатысушылары өз міндеттеріне сәйкес қызметтің мынадай негізгі бағыттары бойынша жұмыс жүргізеді (құзыреттер шеңберінде):</w:t>
      </w:r>
    </w:p>
    <w:bookmarkEnd w:id="19"/>
    <w:p>
      <w:pPr>
        <w:spacing w:after="0"/>
        <w:ind w:left="0"/>
        <w:jc w:val="both"/>
      </w:pPr>
      <w:r>
        <w:rPr>
          <w:rFonts w:ascii="Times New Roman"/>
          <w:b w:val="false"/>
          <w:i w:val="false"/>
          <w:color w:val="000000"/>
          <w:sz w:val="28"/>
        </w:rPr>
        <w:t xml:space="preserve">
      а)      мүше мемлекеттердің ғылыми-техникалық дамудағы жетістіктерін, сондай-ақ Еуразиялық технологиялық платформалар шеңберіндегі жетістіктерін танымал ету жөніндегі міндеттерді шешу үшін:  </w:t>
      </w:r>
    </w:p>
    <w:p>
      <w:pPr>
        <w:spacing w:after="0"/>
        <w:ind w:left="0"/>
        <w:jc w:val="both"/>
      </w:pPr>
      <w:r>
        <w:rPr>
          <w:rFonts w:ascii="Times New Roman"/>
          <w:b w:val="false"/>
          <w:i w:val="false"/>
          <w:color w:val="000000"/>
          <w:sz w:val="28"/>
        </w:rPr>
        <w:t xml:space="preserve">
      мүше мемлекеттердің алдыңғы қатарлы ғылыми-техникалық жетістіктеріне талдау жүргізеді;  </w:t>
      </w:r>
    </w:p>
    <w:p>
      <w:pPr>
        <w:spacing w:after="0"/>
        <w:ind w:left="0"/>
        <w:jc w:val="both"/>
      </w:pPr>
      <w:r>
        <w:rPr>
          <w:rFonts w:ascii="Times New Roman"/>
          <w:b w:val="false"/>
          <w:i w:val="false"/>
          <w:color w:val="000000"/>
          <w:sz w:val="28"/>
        </w:rPr>
        <w:t xml:space="preserve">
      ғылыми-техникалық және инновациялық салалардағы ынтымақтастықтың әлемдік практикаларына талдау жүргізеді;  </w:t>
      </w:r>
    </w:p>
    <w:p>
      <w:pPr>
        <w:spacing w:after="0"/>
        <w:ind w:left="0"/>
        <w:jc w:val="both"/>
      </w:pPr>
      <w:r>
        <w:rPr>
          <w:rFonts w:ascii="Times New Roman"/>
          <w:b w:val="false"/>
          <w:i w:val="false"/>
          <w:color w:val="000000"/>
          <w:sz w:val="28"/>
        </w:rPr>
        <w:t xml:space="preserve">
      алдыңғы қатарлы технологиялар мен өнімдердің бірыңғай тізілімін (қажет болған кезде) қалыптастырады;  </w:t>
      </w:r>
    </w:p>
    <w:p>
      <w:pPr>
        <w:spacing w:after="0"/>
        <w:ind w:left="0"/>
        <w:jc w:val="both"/>
      </w:pPr>
      <w:r>
        <w:rPr>
          <w:rFonts w:ascii="Times New Roman"/>
          <w:b w:val="false"/>
          <w:i w:val="false"/>
          <w:color w:val="000000"/>
          <w:sz w:val="28"/>
        </w:rPr>
        <w:t xml:space="preserve">
       алдыңғы қатарлы технологиялар мен өнімдерді дамыту мен игеруде мүше мемлекеттердің барлық мүдделі ұйымдарының ақпараттық базаларына қолжетімділікті және олардың коммуникациясын қамтамасыз ететін бірыңғай ақпараттық-коммуникациялық жүйелер мен порталдарды қалыптастырады;  </w:t>
      </w:r>
    </w:p>
    <w:p>
      <w:pPr>
        <w:spacing w:after="0"/>
        <w:ind w:left="0"/>
        <w:jc w:val="both"/>
      </w:pPr>
      <w:r>
        <w:rPr>
          <w:rFonts w:ascii="Times New Roman"/>
          <w:b w:val="false"/>
          <w:i w:val="false"/>
          <w:color w:val="000000"/>
          <w:sz w:val="28"/>
        </w:rPr>
        <w:t xml:space="preserve">
      алдыңғы қатарлы ұлттық және әлемдік жетістіктер туралы білімді тарату мен танымал етуді, оның ішінде:  </w:t>
      </w:r>
    </w:p>
    <w:p>
      <w:pPr>
        <w:spacing w:after="0"/>
        <w:ind w:left="0"/>
        <w:jc w:val="both"/>
      </w:pPr>
      <w:r>
        <w:rPr>
          <w:rFonts w:ascii="Times New Roman"/>
          <w:b w:val="false"/>
          <w:i w:val="false"/>
          <w:color w:val="000000"/>
          <w:sz w:val="28"/>
        </w:rPr>
        <w:t>
      бұқаралық ақпарат құралдарында жариялау;</w:t>
      </w:r>
    </w:p>
    <w:p>
      <w:pPr>
        <w:spacing w:after="0"/>
        <w:ind w:left="0"/>
        <w:jc w:val="both"/>
      </w:pPr>
      <w:r>
        <w:rPr>
          <w:rFonts w:ascii="Times New Roman"/>
          <w:b w:val="false"/>
          <w:i w:val="false"/>
          <w:color w:val="000000"/>
          <w:sz w:val="28"/>
        </w:rPr>
        <w:t>
      басқалар өткізетін іс-шараларға қатысу және өздерінің іс-шараларын ұйымдастыру;</w:t>
      </w:r>
    </w:p>
    <w:p>
      <w:pPr>
        <w:spacing w:after="0"/>
        <w:ind w:left="0"/>
        <w:jc w:val="both"/>
      </w:pPr>
      <w:r>
        <w:rPr>
          <w:rFonts w:ascii="Times New Roman"/>
          <w:b w:val="false"/>
          <w:i w:val="false"/>
          <w:color w:val="000000"/>
          <w:sz w:val="28"/>
        </w:rPr>
        <w:t>
      алдыңғы қатарлы технологияларды игеруде және қазіргі заманғы кадрлар даярлауда консультативтік қолдауды жүзеге асыру арқылы жүзеге асырады;</w:t>
      </w:r>
    </w:p>
    <w:p>
      <w:pPr>
        <w:spacing w:after="0"/>
        <w:ind w:left="0"/>
        <w:jc w:val="both"/>
      </w:pPr>
      <w:r>
        <w:rPr>
          <w:rFonts w:ascii="Times New Roman"/>
          <w:b w:val="false"/>
          <w:i w:val="false"/>
          <w:color w:val="000000"/>
          <w:sz w:val="28"/>
        </w:rPr>
        <w:t xml:space="preserve">
      б)      мүше мемлекеттер экономикасы нақты секторының жаңа технологияларға қажеттілігін айқындау жөніндегі міндеттерді шешу үшін;  </w:t>
      </w:r>
    </w:p>
    <w:p>
      <w:pPr>
        <w:spacing w:after="0"/>
        <w:ind w:left="0"/>
        <w:jc w:val="both"/>
      </w:pPr>
      <w:r>
        <w:rPr>
          <w:rFonts w:ascii="Times New Roman"/>
          <w:b w:val="false"/>
          <w:i w:val="false"/>
          <w:color w:val="000000"/>
          <w:sz w:val="28"/>
        </w:rPr>
        <w:t xml:space="preserve">
      мүше мемлекеттер экономикасы нақты секторы ұйымдары технологиялары мен өнімдері дамуының деңгейіне бағалауды, шетелдік баламалармен салыстыруды жүргізеді;   </w:t>
      </w:r>
    </w:p>
    <w:p>
      <w:pPr>
        <w:spacing w:after="0"/>
        <w:ind w:left="0"/>
        <w:jc w:val="both"/>
      </w:pPr>
      <w:r>
        <w:rPr>
          <w:rFonts w:ascii="Times New Roman"/>
          <w:b w:val="false"/>
          <w:i w:val="false"/>
          <w:color w:val="000000"/>
          <w:sz w:val="28"/>
        </w:rPr>
        <w:t xml:space="preserve">
      мүше мемлекеттер экономикасы нақты секторы ұйымдарының өтінімдері мен ұсыныстары бойынша жаңа технологияларға және өнім түрлеріне  қажеттілігінің бірыңғай тізілімін қалыптастырады;  </w:t>
      </w:r>
    </w:p>
    <w:p>
      <w:pPr>
        <w:spacing w:after="0"/>
        <w:ind w:left="0"/>
        <w:jc w:val="both"/>
      </w:pPr>
      <w:r>
        <w:rPr>
          <w:rFonts w:ascii="Times New Roman"/>
          <w:b w:val="false"/>
          <w:i w:val="false"/>
          <w:color w:val="000000"/>
          <w:sz w:val="28"/>
        </w:rPr>
        <w:t xml:space="preserve">
      мүше мемлекеттер экономикасының өз қызметін Еуразиялық технологиялық платформаларда жүзеге асыратын салалары мен секторларындағы нарықтар мен технологиялардың даму, оның ішінде инновациялық өнімнің негізгі түрлеріне сұраныс болжамын әзірлейді;   </w:t>
      </w:r>
    </w:p>
    <w:p>
      <w:pPr>
        <w:spacing w:after="0"/>
        <w:ind w:left="0"/>
        <w:jc w:val="both"/>
      </w:pPr>
      <w:r>
        <w:rPr>
          <w:rFonts w:ascii="Times New Roman"/>
          <w:b w:val="false"/>
          <w:i w:val="false"/>
          <w:color w:val="000000"/>
          <w:sz w:val="28"/>
        </w:rPr>
        <w:t xml:space="preserve">
      мүше мемлекеттер экономикасы  нақты секторы ұйымдарының түрлі технологиялық баламаларды пысықтауды қамтитын алдыңғы қатарлы технологиялар мен өнім өндірісін игеруі бойынша ұсыныстар әзірлейді;   </w:t>
      </w:r>
    </w:p>
    <w:p>
      <w:pPr>
        <w:spacing w:after="0"/>
        <w:ind w:left="0"/>
        <w:jc w:val="both"/>
      </w:pPr>
      <w:r>
        <w:rPr>
          <w:rFonts w:ascii="Times New Roman"/>
          <w:b w:val="false"/>
          <w:i w:val="false"/>
          <w:color w:val="000000"/>
          <w:sz w:val="28"/>
        </w:rPr>
        <w:t xml:space="preserve">
      мүше мемлекеттер аумақтарында алдыңғы қатарлы технологияларды ілгерілетуге бағытталған ғылыми, жобалау, өндірістік және өзге де бірлестіктерді ұйымдастыруға жәрдемдеседі;  </w:t>
      </w:r>
    </w:p>
    <w:p>
      <w:pPr>
        <w:spacing w:after="0"/>
        <w:ind w:left="0"/>
        <w:jc w:val="both"/>
      </w:pPr>
      <w:r>
        <w:rPr>
          <w:rFonts w:ascii="Times New Roman"/>
          <w:b w:val="false"/>
          <w:i w:val="false"/>
          <w:color w:val="000000"/>
          <w:sz w:val="28"/>
        </w:rPr>
        <w:t xml:space="preserve">
      в)       басым ғылыми-техникалық жобаларды іздестіру және дамытуға жәрдемдесу жөніндегі міндеттерді шешу үшін мүше мемлекеттер заңнамасында белгіленген тәртіпте мүше мемлекеттер өнеркәсібін дамытудың салалық бағдарламаларына ұсыныстар енгізе алады;  </w:t>
      </w:r>
    </w:p>
    <w:p>
      <w:pPr>
        <w:spacing w:after="0"/>
        <w:ind w:left="0"/>
        <w:jc w:val="both"/>
      </w:pPr>
      <w:r>
        <w:rPr>
          <w:rFonts w:ascii="Times New Roman"/>
          <w:b w:val="false"/>
          <w:i w:val="false"/>
          <w:color w:val="000000"/>
          <w:sz w:val="28"/>
        </w:rPr>
        <w:t xml:space="preserve">
      г)      мүше мемлекеттердің ынтымақтастығын жолға қою және бірлескен бастамалар мен бірлескен жобаларды қолдау жөніндегі міндеттерді шешу үшін:  </w:t>
      </w:r>
    </w:p>
    <w:p>
      <w:pPr>
        <w:spacing w:after="0"/>
        <w:ind w:left="0"/>
        <w:jc w:val="both"/>
      </w:pPr>
      <w:r>
        <w:rPr>
          <w:rFonts w:ascii="Times New Roman"/>
          <w:b w:val="false"/>
          <w:i w:val="false"/>
          <w:color w:val="000000"/>
          <w:sz w:val="28"/>
        </w:rPr>
        <w:t xml:space="preserve">
      бірлескен бастамалар мен бірлескен жобаларды қамтитын жобалық ұсыныстар портфелін қалыптастыру жолымен мүше мемлекеттер ынтымақтастығының ғылыми-техникалық және инновациялық салаларындағы басым бағыттарды іске асыруға қатысады;  </w:t>
      </w:r>
    </w:p>
    <w:p>
      <w:pPr>
        <w:spacing w:after="0"/>
        <w:ind w:left="0"/>
        <w:jc w:val="both"/>
      </w:pPr>
      <w:r>
        <w:rPr>
          <w:rFonts w:ascii="Times New Roman"/>
          <w:b w:val="false"/>
          <w:i w:val="false"/>
          <w:color w:val="000000"/>
          <w:sz w:val="28"/>
        </w:rPr>
        <w:t xml:space="preserve">
      қатысушылардың:  </w:t>
      </w:r>
    </w:p>
    <w:p>
      <w:pPr>
        <w:spacing w:after="0"/>
        <w:ind w:left="0"/>
        <w:jc w:val="both"/>
      </w:pPr>
      <w:r>
        <w:rPr>
          <w:rFonts w:ascii="Times New Roman"/>
          <w:b w:val="false"/>
          <w:i w:val="false"/>
          <w:color w:val="000000"/>
          <w:sz w:val="28"/>
        </w:rPr>
        <w:t xml:space="preserve">
      бірлескен зертханалар, ғылыми-зерттеу орталықтары мен станцияларын құруына;  </w:t>
      </w:r>
    </w:p>
    <w:p>
      <w:pPr>
        <w:spacing w:after="0"/>
        <w:ind w:left="0"/>
        <w:jc w:val="both"/>
      </w:pPr>
      <w:r>
        <w:rPr>
          <w:rFonts w:ascii="Times New Roman"/>
          <w:b w:val="false"/>
          <w:i w:val="false"/>
          <w:color w:val="000000"/>
          <w:sz w:val="28"/>
        </w:rPr>
        <w:t xml:space="preserve">
      инновациялық өнім мен технологияларды бірлесіп құруы мен енгізуіне;  </w:t>
      </w:r>
    </w:p>
    <w:p>
      <w:pPr>
        <w:spacing w:after="0"/>
        <w:ind w:left="0"/>
        <w:jc w:val="both"/>
      </w:pPr>
      <w:r>
        <w:rPr>
          <w:rFonts w:ascii="Times New Roman"/>
          <w:b w:val="false"/>
          <w:i w:val="false"/>
          <w:color w:val="000000"/>
          <w:sz w:val="28"/>
        </w:rPr>
        <w:t xml:space="preserve">
      қазіргі заманғы технологияларды оқшаулауына;  </w:t>
      </w:r>
    </w:p>
    <w:p>
      <w:pPr>
        <w:spacing w:after="0"/>
        <w:ind w:left="0"/>
        <w:jc w:val="both"/>
      </w:pPr>
      <w:r>
        <w:rPr>
          <w:rFonts w:ascii="Times New Roman"/>
          <w:b w:val="false"/>
          <w:i w:val="false"/>
          <w:color w:val="000000"/>
          <w:sz w:val="28"/>
        </w:rPr>
        <w:t xml:space="preserve">
      мүше мемлекеттер арасында қазіргі заманғы технологиялармен алмасуына;  </w:t>
      </w:r>
    </w:p>
    <w:p>
      <w:pPr>
        <w:spacing w:after="0"/>
        <w:ind w:left="0"/>
        <w:jc w:val="both"/>
      </w:pPr>
      <w:r>
        <w:rPr>
          <w:rFonts w:ascii="Times New Roman"/>
          <w:b w:val="false"/>
          <w:i w:val="false"/>
          <w:color w:val="000000"/>
          <w:sz w:val="28"/>
        </w:rPr>
        <w:t xml:space="preserve">
      өзара мүддені білдіретін салаларды инновациялық дамыту мен бірлескен жобаларды іске асыру үшін жағдайлар қалыптастыру бойынша бірлескен жобаларды іске асыруына жәрдемдеседі;  </w:t>
      </w:r>
    </w:p>
    <w:p>
      <w:pPr>
        <w:spacing w:after="0"/>
        <w:ind w:left="0"/>
        <w:jc w:val="both"/>
      </w:pPr>
      <w:r>
        <w:rPr>
          <w:rFonts w:ascii="Times New Roman"/>
          <w:b w:val="false"/>
          <w:i w:val="false"/>
          <w:color w:val="000000"/>
          <w:sz w:val="28"/>
        </w:rPr>
        <w:t xml:space="preserve">
      бірлескен жобаларды іске асыру үшін үздік әріптестер іздестіруді жүзеге асырады;  </w:t>
      </w:r>
    </w:p>
    <w:p>
      <w:pPr>
        <w:spacing w:after="0"/>
        <w:ind w:left="0"/>
        <w:jc w:val="both"/>
      </w:pPr>
      <w:r>
        <w:rPr>
          <w:rFonts w:ascii="Times New Roman"/>
          <w:b w:val="false"/>
          <w:i w:val="false"/>
          <w:color w:val="000000"/>
          <w:sz w:val="28"/>
        </w:rPr>
        <w:t xml:space="preserve">
      инновациялық салада және бірлескен жобаларды іске асыруда кооперациялық әріптестіктер қалыптастыру кезінде консультациялық жұмыс жүргізеді;  </w:t>
      </w:r>
    </w:p>
    <w:p>
      <w:pPr>
        <w:spacing w:after="0"/>
        <w:ind w:left="0"/>
        <w:jc w:val="both"/>
      </w:pPr>
      <w:r>
        <w:rPr>
          <w:rFonts w:ascii="Times New Roman"/>
          <w:b w:val="false"/>
          <w:i w:val="false"/>
          <w:color w:val="000000"/>
          <w:sz w:val="28"/>
        </w:rPr>
        <w:t xml:space="preserve">
      мүше мемлекеттер заңнамасына сәйкес бірлескен жобаларға (қажет болған кезде) бірлескен сараптама жүргізуді ұйымдастырады;  </w:t>
      </w:r>
    </w:p>
    <w:p>
      <w:pPr>
        <w:spacing w:after="0"/>
        <w:ind w:left="0"/>
        <w:jc w:val="both"/>
      </w:pPr>
      <w:r>
        <w:rPr>
          <w:rFonts w:ascii="Times New Roman"/>
          <w:b w:val="false"/>
          <w:i w:val="false"/>
          <w:color w:val="000000"/>
          <w:sz w:val="28"/>
        </w:rPr>
        <w:t xml:space="preserve">
      бірлескен жобаларды іске асыру үшін бюджеттік және бюджеттен тыс көздерден қаражат тарту жұмысын жүргізеді;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сәйкес бірлескен жобаларды оны іске асырудың барлық кезеңінде сүймелдеу бойынша өзге де жұмысты жүзеге асырады;  </w:t>
      </w:r>
    </w:p>
    <w:p>
      <w:pPr>
        <w:spacing w:after="0"/>
        <w:ind w:left="0"/>
        <w:jc w:val="both"/>
      </w:pPr>
      <w:r>
        <w:rPr>
          <w:rFonts w:ascii="Times New Roman"/>
          <w:b w:val="false"/>
          <w:i w:val="false"/>
          <w:color w:val="000000"/>
          <w:sz w:val="28"/>
        </w:rPr>
        <w:t xml:space="preserve">
      д)      мүше мемлекеттердің ғылыми-техникалық дамуына кедергі келтіретін тосқауылдарды айқындау және оларды жою бойынша ұсынымдар тұжырымдау жөніндегі міндеттерді шешу үшін:  </w:t>
      </w:r>
    </w:p>
    <w:p>
      <w:pPr>
        <w:spacing w:after="0"/>
        <w:ind w:left="0"/>
        <w:jc w:val="both"/>
      </w:pPr>
      <w:r>
        <w:rPr>
          <w:rFonts w:ascii="Times New Roman"/>
          <w:b w:val="false"/>
          <w:i w:val="false"/>
          <w:color w:val="000000"/>
          <w:sz w:val="28"/>
        </w:rPr>
        <w:t xml:space="preserve">
      ғылыми-техникалық және инновациялық саланы дамыту жөнінде ұсыныстар тұжырымдайды;  </w:t>
      </w:r>
    </w:p>
    <w:p>
      <w:pPr>
        <w:spacing w:after="0"/>
        <w:ind w:left="0"/>
        <w:jc w:val="both"/>
      </w:pPr>
      <w:r>
        <w:rPr>
          <w:rFonts w:ascii="Times New Roman"/>
          <w:b w:val="false"/>
          <w:i w:val="false"/>
          <w:color w:val="000000"/>
          <w:sz w:val="28"/>
        </w:rPr>
        <w:t xml:space="preserve">
      консультациялық сараптамалық жұмысты жүзеге асырады;  </w:t>
      </w:r>
    </w:p>
    <w:p>
      <w:pPr>
        <w:spacing w:after="0"/>
        <w:ind w:left="0"/>
        <w:jc w:val="both"/>
      </w:pPr>
      <w:r>
        <w:rPr>
          <w:rFonts w:ascii="Times New Roman"/>
          <w:b w:val="false"/>
          <w:i w:val="false"/>
          <w:color w:val="000000"/>
          <w:sz w:val="28"/>
        </w:rPr>
        <w:t xml:space="preserve">
      е)      мүше мемлекеттердің ғылыми-техникалық және инновациялық салалардағы ынтымақтастығы нәтижелерінің мониторингі жөніндегі міндеттерді шешу үшін:   </w:t>
      </w:r>
    </w:p>
    <w:p>
      <w:pPr>
        <w:spacing w:after="0"/>
        <w:ind w:left="0"/>
        <w:jc w:val="both"/>
      </w:pPr>
      <w:r>
        <w:rPr>
          <w:rFonts w:ascii="Times New Roman"/>
          <w:b w:val="false"/>
          <w:i w:val="false"/>
          <w:color w:val="000000"/>
          <w:sz w:val="28"/>
        </w:rPr>
        <w:t xml:space="preserve">
      мүше мемлекеттер экономикасы нақты секторының ұйымдарына ұлттық технологиялар мен өнімдер енгізу мониторингін жүргізеді;  </w:t>
      </w:r>
    </w:p>
    <w:p>
      <w:pPr>
        <w:spacing w:after="0"/>
        <w:ind w:left="0"/>
        <w:jc w:val="both"/>
      </w:pPr>
      <w:r>
        <w:rPr>
          <w:rFonts w:ascii="Times New Roman"/>
          <w:b w:val="false"/>
          <w:i w:val="false"/>
          <w:color w:val="000000"/>
          <w:sz w:val="28"/>
        </w:rPr>
        <w:t xml:space="preserve">
      мүше мемлекеттердің бірлескен ғылыми-техникалық қызметі мен инновациялық ынтымақтастығы нәтижелерінің мониторингін жүргізеді;  </w:t>
      </w:r>
    </w:p>
    <w:p>
      <w:pPr>
        <w:spacing w:after="0"/>
        <w:ind w:left="0"/>
        <w:jc w:val="both"/>
      </w:pPr>
      <w:r>
        <w:rPr>
          <w:rFonts w:ascii="Times New Roman"/>
          <w:b w:val="false"/>
          <w:i w:val="false"/>
          <w:color w:val="000000"/>
          <w:sz w:val="28"/>
        </w:rPr>
        <w:t xml:space="preserve">
      ғылыми-техникалық дамудың алдыңғы қатарлы ұлттық және әлемдік жетістіктері туралы және мүше мемлекеттер экономикасы нақты секторының  инновациялық дамуы туралы шолулар мен баяндамалар жариялайды.  </w:t>
      </w:r>
    </w:p>
    <w:bookmarkStart w:name="z15" w:id="20"/>
    <w:p>
      <w:pPr>
        <w:spacing w:after="0"/>
        <w:ind w:left="0"/>
        <w:jc w:val="left"/>
      </w:pPr>
      <w:r>
        <w:rPr>
          <w:rFonts w:ascii="Times New Roman"/>
          <w:b/>
          <w:i w:val="false"/>
          <w:color w:val="000000"/>
        </w:rPr>
        <w:t xml:space="preserve"> IV. Еуразиялық технологиялық платформаларды қалыптастыру тәртібі</w:t>
      </w:r>
    </w:p>
    <w:bookmarkEnd w:id="20"/>
    <w:bookmarkStart w:name="z16" w:id="21"/>
    <w:p>
      <w:pPr>
        <w:spacing w:after="0"/>
        <w:ind w:left="0"/>
        <w:jc w:val="both"/>
      </w:pPr>
      <w:r>
        <w:rPr>
          <w:rFonts w:ascii="Times New Roman"/>
          <w:b w:val="false"/>
          <w:i w:val="false"/>
          <w:color w:val="000000"/>
          <w:sz w:val="28"/>
        </w:rPr>
        <w:t>
      7.      Еуразиялық технологиялық платформалар Еуразиялық экономикалық комиссияның (бұдан әрі – Комиссия) Кеңесі шешімдерінің негізінде қалыптастырылады.</w:t>
      </w:r>
    </w:p>
    <w:bookmarkEnd w:id="21"/>
    <w:bookmarkStart w:name="z17" w:id="22"/>
    <w:p>
      <w:pPr>
        <w:spacing w:after="0"/>
        <w:ind w:left="0"/>
        <w:jc w:val="both"/>
      </w:pPr>
      <w:r>
        <w:rPr>
          <w:rFonts w:ascii="Times New Roman"/>
          <w:b w:val="false"/>
          <w:i w:val="false"/>
          <w:color w:val="000000"/>
          <w:sz w:val="28"/>
        </w:rPr>
        <w:t xml:space="preserve">
      8.      Еуразиялық технологиялық платформалар құру туралы шешімді қабылдау кезінде мүше мемлекеттен қатысушысы (қатысушылар)  мүше мемлекеттің уәкілетті органмен келіседі.  </w:t>
      </w:r>
    </w:p>
    <w:bookmarkEnd w:id="22"/>
    <w:bookmarkStart w:name="z18" w:id="23"/>
    <w:p>
      <w:pPr>
        <w:spacing w:after="0"/>
        <w:ind w:left="0"/>
        <w:jc w:val="both"/>
      </w:pPr>
      <w:r>
        <w:rPr>
          <w:rFonts w:ascii="Times New Roman"/>
          <w:b w:val="false"/>
          <w:i w:val="false"/>
          <w:color w:val="000000"/>
          <w:sz w:val="28"/>
        </w:rPr>
        <w:t xml:space="preserve">
      9.      Комиссия мынадай құжаттар жиынтығының негізінде Еуразиялық технологиялық платформалар қалыптастыру туралы шешім қабылдайды:  </w:t>
      </w:r>
    </w:p>
    <w:bookmarkEnd w:id="23"/>
    <w:p>
      <w:pPr>
        <w:spacing w:after="0"/>
        <w:ind w:left="0"/>
        <w:jc w:val="both"/>
      </w:pPr>
      <w:r>
        <w:rPr>
          <w:rFonts w:ascii="Times New Roman"/>
          <w:b w:val="false"/>
          <w:i w:val="false"/>
          <w:color w:val="000000"/>
          <w:sz w:val="28"/>
        </w:rPr>
        <w:t xml:space="preserve">
      а)      қатысушылар Комиссияға ұсынатын, Еуразиялық технологиялық платформалар қалыптастыру туралы өтініш;  </w:t>
      </w:r>
    </w:p>
    <w:p>
      <w:pPr>
        <w:spacing w:after="0"/>
        <w:ind w:left="0"/>
        <w:jc w:val="both"/>
      </w:pPr>
      <w:r>
        <w:rPr>
          <w:rFonts w:ascii="Times New Roman"/>
          <w:b w:val="false"/>
          <w:i w:val="false"/>
          <w:color w:val="000000"/>
          <w:sz w:val="28"/>
        </w:rPr>
        <w:t>
      б)      егер Еуразиялық технологиялық платформа заңды тұлға құру арқылы жасалған жағдайда, қатысушылар дайындайтын құрылтай құжатының жобасы;</w:t>
      </w:r>
    </w:p>
    <w:p>
      <w:pPr>
        <w:spacing w:after="0"/>
        <w:ind w:left="0"/>
        <w:jc w:val="both"/>
      </w:pPr>
      <w:r>
        <w:rPr>
          <w:rFonts w:ascii="Times New Roman"/>
          <w:b w:val="false"/>
          <w:i w:val="false"/>
          <w:color w:val="000000"/>
          <w:sz w:val="28"/>
        </w:rPr>
        <w:t xml:space="preserve">
      в)      егер Еуразиялық технологиялық платформа заңды тұлға құрмай жасалған жағдайда, қатысушылар арасындағы шарттың жобасы;   </w:t>
      </w:r>
    </w:p>
    <w:p>
      <w:pPr>
        <w:spacing w:after="0"/>
        <w:ind w:left="0"/>
        <w:jc w:val="both"/>
      </w:pPr>
      <w:r>
        <w:rPr>
          <w:rFonts w:ascii="Times New Roman"/>
          <w:b w:val="false"/>
          <w:i w:val="false"/>
          <w:color w:val="000000"/>
          <w:sz w:val="28"/>
        </w:rPr>
        <w:t xml:space="preserve">
      г)      Еуразиялық технологиялық платформа қатысушылары тізбесінің жобасы;   </w:t>
      </w:r>
    </w:p>
    <w:p>
      <w:pPr>
        <w:spacing w:after="0"/>
        <w:ind w:left="0"/>
        <w:jc w:val="both"/>
      </w:pPr>
      <w:r>
        <w:rPr>
          <w:rFonts w:ascii="Times New Roman"/>
          <w:b w:val="false"/>
          <w:i w:val="false"/>
          <w:color w:val="000000"/>
          <w:sz w:val="28"/>
        </w:rPr>
        <w:t xml:space="preserve">
      д)      Еуразиялық технологиялық платформалардың мақсаттары мен міндеттерін, қызметінің негізгі бағыттарын, олардың Одақтың өнеркәсіптік ынтымақтастығы басымдықтарына сәйкестігін көрсете отырып, оларды қалыптастыру орындылығының негіздемесі;   </w:t>
      </w:r>
    </w:p>
    <w:p>
      <w:pPr>
        <w:spacing w:after="0"/>
        <w:ind w:left="0"/>
        <w:jc w:val="both"/>
      </w:pPr>
      <w:r>
        <w:rPr>
          <w:rFonts w:ascii="Times New Roman"/>
          <w:b w:val="false"/>
          <w:i w:val="false"/>
          <w:color w:val="000000"/>
          <w:sz w:val="28"/>
        </w:rPr>
        <w:t xml:space="preserve">
      е)      бірлескен жобалар тізбесінің жобасы.  </w:t>
      </w:r>
    </w:p>
    <w:bookmarkStart w:name="z19" w:id="24"/>
    <w:p>
      <w:pPr>
        <w:spacing w:after="0"/>
        <w:ind w:left="0"/>
        <w:jc w:val="both"/>
      </w:pPr>
      <w:r>
        <w:rPr>
          <w:rFonts w:ascii="Times New Roman"/>
          <w:b w:val="false"/>
          <w:i w:val="false"/>
          <w:color w:val="000000"/>
          <w:sz w:val="28"/>
        </w:rPr>
        <w:t>
      10.      Еуразиялық технологиялық платформа мүше мемлекеттің заңнамасында көзделген тәртіпте заңды тұлға құра отырып немесе құрмастан қалыптастырылуы мүмкін.</w:t>
      </w:r>
    </w:p>
    <w:bookmarkEnd w:id="24"/>
    <w:bookmarkStart w:name="z20" w:id="25"/>
    <w:p>
      <w:pPr>
        <w:spacing w:after="0"/>
        <w:ind w:left="0"/>
        <w:jc w:val="both"/>
      </w:pPr>
      <w:r>
        <w:rPr>
          <w:rFonts w:ascii="Times New Roman"/>
          <w:b w:val="false"/>
          <w:i w:val="false"/>
          <w:color w:val="000000"/>
          <w:sz w:val="28"/>
        </w:rPr>
        <w:t xml:space="preserve">
      11.      Мүше мемлекеттің уәкілетті органы өз мемлекетінің заңнамасына сәйкес Еуразиялық технологиялық платформалар қалыптастыру бойынша құжаттар жобаларын дайындауға жауаптыны айқындауы мүмкін </w:t>
      </w:r>
    </w:p>
    <w:bookmarkEnd w:id="25"/>
    <w:bookmarkStart w:name="z21" w:id="26"/>
    <w:p>
      <w:pPr>
        <w:spacing w:after="0"/>
        <w:ind w:left="0"/>
        <w:jc w:val="both"/>
      </w:pPr>
      <w:r>
        <w:rPr>
          <w:rFonts w:ascii="Times New Roman"/>
          <w:b w:val="false"/>
          <w:i w:val="false"/>
          <w:color w:val="000000"/>
          <w:sz w:val="28"/>
        </w:rPr>
        <w:t xml:space="preserve">
      12.      Еуразиялық технологиялық платформалар өз қызметінің бейініне сәйкес ірі (салалық өнеркәсіптік кәсіпорындар, мемлекеттік компаниялар және басқалар), шағын және орта бизнес ұйымдарын, ғылыми ұйымдарды (ғылыми-зерттеу институттарын, университеттерді тағы басқаларын), мемлекеттік даму институттарын, қоғамдық (салалық қауымдастықтар мен бірлестіктерді) және өзге де, оның ішінде Одаққа мүше болып табылмайтын мемлекеттердің ұйымдарын, қатысушылар ретінде, сондай-ақ жеке тұлғаларды қамтуы мүмкін.    </w:t>
      </w:r>
    </w:p>
    <w:bookmarkEnd w:id="26"/>
    <w:bookmarkStart w:name="z22" w:id="27"/>
    <w:p>
      <w:pPr>
        <w:spacing w:after="0"/>
        <w:ind w:left="0"/>
        <w:jc w:val="both"/>
      </w:pPr>
      <w:r>
        <w:rPr>
          <w:rFonts w:ascii="Times New Roman"/>
          <w:b w:val="false"/>
          <w:i w:val="false"/>
          <w:color w:val="000000"/>
          <w:sz w:val="28"/>
        </w:rPr>
        <w:t xml:space="preserve">
      13.      Еуразиялық технологиялық платформалар кемінде 3 мүше мемлекеттен қатысушыларды біріктіреді.   </w:t>
      </w:r>
    </w:p>
    <w:bookmarkEnd w:id="27"/>
    <w:bookmarkStart w:name="z23" w:id="28"/>
    <w:p>
      <w:pPr>
        <w:spacing w:after="0"/>
        <w:ind w:left="0"/>
        <w:jc w:val="both"/>
      </w:pPr>
      <w:r>
        <w:rPr>
          <w:rFonts w:ascii="Times New Roman"/>
          <w:b w:val="false"/>
          <w:i w:val="false"/>
          <w:color w:val="000000"/>
          <w:sz w:val="28"/>
        </w:rPr>
        <w:t xml:space="preserve">
      14.      Егер Еуразиялық технологиялық платформалар заңды тұлға құра отырып қалыптастырылған жағдайда, Еуразиялық технологиялық платформалар қатысушыларының шешімі Еуразиялық технологиялық платформалардың құрылтай құжаттарына сәйкес қабылданады.   </w:t>
      </w:r>
    </w:p>
    <w:bookmarkEnd w:id="28"/>
    <w:bookmarkStart w:name="z24" w:id="29"/>
    <w:p>
      <w:pPr>
        <w:spacing w:after="0"/>
        <w:ind w:left="0"/>
        <w:jc w:val="both"/>
      </w:pPr>
      <w:r>
        <w:rPr>
          <w:rFonts w:ascii="Times New Roman"/>
          <w:b w:val="false"/>
          <w:i w:val="false"/>
          <w:color w:val="000000"/>
          <w:sz w:val="28"/>
        </w:rPr>
        <w:t xml:space="preserve">
      15.      Егер Еуразиялық технологиялық платформалар заңды тұлға құрмай қалыптастырылған жағдайда, Еуразиялық технологиялық платформалар қатысушыларының шешімі олардың арасындағы шартқа сәйкес қабылданады.   </w:t>
      </w:r>
    </w:p>
    <w:bookmarkEnd w:id="29"/>
    <w:bookmarkStart w:name="z25" w:id="30"/>
    <w:p>
      <w:pPr>
        <w:spacing w:after="0"/>
        <w:ind w:left="0"/>
        <w:jc w:val="both"/>
      </w:pPr>
      <w:r>
        <w:rPr>
          <w:rFonts w:ascii="Times New Roman"/>
          <w:b w:val="false"/>
          <w:i w:val="false"/>
          <w:color w:val="000000"/>
          <w:sz w:val="28"/>
        </w:rPr>
        <w:t xml:space="preserve">
      16.      Егер Еуразиялық технологиялық платформалар заңды тұлға құра отырып қалыптастырылған жағдайда, қатысушылардың Еуразиялық технологиялық платформаларға қосылуы Еуразиялық технологиялық платформалардың құрылтай құжаттарына сәйкес жүзеге асырылады.   </w:t>
      </w:r>
    </w:p>
    <w:bookmarkEnd w:id="30"/>
    <w:bookmarkStart w:name="z26" w:id="31"/>
    <w:p>
      <w:pPr>
        <w:spacing w:after="0"/>
        <w:ind w:left="0"/>
        <w:jc w:val="both"/>
      </w:pPr>
      <w:r>
        <w:rPr>
          <w:rFonts w:ascii="Times New Roman"/>
          <w:b w:val="false"/>
          <w:i w:val="false"/>
          <w:color w:val="000000"/>
          <w:sz w:val="28"/>
        </w:rPr>
        <w:t xml:space="preserve">
      17.      Егер Еуразиялық технологиялық платформалар заңды тұлға құрмай қалыптастырылған жағдайда, қатысушылардың Еуразиялық технологиялық платформаларға қосылуы олардың арасындағы шартқа сәйкес жүзеге асырылады.   </w:t>
      </w:r>
    </w:p>
    <w:bookmarkEnd w:id="31"/>
    <w:bookmarkStart w:name="z27" w:id="32"/>
    <w:p>
      <w:pPr>
        <w:spacing w:after="0"/>
        <w:ind w:left="0"/>
        <w:jc w:val="both"/>
      </w:pPr>
      <w:r>
        <w:rPr>
          <w:rFonts w:ascii="Times New Roman"/>
          <w:b w:val="false"/>
          <w:i w:val="false"/>
          <w:color w:val="000000"/>
          <w:sz w:val="28"/>
        </w:rPr>
        <w:t xml:space="preserve">
      18.      Еуразиялық технологиялық платформалар қызметін ұйымдастырушылық және ақпараттық қамтамасыз етуді олардың органдары мен құрылымдық бөлімшелері жүзеге асырады, сондай-ақ осы мақсаттар үшін тиісті мүше мемлекеттің уәкілетті органымен келісім бойынша әрбір мүше мемлекеттен қатысушылар айқындалуы мүмкін.   </w:t>
      </w:r>
    </w:p>
    <w:bookmarkEnd w:id="32"/>
    <w:bookmarkStart w:name="z28" w:id="33"/>
    <w:p>
      <w:pPr>
        <w:spacing w:after="0"/>
        <w:ind w:left="0"/>
        <w:jc w:val="both"/>
      </w:pPr>
      <w:r>
        <w:rPr>
          <w:rFonts w:ascii="Times New Roman"/>
          <w:b w:val="false"/>
          <w:i w:val="false"/>
          <w:color w:val="000000"/>
          <w:sz w:val="28"/>
        </w:rPr>
        <w:t xml:space="preserve">
      19.      Еуразиялық технологиялық платформаларға басшылықты қамтамасыз ету үшін басқарушы орган жасақталады, оның қатарына ұйымдары Еуразиялық технологиялық платформалардың қатысушылары болып табылатын барлық мүше мемлекеттердің өкілдері де кіреді </w:t>
      </w:r>
    </w:p>
    <w:bookmarkEnd w:id="33"/>
    <w:bookmarkStart w:name="z29" w:id="34"/>
    <w:p>
      <w:pPr>
        <w:spacing w:after="0"/>
        <w:ind w:left="0"/>
        <w:jc w:val="both"/>
      </w:pPr>
      <w:r>
        <w:rPr>
          <w:rFonts w:ascii="Times New Roman"/>
          <w:b w:val="false"/>
          <w:i w:val="false"/>
          <w:color w:val="000000"/>
          <w:sz w:val="28"/>
        </w:rPr>
        <w:t xml:space="preserve">
      20.      Еуразиялық технологиялық платформалардың жұмыс істеуін қамтамасыз ету үшін қажеттілігіне қарай Еуразиялық технологиялық платформалардың органдары: сараптамалық, үйлестіруші, ғылыми-техникалық кеңестер, жұмыс топтары, конкурстық және өзге де комиссиялар қалыптастырылады. Аталған органдардың қызметіне байланысты шығыстар мүдделі ұйымдар мен Еуразиялық технологиялық платформалар қатысушыларының қаражаты есебінен жүзеге асырылады.   </w:t>
      </w:r>
    </w:p>
    <w:bookmarkEnd w:id="34"/>
    <w:bookmarkStart w:name="z30" w:id="35"/>
    <w:p>
      <w:pPr>
        <w:spacing w:after="0"/>
        <w:ind w:left="0"/>
        <w:jc w:val="left"/>
      </w:pPr>
      <w:r>
        <w:rPr>
          <w:rFonts w:ascii="Times New Roman"/>
          <w:b/>
          <w:i w:val="false"/>
          <w:color w:val="000000"/>
        </w:rPr>
        <w:t xml:space="preserve"> V. Еуразиялық технологиялық платформаларды қаржыландыру тәртібі</w:t>
      </w:r>
    </w:p>
    <w:bookmarkEnd w:id="35"/>
    <w:bookmarkStart w:name="z31" w:id="36"/>
    <w:p>
      <w:pPr>
        <w:spacing w:after="0"/>
        <w:ind w:left="0"/>
        <w:jc w:val="both"/>
      </w:pPr>
      <w:r>
        <w:rPr>
          <w:rFonts w:ascii="Times New Roman"/>
          <w:b w:val="false"/>
          <w:i w:val="false"/>
          <w:color w:val="000000"/>
          <w:sz w:val="28"/>
        </w:rPr>
        <w:t xml:space="preserve">
      21.      Бірлескен ғылыми-зерттеу және тәжірибелік-конструкторлық жұмыстарды, іс-шараларды, бірлескен жобаларды іске асыру үшін Еуразиялық технологиялық платформалар  мыналардан:   </w:t>
      </w:r>
    </w:p>
    <w:bookmarkEnd w:id="36"/>
    <w:p>
      <w:pPr>
        <w:spacing w:after="0"/>
        <w:ind w:left="0"/>
        <w:jc w:val="both"/>
      </w:pPr>
      <w:r>
        <w:rPr>
          <w:rFonts w:ascii="Times New Roman"/>
          <w:b w:val="false"/>
          <w:i w:val="false"/>
          <w:color w:val="000000"/>
          <w:sz w:val="28"/>
        </w:rPr>
        <w:t>
      а)      Еуразиялық технологиялық платформалар қатысушыларының өз қаражатынан;</w:t>
      </w:r>
    </w:p>
    <w:p>
      <w:pPr>
        <w:spacing w:after="0"/>
        <w:ind w:left="0"/>
        <w:jc w:val="both"/>
      </w:pPr>
      <w:r>
        <w:rPr>
          <w:rFonts w:ascii="Times New Roman"/>
          <w:b w:val="false"/>
          <w:i w:val="false"/>
          <w:color w:val="000000"/>
          <w:sz w:val="28"/>
        </w:rPr>
        <w:t>
      б)      инвесторлардың, қорлардың, қоғамдық және өзге де мүдделі ұйымдардың қаражатынан;</w:t>
      </w:r>
    </w:p>
    <w:p>
      <w:pPr>
        <w:spacing w:after="0"/>
        <w:ind w:left="0"/>
        <w:jc w:val="both"/>
      </w:pPr>
      <w:r>
        <w:rPr>
          <w:rFonts w:ascii="Times New Roman"/>
          <w:b w:val="false"/>
          <w:i w:val="false"/>
          <w:color w:val="000000"/>
          <w:sz w:val="28"/>
        </w:rPr>
        <w:t>
      в)      бірлескен іс-шаралардың, бірлескен жобалардың ұлттық бөліктерін толық немесе ішінара қаржыландыруға олардың ішкі қаржылық саясатына сәйкес уәкілетті мамандандырылған ұлттық ұйымдардың қаражатынан;</w:t>
      </w:r>
    </w:p>
    <w:p>
      <w:pPr>
        <w:spacing w:after="0"/>
        <w:ind w:left="0"/>
        <w:jc w:val="both"/>
      </w:pPr>
      <w:r>
        <w:rPr>
          <w:rFonts w:ascii="Times New Roman"/>
          <w:b w:val="false"/>
          <w:i w:val="false"/>
          <w:color w:val="000000"/>
          <w:sz w:val="28"/>
        </w:rPr>
        <w:t xml:space="preserve">
      г)       мүше мемлекеттердің заңнамасына сәйкес тиісті мемлекеттік бағдарламалар, мемлекеттік қолдау құралдары шеңберінде бірлескен ғылыми-зерттеу  және тәжірибелік-конструкторлық жұмыстардың, іс-шаралардың, бірлескен жобалардың ұлттық бөліктерін толық немесе ішінара қаржыландыруға осы мүше мемлекеттердің бюджеттерінен;   </w:t>
      </w:r>
    </w:p>
    <w:p>
      <w:pPr>
        <w:spacing w:after="0"/>
        <w:ind w:left="0"/>
        <w:jc w:val="both"/>
      </w:pPr>
      <w:r>
        <w:rPr>
          <w:rFonts w:ascii="Times New Roman"/>
          <w:b w:val="false"/>
          <w:i w:val="false"/>
          <w:color w:val="000000"/>
          <w:sz w:val="28"/>
        </w:rPr>
        <w:t xml:space="preserve">
      д) бірлескен жобаларды толық немесе ішінара қаржыландыруға олардың ішкі қаржылық саясатына сәйкес халықаралық қаржы ұйымдарының қаражатынан;  </w:t>
      </w:r>
    </w:p>
    <w:p>
      <w:pPr>
        <w:spacing w:after="0"/>
        <w:ind w:left="0"/>
        <w:jc w:val="both"/>
      </w:pPr>
      <w:r>
        <w:rPr>
          <w:rFonts w:ascii="Times New Roman"/>
          <w:b w:val="false"/>
          <w:i w:val="false"/>
          <w:color w:val="000000"/>
          <w:sz w:val="28"/>
        </w:rPr>
        <w:t xml:space="preserve">
      е) Одақ шеңберінде өнеркәсіптік ынтымақтастықты және Одақтың кіріктірілген ақпараттық жүйесі шеңберінде ақпараттық жүйелер құру мен деректер базасын қалыптастыру жөніндегі іс-шараларды іске асыру мақсатында Комиссия мұқтаждығы үшін жүргізілетін ғылыми-зерттеу жұмыстарын толық немесе ішінара қаржыландыруға арналған Одақ бюджетінің қаражатынан қаржыландыру тартуды қамтамасыз етеді.   </w:t>
      </w:r>
    </w:p>
    <w:bookmarkStart w:name="z32" w:id="37"/>
    <w:p>
      <w:pPr>
        <w:spacing w:after="0"/>
        <w:ind w:left="0"/>
        <w:jc w:val="both"/>
      </w:pPr>
      <w:r>
        <w:rPr>
          <w:rFonts w:ascii="Times New Roman"/>
          <w:b w:val="false"/>
          <w:i w:val="false"/>
          <w:color w:val="000000"/>
          <w:sz w:val="28"/>
        </w:rPr>
        <w:t xml:space="preserve">
      22.      Бірлескен жобалар құрамында іске асырылатын іс-шаралар тізбесіне:  </w:t>
      </w:r>
    </w:p>
    <w:bookmarkEnd w:id="37"/>
    <w:p>
      <w:pPr>
        <w:spacing w:after="0"/>
        <w:ind w:left="0"/>
        <w:jc w:val="both"/>
      </w:pPr>
      <w:r>
        <w:rPr>
          <w:rFonts w:ascii="Times New Roman"/>
          <w:b w:val="false"/>
          <w:i w:val="false"/>
          <w:color w:val="000000"/>
          <w:sz w:val="28"/>
        </w:rPr>
        <w:t xml:space="preserve">
      а)      өздеріне жүктелген өкілеттіктер шеңберінде Комиссия мен мемлекеттік органдар іске асыратын даму стратегияларын, бағдарламаларын және өзге де құжаттарды әзірлеу жөніндегі іс-шаралар;  </w:t>
      </w:r>
    </w:p>
    <w:p>
      <w:pPr>
        <w:spacing w:after="0"/>
        <w:ind w:left="0"/>
        <w:jc w:val="both"/>
      </w:pPr>
      <w:r>
        <w:rPr>
          <w:rFonts w:ascii="Times New Roman"/>
          <w:b w:val="false"/>
          <w:i w:val="false"/>
          <w:color w:val="000000"/>
          <w:sz w:val="28"/>
        </w:rPr>
        <w:t>
      б)      Одақтың кіріктірілген ақпараттық жүйесі шеңберінде ақпараттық жүйелер құру мен деректер базасын қалыптастыру жөніндегі іс-шаралар мен Одақ шеңберінде өнеркәсіптік ынтымақтастықты іске асыру мақсатында Комиссия қажеттіліктері үшін жүргізілетін ғылыми-зерттеу жұмыстары енгізілуі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Еуразиялық технологиялық платформалардың қатысушылары өз міндеттемелері бойынша тиісті мүше мемлекеттердің заңнамасына сәйкес жауапты болады.   </w:t>
      </w:r>
    </w:p>
    <w:bookmarkStart w:name="z34" w:id="38"/>
    <w:p>
      <w:pPr>
        <w:spacing w:after="0"/>
        <w:ind w:left="0"/>
        <w:jc w:val="left"/>
      </w:pPr>
      <w:r>
        <w:rPr>
          <w:rFonts w:ascii="Times New Roman"/>
          <w:b/>
          <w:i w:val="false"/>
          <w:color w:val="000000"/>
        </w:rPr>
        <w:t xml:space="preserve"> VI. Еуразиялық технологиялық платформалар қызметін үйлестіру тәртібі</w:t>
      </w:r>
    </w:p>
    <w:bookmarkEnd w:id="38"/>
    <w:bookmarkStart w:name="z35" w:id="39"/>
    <w:p>
      <w:pPr>
        <w:spacing w:after="0"/>
        <w:ind w:left="0"/>
        <w:jc w:val="both"/>
      </w:pPr>
      <w:r>
        <w:rPr>
          <w:rFonts w:ascii="Times New Roman"/>
          <w:b w:val="false"/>
          <w:i w:val="false"/>
          <w:color w:val="000000"/>
          <w:sz w:val="28"/>
        </w:rPr>
        <w:t xml:space="preserve">
      24.      Еуразиялық технологиялық платформаларды қалыптыстыру мен олардың жұмыс істеуі мәселелері бойынша мүше мемлекеттердің өзара іс-қимылын жалпы үйлестіруді Комиссия жүзеге асырады.   </w:t>
      </w:r>
    </w:p>
    <w:bookmarkEnd w:id="39"/>
    <w:bookmarkStart w:name="z36" w:id="40"/>
    <w:p>
      <w:pPr>
        <w:spacing w:after="0"/>
        <w:ind w:left="0"/>
        <w:jc w:val="both"/>
      </w:pPr>
      <w:r>
        <w:rPr>
          <w:rFonts w:ascii="Times New Roman"/>
          <w:b w:val="false"/>
          <w:i w:val="false"/>
          <w:color w:val="000000"/>
          <w:sz w:val="28"/>
        </w:rPr>
        <w:t>
      25.       Комиссия мүше мемлекеттердің уәкілетті органдарымен бірлесіп:</w:t>
      </w:r>
    </w:p>
    <w:bookmarkEnd w:id="40"/>
    <w:p>
      <w:pPr>
        <w:spacing w:after="0"/>
        <w:ind w:left="0"/>
        <w:jc w:val="both"/>
      </w:pPr>
      <w:r>
        <w:rPr>
          <w:rFonts w:ascii="Times New Roman"/>
          <w:b w:val="false"/>
          <w:i w:val="false"/>
          <w:color w:val="000000"/>
          <w:sz w:val="28"/>
        </w:rPr>
        <w:t xml:space="preserve">
      а)      мүше мемлекеттердің бейінді ұйымдары арасында Еуразиялық технологиялық платформалар қызметін дамыту мен ілгерілету мақсатында дөңгелек үстелдер, кеңестер мен бейнеконференциялар ұйымдастыруды;  </w:t>
      </w:r>
    </w:p>
    <w:p>
      <w:pPr>
        <w:spacing w:after="0"/>
        <w:ind w:left="0"/>
        <w:jc w:val="both"/>
      </w:pPr>
      <w:r>
        <w:rPr>
          <w:rFonts w:ascii="Times New Roman"/>
          <w:b w:val="false"/>
          <w:i w:val="false"/>
          <w:color w:val="000000"/>
          <w:sz w:val="28"/>
        </w:rPr>
        <w:t xml:space="preserve">
      б)      Еуразиялық технологиялық платформаларды қалыптастыру мен олардың жұмыс істеуін қамтамасыз етудің үздік практикаларын шоғырландыруды;   </w:t>
      </w:r>
    </w:p>
    <w:p>
      <w:pPr>
        <w:spacing w:after="0"/>
        <w:ind w:left="0"/>
        <w:jc w:val="both"/>
      </w:pPr>
      <w:r>
        <w:rPr>
          <w:rFonts w:ascii="Times New Roman"/>
          <w:b w:val="false"/>
          <w:i w:val="false"/>
          <w:color w:val="000000"/>
          <w:sz w:val="28"/>
        </w:rPr>
        <w:t xml:space="preserve">
      в)      осы Ережеде көзделген Еуразиялық технологиялық платформаларды қалыптастыру жөніндегі құжаттар жиынтығын қарауды;  </w:t>
      </w:r>
    </w:p>
    <w:p>
      <w:pPr>
        <w:spacing w:after="0"/>
        <w:ind w:left="0"/>
        <w:jc w:val="both"/>
      </w:pPr>
      <w:r>
        <w:rPr>
          <w:rFonts w:ascii="Times New Roman"/>
          <w:b w:val="false"/>
          <w:i w:val="false"/>
          <w:color w:val="000000"/>
          <w:sz w:val="28"/>
        </w:rPr>
        <w:t xml:space="preserve">
      г)      жасалған жұмыс нәтижелері туралы осы Ереженің 5-тармағы "ж" </w:t>
      </w:r>
      <w:r>
        <w:rPr>
          <w:rFonts w:ascii="Times New Roman"/>
          <w:b w:val="false"/>
          <w:i w:val="false"/>
          <w:color w:val="000000"/>
          <w:sz w:val="28"/>
        </w:rPr>
        <w:t>тармақшасында</w:t>
      </w:r>
      <w:r>
        <w:rPr>
          <w:rFonts w:ascii="Times New Roman"/>
          <w:b w:val="false"/>
          <w:i w:val="false"/>
          <w:color w:val="000000"/>
          <w:sz w:val="28"/>
        </w:rPr>
        <w:t xml:space="preserve"> көрсетілген мониторинг нәтижелері бойынша және Еуразиялық технологиялық платформалардың тиісті құжаттарының негізінде мүше мемлекеттердің Еуразиялық технологиялық платформалардың жұмыс істеу тиімділігін арттыруға және оның қызметін ынталандыруға бағытталған шешімдер қабылдауы үшін Еуразиялық технологиялық платформалар қызметінің нәтижелері туралы баяндама дайындауды;   </w:t>
      </w:r>
    </w:p>
    <w:p>
      <w:pPr>
        <w:spacing w:after="0"/>
        <w:ind w:left="0"/>
        <w:jc w:val="both"/>
      </w:pPr>
      <w:r>
        <w:rPr>
          <w:rFonts w:ascii="Times New Roman"/>
          <w:b w:val="false"/>
          <w:i w:val="false"/>
          <w:color w:val="000000"/>
          <w:sz w:val="28"/>
        </w:rPr>
        <w:t>
      д)      Еуразиялық технологиялық платформалардың жұмыс істеу тиімділігін арттыру туралы ұсыныстар әзірлеуді және оларды Еуразиялық үкіметаралық кеңестің қарауына енгізуді  жүзеге асырады.</w:t>
      </w:r>
    </w:p>
    <w:bookmarkStart w:name="z37" w:id="41"/>
    <w:p>
      <w:pPr>
        <w:spacing w:after="0"/>
        <w:ind w:left="0"/>
        <w:jc w:val="both"/>
      </w:pPr>
      <w:r>
        <w:rPr>
          <w:rFonts w:ascii="Times New Roman"/>
          <w:b w:val="false"/>
          <w:i w:val="false"/>
          <w:color w:val="000000"/>
          <w:sz w:val="28"/>
        </w:rPr>
        <w:t>
      26.      Мүше мемлекеттердің уәкілетті органдары:</w:t>
      </w:r>
    </w:p>
    <w:bookmarkEnd w:id="41"/>
    <w:p>
      <w:pPr>
        <w:spacing w:after="0"/>
        <w:ind w:left="0"/>
        <w:jc w:val="both"/>
      </w:pPr>
      <w:r>
        <w:rPr>
          <w:rFonts w:ascii="Times New Roman"/>
          <w:b w:val="false"/>
          <w:i w:val="false"/>
          <w:color w:val="000000"/>
          <w:sz w:val="28"/>
        </w:rPr>
        <w:t xml:space="preserve">
      а)      Еуразиялық технологиялық платформаларды қалыптастыру жөніндегі құжаттар жиынтығын қарауды;  </w:t>
      </w:r>
    </w:p>
    <w:p>
      <w:pPr>
        <w:spacing w:after="0"/>
        <w:ind w:left="0"/>
        <w:jc w:val="both"/>
      </w:pPr>
      <w:r>
        <w:rPr>
          <w:rFonts w:ascii="Times New Roman"/>
          <w:b w:val="false"/>
          <w:i w:val="false"/>
          <w:color w:val="000000"/>
          <w:sz w:val="28"/>
        </w:rPr>
        <w:t xml:space="preserve">
      б)      мүше мемлекеттер ұйымдарының Еуразиялық технологиялық платформаларға қосылу және қатысу жөніндегі жұмысын үйлестіруді;  </w:t>
      </w:r>
    </w:p>
    <w:p>
      <w:pPr>
        <w:spacing w:after="0"/>
        <w:ind w:left="0"/>
        <w:jc w:val="both"/>
      </w:pPr>
      <w:r>
        <w:rPr>
          <w:rFonts w:ascii="Times New Roman"/>
          <w:b w:val="false"/>
          <w:i w:val="false"/>
          <w:color w:val="000000"/>
          <w:sz w:val="28"/>
        </w:rPr>
        <w:t>
      в)      Еуразиялық технологиялық платформалар құру туралы шешім қабылдау сатысында Еуразиялық технологиялық платформалардың қатысушыларымен, сондай-ақ Еуразиялық технологиялық платформалар қызметін ұйымдастырушылық және ақпараттық қамтамасыз етуді жүзеге асыратын мүше мемлекеттерден қатысушылармен келісуді;</w:t>
      </w:r>
    </w:p>
    <w:p>
      <w:pPr>
        <w:spacing w:after="0"/>
        <w:ind w:left="0"/>
        <w:jc w:val="both"/>
      </w:pPr>
      <w:r>
        <w:rPr>
          <w:rFonts w:ascii="Times New Roman"/>
          <w:b w:val="false"/>
          <w:i w:val="false"/>
          <w:color w:val="000000"/>
          <w:sz w:val="28"/>
        </w:rPr>
        <w:t xml:space="preserve">
      г)      бірлескен жобаларды іске асыруды қоса алғанда, Еуразиялық технологиялық платформалар қызметінің мониторингіне қатысуды;   </w:t>
      </w:r>
    </w:p>
    <w:p>
      <w:pPr>
        <w:spacing w:after="0"/>
        <w:ind w:left="0"/>
        <w:jc w:val="both"/>
      </w:pPr>
      <w:r>
        <w:rPr>
          <w:rFonts w:ascii="Times New Roman"/>
          <w:b w:val="false"/>
          <w:i w:val="false"/>
          <w:color w:val="000000"/>
          <w:sz w:val="28"/>
        </w:rPr>
        <w:t>
      д)      Еуразиялық технологиялық платформалардың жұмыс істеу тиімділігін арттыру туралы ұсыныстар әзірлеуге қатысуды жүзеге асырады.</w:t>
      </w:r>
    </w:p>
    <w:bookmarkStart w:name="z38" w:id="42"/>
    <w:p>
      <w:pPr>
        <w:spacing w:after="0"/>
        <w:ind w:left="0"/>
        <w:jc w:val="both"/>
      </w:pPr>
      <w:r>
        <w:rPr>
          <w:rFonts w:ascii="Times New Roman"/>
          <w:b w:val="false"/>
          <w:i w:val="false"/>
          <w:color w:val="000000"/>
          <w:sz w:val="28"/>
        </w:rPr>
        <w:t xml:space="preserve">
      27.      Осы Ереженің 5-тармағы "ж" </w:t>
      </w:r>
      <w:r>
        <w:rPr>
          <w:rFonts w:ascii="Times New Roman"/>
          <w:b w:val="false"/>
          <w:i w:val="false"/>
          <w:color w:val="000000"/>
          <w:sz w:val="28"/>
        </w:rPr>
        <w:t>тармақшасында</w:t>
      </w:r>
      <w:r>
        <w:rPr>
          <w:rFonts w:ascii="Times New Roman"/>
          <w:b w:val="false"/>
          <w:i w:val="false"/>
          <w:color w:val="000000"/>
          <w:sz w:val="28"/>
        </w:rPr>
        <w:t xml:space="preserve"> көрсетілген мониторингті жүргізу мақсатында Еуразиялық технологиялық платформалардың органдары жыл сайын, 1 маусымға дейін, мынадай құжаттар:   </w:t>
      </w:r>
    </w:p>
    <w:bookmarkEnd w:id="42"/>
    <w:p>
      <w:pPr>
        <w:spacing w:after="0"/>
        <w:ind w:left="0"/>
        <w:jc w:val="both"/>
      </w:pPr>
      <w:r>
        <w:rPr>
          <w:rFonts w:ascii="Times New Roman"/>
          <w:b w:val="false"/>
          <w:i w:val="false"/>
          <w:color w:val="000000"/>
          <w:sz w:val="28"/>
        </w:rPr>
        <w:t>
      а)      есепті жылдың соңына қатысушылар тізбесін;</w:t>
      </w:r>
    </w:p>
    <w:p>
      <w:pPr>
        <w:spacing w:after="0"/>
        <w:ind w:left="0"/>
        <w:jc w:val="both"/>
      </w:pPr>
      <w:r>
        <w:rPr>
          <w:rFonts w:ascii="Times New Roman"/>
          <w:b w:val="false"/>
          <w:i w:val="false"/>
          <w:color w:val="000000"/>
          <w:sz w:val="28"/>
        </w:rPr>
        <w:t>
      б)      келесі жылға арналған іс-қимылдар жоспарын;</w:t>
      </w:r>
    </w:p>
    <w:p>
      <w:pPr>
        <w:spacing w:after="0"/>
        <w:ind w:left="0"/>
        <w:jc w:val="both"/>
      </w:pPr>
      <w:r>
        <w:rPr>
          <w:rFonts w:ascii="Times New Roman"/>
          <w:b w:val="false"/>
          <w:i w:val="false"/>
          <w:color w:val="000000"/>
          <w:sz w:val="28"/>
        </w:rPr>
        <w:t>
      в)      бірлескен жобаларды іске асыру туралы есепті;</w:t>
      </w:r>
    </w:p>
    <w:p>
      <w:pPr>
        <w:spacing w:after="0"/>
        <w:ind w:left="0"/>
        <w:jc w:val="both"/>
      </w:pPr>
      <w:r>
        <w:rPr>
          <w:rFonts w:ascii="Times New Roman"/>
          <w:b w:val="false"/>
          <w:i w:val="false"/>
          <w:color w:val="000000"/>
          <w:sz w:val="28"/>
        </w:rPr>
        <w:t>
      г)      келесі жылға арналған бірлескен жобалардың өзектендірілген тізбесін дайындауды жүзеге асырады.</w:t>
      </w:r>
    </w:p>
    <w:bookmarkStart w:name="z39" w:id="43"/>
    <w:p>
      <w:pPr>
        <w:spacing w:after="0"/>
        <w:ind w:left="0"/>
        <w:jc w:val="both"/>
      </w:pPr>
      <w:r>
        <w:rPr>
          <w:rFonts w:ascii="Times New Roman"/>
          <w:b w:val="false"/>
          <w:i w:val="false"/>
          <w:color w:val="000000"/>
          <w:sz w:val="28"/>
        </w:rPr>
        <w:t>
      28.      Еуразиялық технологиялық платформаларды қалыптастыру мен дамуын ынталандыру жөніндегі жұмысты үйлестіру үшін Комиссия мүше мемлекеттердің уәкілетті органдарымен бірлесіп тұрақты қолданыстағы алаңша ұйымдастырады, оның шеңберінде  Еуразиялық технологиялық платформалардың әлеуетті қатысушыларымен кездесулер ұйымдастырылады, Еуразиялық технологиялық платформалардың қатысушыларымен дамудың өзекті бағыттары мен даму үшін тосқауылдарды жою мәселелері талқыланады, Еуразиялық технологиялық платформаларды ынталандыру жөніндегі ұсыныстар пысықталады.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2016 жылғы 13 сәуірдегі</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Еуразиялық технологиялық платформаларды қалыптастыру бойынша бағыттар</w:t>
      </w:r>
      <w:r>
        <w:br/>
      </w:r>
      <w:r>
        <w:rPr>
          <w:rFonts w:ascii="Times New Roman"/>
          <w:b/>
          <w:i w:val="false"/>
          <w:color w:val="000000"/>
        </w:rPr>
        <w:t>ТІЗБЕСІ</w:t>
      </w:r>
    </w:p>
    <w:p>
      <w:pPr>
        <w:spacing w:after="0"/>
        <w:ind w:left="0"/>
        <w:jc w:val="both"/>
      </w:pPr>
      <w:r>
        <w:rPr>
          <w:rFonts w:ascii="Times New Roman"/>
          <w:b w:val="false"/>
          <w:i w:val="false"/>
          <w:color w:val="000000"/>
          <w:sz w:val="28"/>
        </w:rPr>
        <w:t>
      1.      Медициналық және медициналық биотехнология, фармация</w:t>
      </w:r>
    </w:p>
    <w:p>
      <w:pPr>
        <w:spacing w:after="0"/>
        <w:ind w:left="0"/>
        <w:jc w:val="both"/>
      </w:pPr>
      <w:r>
        <w:rPr>
          <w:rFonts w:ascii="Times New Roman"/>
          <w:b w:val="false"/>
          <w:i w:val="false"/>
          <w:color w:val="000000"/>
          <w:sz w:val="28"/>
        </w:rPr>
        <w:t>
      2.      Ақпараттық-коммуникациялық технология</w:t>
      </w:r>
    </w:p>
    <w:p>
      <w:pPr>
        <w:spacing w:after="0"/>
        <w:ind w:left="0"/>
        <w:jc w:val="both"/>
      </w:pPr>
      <w:r>
        <w:rPr>
          <w:rFonts w:ascii="Times New Roman"/>
          <w:b w:val="false"/>
          <w:i w:val="false"/>
          <w:color w:val="000000"/>
          <w:sz w:val="28"/>
        </w:rPr>
        <w:t>
      3.      Фотоника</w:t>
      </w:r>
    </w:p>
    <w:p>
      <w:pPr>
        <w:spacing w:after="0"/>
        <w:ind w:left="0"/>
        <w:jc w:val="both"/>
      </w:pPr>
      <w:r>
        <w:rPr>
          <w:rFonts w:ascii="Times New Roman"/>
          <w:b w:val="false"/>
          <w:i w:val="false"/>
          <w:color w:val="000000"/>
          <w:sz w:val="28"/>
        </w:rPr>
        <w:t>
      4.      Авиағарыштық технология</w:t>
      </w:r>
    </w:p>
    <w:p>
      <w:pPr>
        <w:spacing w:after="0"/>
        <w:ind w:left="0"/>
        <w:jc w:val="both"/>
      </w:pPr>
      <w:r>
        <w:rPr>
          <w:rFonts w:ascii="Times New Roman"/>
          <w:b w:val="false"/>
          <w:i w:val="false"/>
          <w:color w:val="000000"/>
          <w:sz w:val="28"/>
        </w:rPr>
        <w:t>
      5.      Ядролық және радиациялық технология</w:t>
      </w:r>
    </w:p>
    <w:p>
      <w:pPr>
        <w:spacing w:after="0"/>
        <w:ind w:left="0"/>
        <w:jc w:val="both"/>
      </w:pPr>
      <w:r>
        <w:rPr>
          <w:rFonts w:ascii="Times New Roman"/>
          <w:b w:val="false"/>
          <w:i w:val="false"/>
          <w:color w:val="000000"/>
          <w:sz w:val="28"/>
        </w:rPr>
        <w:t>
      6.      Энергетика</w:t>
      </w:r>
    </w:p>
    <w:p>
      <w:pPr>
        <w:spacing w:after="0"/>
        <w:ind w:left="0"/>
        <w:jc w:val="both"/>
      </w:pPr>
      <w:r>
        <w:rPr>
          <w:rFonts w:ascii="Times New Roman"/>
          <w:b w:val="false"/>
          <w:i w:val="false"/>
          <w:color w:val="000000"/>
          <w:sz w:val="28"/>
        </w:rPr>
        <w:t>
      7.      Көлік технологиясы</w:t>
      </w:r>
    </w:p>
    <w:p>
      <w:pPr>
        <w:spacing w:after="0"/>
        <w:ind w:left="0"/>
        <w:jc w:val="both"/>
      </w:pPr>
      <w:r>
        <w:rPr>
          <w:rFonts w:ascii="Times New Roman"/>
          <w:b w:val="false"/>
          <w:i w:val="false"/>
          <w:color w:val="000000"/>
          <w:sz w:val="28"/>
        </w:rPr>
        <w:t>
      8.      Металлургия технологиясы және жаңа материалдар</w:t>
      </w:r>
    </w:p>
    <w:p>
      <w:pPr>
        <w:spacing w:after="0"/>
        <w:ind w:left="0"/>
        <w:jc w:val="both"/>
      </w:pPr>
      <w:r>
        <w:rPr>
          <w:rFonts w:ascii="Times New Roman"/>
          <w:b w:val="false"/>
          <w:i w:val="false"/>
          <w:color w:val="000000"/>
          <w:sz w:val="28"/>
        </w:rPr>
        <w:t>
      9.      Табиғи ресурстар өндіру және мұнай-газ өңдеу</w:t>
      </w:r>
    </w:p>
    <w:p>
      <w:pPr>
        <w:spacing w:after="0"/>
        <w:ind w:left="0"/>
        <w:jc w:val="both"/>
      </w:pPr>
      <w:r>
        <w:rPr>
          <w:rFonts w:ascii="Times New Roman"/>
          <w:b w:val="false"/>
          <w:i w:val="false"/>
          <w:color w:val="000000"/>
          <w:sz w:val="28"/>
        </w:rPr>
        <w:t>
      10.      Химия және мұнай-химиясы</w:t>
      </w:r>
    </w:p>
    <w:p>
      <w:pPr>
        <w:spacing w:after="0"/>
        <w:ind w:left="0"/>
        <w:jc w:val="both"/>
      </w:pPr>
      <w:r>
        <w:rPr>
          <w:rFonts w:ascii="Times New Roman"/>
          <w:b w:val="false"/>
          <w:i w:val="false"/>
          <w:color w:val="000000"/>
          <w:sz w:val="28"/>
        </w:rPr>
        <w:t>
      11.      Электроника және машина жасау технологиясы</w:t>
      </w:r>
    </w:p>
    <w:p>
      <w:pPr>
        <w:spacing w:after="0"/>
        <w:ind w:left="0"/>
        <w:jc w:val="both"/>
      </w:pPr>
      <w:r>
        <w:rPr>
          <w:rFonts w:ascii="Times New Roman"/>
          <w:b w:val="false"/>
          <w:i w:val="false"/>
          <w:color w:val="000000"/>
          <w:sz w:val="28"/>
        </w:rPr>
        <w:t>
      12.      Экологиялық даму</w:t>
      </w:r>
    </w:p>
    <w:p>
      <w:pPr>
        <w:spacing w:after="0"/>
        <w:ind w:left="0"/>
        <w:jc w:val="both"/>
      </w:pPr>
      <w:r>
        <w:rPr>
          <w:rFonts w:ascii="Times New Roman"/>
          <w:b w:val="false"/>
          <w:i w:val="false"/>
          <w:color w:val="000000"/>
          <w:sz w:val="28"/>
        </w:rPr>
        <w:t>
      13.      Өнеркәсіптік технология</w:t>
      </w:r>
    </w:p>
    <w:p>
      <w:pPr>
        <w:spacing w:after="0"/>
        <w:ind w:left="0"/>
        <w:jc w:val="both"/>
      </w:pPr>
      <w:r>
        <w:rPr>
          <w:rFonts w:ascii="Times New Roman"/>
          <w:b w:val="false"/>
          <w:i w:val="false"/>
          <w:color w:val="000000"/>
          <w:sz w:val="28"/>
        </w:rPr>
        <w:t>
      14.      Ауыл шаруашылығы, тамақ өнеркәсібі, биотехнология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