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e685" w14:textId="ccee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IV томына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29 маусымдағы № 16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Еуразиялық экономикалық комиссия Кеңесінің 2016 жылғы 9 тамыздағы "Еуразиялық экономикалық одақтың сыртқы экономикалық қызметінің Бірыңғай тауар номенклатурасына, Еуразиялық экономикалық одақтың Бірыңғай кедендік тарифіне және Еуразиялық экономикалық одақтың құқығына кіретін кейбір актілерге азаматтық тікұшақтарға қатысты өзгерістер енгізу туралы" № 62 шешімі күшіне енген күннен бастап: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сыртқы экономикалық қызметінің Бірыңғай тауар номенклатурасына Түсіндірмелерді (Еуразиялық экономикалық комиссия Алқасының 2013 жылғы 12 наурыздағы № 4 ұсынымына қосымша) мына өзгерісті ескере отырып қолдануды ұсынады: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томның 88-тобындағы ЕАЭО СЭҚ ТН "8802 11 000 1 – 8802 12 000 9" кодтары ЕАЭО СЭҚ ТН "8802 11 000 2 – 8802 12 000 9" кодтарымен ауыстырылсын.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