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7b4a" w14:textId="8ed7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саласындағы ынтымақтастығы туралы</w:t>
      </w:r>
    </w:p>
    <w:p>
      <w:pPr>
        <w:spacing w:after="0"/>
        <w:ind w:left="0"/>
        <w:jc w:val="both"/>
      </w:pPr>
      <w:r>
        <w:rPr>
          <w:rFonts w:ascii="Times New Roman"/>
          <w:b w:val="false"/>
          <w:i w:val="false"/>
          <w:color w:val="000000"/>
          <w:sz w:val="28"/>
        </w:rPr>
        <w:t>Жоғары Еуразиялық экономикалық Кеңестің 2017 жылғы 11 қазандағы № 4 Өкімі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 іске асыру мақсатында:</w:t>
      </w:r>
    </w:p>
    <w:bookmarkEnd w:id="0"/>
    <w:bookmarkStart w:name="z2" w:id="1"/>
    <w:p>
      <w:pPr>
        <w:spacing w:after="0"/>
        <w:ind w:left="0"/>
        <w:jc w:val="both"/>
      </w:pPr>
      <w:r>
        <w:rPr>
          <w:rFonts w:ascii="Times New Roman"/>
          <w:b w:val="false"/>
          <w:i w:val="false"/>
          <w:color w:val="000000"/>
          <w:sz w:val="28"/>
        </w:rPr>
        <w:t>
      1. Мүше мемлекеттер Еуразиялық экономикалық комиссияның үйлестірушілік рөлімен "Ғарыштық және геоақпараттық технологиялар – жаһандық бәсекеге қабілеттіліктің өнімдері" Еуразиялық технологиялық платформасы базасында "Еуразиялық экономикалық одаққа мүше мемлекеттердің Жерді дистанциялық зондтау деректерінің ұлттық дереккөздері негізінде ғарыштық және геоақпараттық қызметтер көрсетуді ұсыну жөніндегі интеграцияланған жүйесі" мемлекетаралық бағдарламасы бойынша ұсыныстар дайындасын.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осы Өкіммен көзделген мемлекетаралық бағдарлама бойынша ұсыныстарды 2018 жылғы 1 қарашаға дейін Жоғары Еуразиялық экономикалық кеңестің қарауына ұсынсын. </w:t>
      </w:r>
    </w:p>
    <w:bookmarkEnd w:id="2"/>
    <w:bookmarkStart w:name="z4"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bookmarkStart w:name="z5" w:id="4"/>
    <w:p>
      <w:pPr>
        <w:spacing w:after="0"/>
        <w:ind w:left="0"/>
        <w:jc w:val="both"/>
      </w:pPr>
      <w:r>
        <w:rPr>
          <w:rFonts w:ascii="Times New Roman"/>
          <w:b w:val="false"/>
          <w:i w:val="false"/>
          <w:color w:val="000000"/>
          <w:sz w:val="28"/>
        </w:rPr>
        <w:t>
      Жоғары Еуразиялық экономикалық кеңес мүшелері: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