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b112" w14:textId="95bb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декларация толтыру тәртібі туралы нұсқаулыққа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24 сәуірдегі № 35 шешімі</w:t>
      </w:r>
    </w:p>
    <w:p>
      <w:pPr>
        <w:spacing w:after="0"/>
        <w:ind w:left="0"/>
        <w:jc w:val="left"/>
      </w:pPr>
    </w:p>
    <w:p>
      <w:pPr>
        <w:spacing w:after="0"/>
        <w:ind w:left="0"/>
        <w:jc w:val="both"/>
      </w:pPr>
      <w:r>
        <w:rPr>
          <w:rFonts w:ascii="Times New Roman"/>
          <w:b w:val="false"/>
          <w:i w:val="false"/>
          <w:color w:val="000000"/>
          <w:sz w:val="28"/>
        </w:rPr>
        <w:t xml:space="preserve">
      Кеден одағының </w:t>
      </w:r>
      <w:r>
        <w:rPr>
          <w:rFonts w:ascii="Times New Roman"/>
          <w:b w:val="false"/>
          <w:i w:val="false"/>
          <w:color w:val="000000"/>
          <w:sz w:val="28"/>
        </w:rPr>
        <w:t>Кеден кодексінің</w:t>
      </w:r>
      <w:r>
        <w:rPr>
          <w:rFonts w:ascii="Times New Roman"/>
          <w:b w:val="false"/>
          <w:i w:val="false"/>
          <w:color w:val="000000"/>
          <w:sz w:val="28"/>
        </w:rPr>
        <w:t xml:space="preserve"> 180-бабы 1-тармағына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2010 жылғы 20 мамырдағы № 257 шешімімен бекітілген Тауарларға декларация толтыру тәртібі туралы нұсқаулыққа өзгерістер енгізілсін.</w:t>
      </w:r>
    </w:p>
    <w:bookmarkStart w:name="z2"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24 сәуірдегі </w:t>
            </w:r>
            <w:r>
              <w:br/>
            </w:r>
            <w:r>
              <w:rPr>
                <w:rFonts w:ascii="Times New Roman"/>
                <w:b w:val="false"/>
                <w:i w:val="false"/>
                <w:color w:val="000000"/>
                <w:sz w:val="20"/>
              </w:rPr>
              <w:t>№ 35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Тауарларға декларация толтыру тәртібі туралы нұсқаулыққа енгізілетін</w:t>
      </w:r>
      <w:r>
        <w:br/>
      </w:r>
      <w:r>
        <w:rPr>
          <w:rFonts w:ascii="Times New Roman"/>
          <w:b/>
          <w:i w:val="false"/>
          <w:color w:val="000000"/>
        </w:rPr>
        <w:t>ӨЗГЕРІСТЕР</w:t>
      </w:r>
    </w:p>
    <w:bookmarkStart w:name="z5" w:id="1"/>
    <w:p>
      <w:pPr>
        <w:spacing w:after="0"/>
        <w:ind w:left="0"/>
        <w:jc w:val="both"/>
      </w:pPr>
      <w:r>
        <w:rPr>
          <w:rFonts w:ascii="Times New Roman"/>
          <w:b w:val="false"/>
          <w:i w:val="false"/>
          <w:color w:val="000000"/>
          <w:sz w:val="28"/>
        </w:rPr>
        <w:t>
      1. 6-тармақ үшінші абзацтан кейін мынадай мазмұндағы абзацпен толықтырылсын:</w:t>
      </w:r>
    </w:p>
    <w:bookmarkEnd w:id="1"/>
    <w:p>
      <w:pPr>
        <w:spacing w:after="0"/>
        <w:ind w:left="0"/>
        <w:jc w:val="both"/>
      </w:pPr>
      <w:r>
        <w:rPr>
          <w:rFonts w:ascii="Times New Roman"/>
          <w:b w:val="false"/>
          <w:i w:val="false"/>
          <w:color w:val="000000"/>
          <w:sz w:val="28"/>
        </w:rPr>
        <w:t>
      "Беларусь Республикасында, Қазақстан Республикасында, Қырғыз Республикасында және Ресей Федерациясында осы тауарлар кедендік рәсімге орналастырылған Одаққа мүше мемлекеттің зияткерлік меншік объектілерінің кедендік тізіліміне енгізілген зияткерлік меншік объектілерін қамтитын тауарлар көрсетілген тізілімге енгізілген зияткерлік меншік объектілерін қамтымайтын тауарлардан бөлек декларацияланады.".</w:t>
      </w:r>
    </w:p>
    <w:bookmarkStart w:name="z6" w:id="2"/>
    <w:p>
      <w:pPr>
        <w:spacing w:after="0"/>
        <w:ind w:left="0"/>
        <w:jc w:val="both"/>
      </w:pPr>
      <w:r>
        <w:rPr>
          <w:rFonts w:ascii="Times New Roman"/>
          <w:b w:val="false"/>
          <w:i w:val="false"/>
          <w:color w:val="000000"/>
          <w:sz w:val="28"/>
        </w:rPr>
        <w:t>
      2. 15-тармақта:</w:t>
      </w:r>
    </w:p>
    <w:bookmarkEnd w:id="2"/>
    <w:bookmarkStart w:name="z7" w:id="3"/>
    <w:p>
      <w:pPr>
        <w:spacing w:after="0"/>
        <w:ind w:left="0"/>
        <w:jc w:val="both"/>
      </w:pPr>
      <w:r>
        <w:rPr>
          <w:rFonts w:ascii="Times New Roman"/>
          <w:b w:val="false"/>
          <w:i w:val="false"/>
          <w:color w:val="000000"/>
          <w:sz w:val="28"/>
        </w:rPr>
        <w:t>
      а) 29-тармақша алтыншы абзацтан кейін (кестеден кейін) мынадай мазмұндағы абзацпен толықтырылсын:</w:t>
      </w:r>
    </w:p>
    <w:bookmarkEnd w:id="3"/>
    <w:p>
      <w:pPr>
        <w:spacing w:after="0"/>
        <w:ind w:left="0"/>
        <w:jc w:val="both"/>
      </w:pPr>
      <w:r>
        <w:rPr>
          <w:rFonts w:ascii="Times New Roman"/>
          <w:b w:val="false"/>
          <w:i w:val="false"/>
          <w:color w:val="000000"/>
          <w:sz w:val="28"/>
        </w:rPr>
        <w:t>
      "зияткерлік меншік объектілерінің кедендік тізіліміне енгізілген зияткерлік меншік объектілерін қамтитын тауарларды декларациялау кезінде осы тізілім бойынша зияткерлік меншік объектісінің тіркеу нөмірі (бар болған жағдайда) қосымша көрсетіледі.";</w:t>
      </w:r>
    </w:p>
    <w:bookmarkStart w:name="z8" w:id="4"/>
    <w:p>
      <w:pPr>
        <w:spacing w:after="0"/>
        <w:ind w:left="0"/>
        <w:jc w:val="both"/>
      </w:pPr>
      <w:r>
        <w:rPr>
          <w:rFonts w:ascii="Times New Roman"/>
          <w:b w:val="false"/>
          <w:i w:val="false"/>
          <w:color w:val="000000"/>
          <w:sz w:val="28"/>
        </w:rPr>
        <w:t>
      б) 38-тармақшада бірінші абзац (кестеден кейін) "ТД нөмірі" деген сөздердің алдында "берілген" деген сөзбен толықтырылсын;</w:t>
      </w:r>
    </w:p>
    <w:bookmarkEnd w:id="4"/>
    <w:bookmarkStart w:name="z9" w:id="5"/>
    <w:p>
      <w:pPr>
        <w:spacing w:after="0"/>
        <w:ind w:left="0"/>
        <w:jc w:val="both"/>
      </w:pPr>
      <w:r>
        <w:rPr>
          <w:rFonts w:ascii="Times New Roman"/>
          <w:b w:val="false"/>
          <w:i w:val="false"/>
          <w:color w:val="000000"/>
          <w:sz w:val="28"/>
        </w:rPr>
        <w:t>
      в) 42-тармақша қырық үшінші абзацтан кейін (кестеден кейін) мынадай мазмұндағы абзацпен толықтырылсын:</w:t>
      </w:r>
    </w:p>
    <w:bookmarkEnd w:id="5"/>
    <w:p>
      <w:pPr>
        <w:spacing w:after="0"/>
        <w:ind w:left="0"/>
        <w:jc w:val="both"/>
      </w:pPr>
      <w:r>
        <w:rPr>
          <w:rFonts w:ascii="Times New Roman"/>
          <w:b w:val="false"/>
          <w:i w:val="false"/>
          <w:color w:val="000000"/>
          <w:sz w:val="28"/>
        </w:rPr>
        <w:t>
      "Ресей Федерациясында ағаш материалдарын декларациялау кезінде сүрекпен мәміле туралы декларацияның нөмірі мен тапсырылған күні қосымша көрсетіледі.";</w:t>
      </w:r>
    </w:p>
    <w:bookmarkStart w:name="z10" w:id="6"/>
    <w:p>
      <w:pPr>
        <w:spacing w:after="0"/>
        <w:ind w:left="0"/>
        <w:jc w:val="both"/>
      </w:pPr>
      <w:r>
        <w:rPr>
          <w:rFonts w:ascii="Times New Roman"/>
          <w:b w:val="false"/>
          <w:i w:val="false"/>
          <w:color w:val="000000"/>
          <w:sz w:val="28"/>
        </w:rPr>
        <w:t>
      г) 45-тармақшада:</w:t>
      </w:r>
    </w:p>
    <w:bookmarkEnd w:id="6"/>
    <w:p>
      <w:pPr>
        <w:spacing w:after="0"/>
        <w:ind w:left="0"/>
        <w:jc w:val="both"/>
      </w:pPr>
      <w:r>
        <w:rPr>
          <w:rFonts w:ascii="Times New Roman"/>
          <w:b w:val="false"/>
          <w:i w:val="false"/>
          <w:color w:val="000000"/>
          <w:sz w:val="28"/>
        </w:rPr>
        <w:t>
      он үшінші абзац (кестеден кейін) "адвалорлық және ерекше құрамдас бөліктерді" деген сөздерден кейін "немесе бір құрамдас бөлікті екіншісінен азайту" деген сөздермен толықтырылсын;</w:t>
      </w:r>
    </w:p>
    <w:p>
      <w:pPr>
        <w:spacing w:after="0"/>
        <w:ind w:left="0"/>
        <w:jc w:val="both"/>
      </w:pPr>
      <w:r>
        <w:rPr>
          <w:rFonts w:ascii="Times New Roman"/>
          <w:b w:val="false"/>
          <w:i w:val="false"/>
          <w:color w:val="000000"/>
          <w:sz w:val="28"/>
        </w:rPr>
        <w:t>
      жиырма төртінші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"Бір құрамдас бөлікті екіншісінен азайтуды көздейтін кедендік төлемнің комбинацияланған ставкасы қолданылған жағдайда азайтылатын құрамдас бөлік бойынша кедендік төлемнің сомасын есептеу кезінде "Ставка" бағанында төлем ставкасының көлемі "-" (минус) белгісімен көрсетіледі.";</w:t>
      </w:r>
    </w:p>
    <w:p>
      <w:pPr>
        <w:spacing w:after="0"/>
        <w:ind w:left="0"/>
        <w:jc w:val="both"/>
      </w:pPr>
      <w:r>
        <w:rPr>
          <w:rFonts w:ascii="Times New Roman"/>
          <w:b w:val="false"/>
          <w:i w:val="false"/>
          <w:color w:val="000000"/>
          <w:sz w:val="28"/>
        </w:rPr>
        <w:t>
      жиырма жетінші абзацтан кейін (кестеден кейін) мынадай мазмұндағы абзацпен толықтырылсын:</w:t>
      </w:r>
    </w:p>
    <w:p>
      <w:pPr>
        <w:spacing w:after="0"/>
        <w:ind w:left="0"/>
        <w:jc w:val="both"/>
      </w:pPr>
      <w:r>
        <w:rPr>
          <w:rFonts w:ascii="Times New Roman"/>
          <w:b w:val="false"/>
          <w:i w:val="false"/>
          <w:color w:val="000000"/>
          <w:sz w:val="28"/>
        </w:rPr>
        <w:t>
      "Бір құрамдас бөлікті екіншісінен азайтуды көздейтін кедендік төлемнің комбинацияланған ставкасы қолданылған жағдайда азайтылатын құрамдас бөлік бойынша кедендік төлемнің сомасын есептеу кезінде "Сомасы" бағанында төлем сомасының көлемі "-" (минус) белгісімен көрсетіледі.".</w:t>
      </w:r>
    </w:p>
    <w:bookmarkStart w:name="z11" w:id="7"/>
    <w:p>
      <w:pPr>
        <w:spacing w:after="0"/>
        <w:ind w:left="0"/>
        <w:jc w:val="both"/>
      </w:pPr>
      <w:r>
        <w:rPr>
          <w:rFonts w:ascii="Times New Roman"/>
          <w:b w:val="false"/>
          <w:i w:val="false"/>
          <w:color w:val="000000"/>
          <w:sz w:val="28"/>
        </w:rPr>
        <w:t>
      3. 25-тармақта:</w:t>
      </w:r>
    </w:p>
    <w:bookmarkEnd w:id="7"/>
    <w:bookmarkStart w:name="z12" w:id="8"/>
    <w:p>
      <w:pPr>
        <w:spacing w:after="0"/>
        <w:ind w:left="0"/>
        <w:jc w:val="both"/>
      </w:pPr>
      <w:r>
        <w:rPr>
          <w:rFonts w:ascii="Times New Roman"/>
          <w:b w:val="false"/>
          <w:i w:val="false"/>
          <w:color w:val="000000"/>
          <w:sz w:val="28"/>
        </w:rPr>
        <w:t>
      а) 4-тармақша бесінші абзацтан кейін мынадай мазмұндағы абзацпен толықтырылсын:</w:t>
      </w:r>
    </w:p>
    <w:bookmarkEnd w:id="8"/>
    <w:p>
      <w:pPr>
        <w:spacing w:after="0"/>
        <w:ind w:left="0"/>
        <w:jc w:val="both"/>
      </w:pPr>
      <w:r>
        <w:rPr>
          <w:rFonts w:ascii="Times New Roman"/>
          <w:b w:val="false"/>
          <w:i w:val="false"/>
          <w:color w:val="000000"/>
          <w:sz w:val="28"/>
        </w:rPr>
        <w:t>
      "алдыңғы ТД 33-графасында көрсетілген ЕАЭО СЭҚ ТН сәйкес тауардың сыныптау коды (Қырғыз Республикасы және Ресей Федерациясы үшін);";</w:t>
      </w:r>
    </w:p>
    <w:bookmarkStart w:name="z13" w:id="9"/>
    <w:p>
      <w:pPr>
        <w:spacing w:after="0"/>
        <w:ind w:left="0"/>
        <w:jc w:val="both"/>
      </w:pPr>
      <w:r>
        <w:rPr>
          <w:rFonts w:ascii="Times New Roman"/>
          <w:b w:val="false"/>
          <w:i w:val="false"/>
          <w:color w:val="000000"/>
          <w:sz w:val="28"/>
        </w:rPr>
        <w:t>
      б) 5-тармақшаның екінші абзацы "(бар болған жағдайда), ал Қырғыз Республикасы және Ресей Федерациясы үшін – декларациялатын тауарды дайындау үшін пайдаланылған шикізаттық тауарлардың (компоненттердің) (шетелдік тауарлардың, Одақ тауарларының) санын растайтын құжат туралы мәліметтер (калькуляция, ерекшеліктер)" деген сөздермен толықтырылсын.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