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16e" w14:textId="4fa7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ДСҰ шеңберіндегі міндеттемелеріне сәйкес тауарлардың жекелеген түрлеріне қатысты Еуразиялық экономикалық одақтың Бірыңғай кедендік тарифі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30 мамырдағы № 59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Көп тарапты сауда жүйесі шеңберінде Кеден одағының жұмыс істеуі туралы 2011 жылғы 19 мамырдағы шарттың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 кедендік әкелу баждарының ставкалары (Еуразиялық экономикалық комиссия Кеңесінің 2012 жылғы 16 шілдедегі № 54 шешіміне қосымша) белгіленсін.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ескертулер (Еуразиялық экономикалық комиссия Кеңесінің 2012 жылғы 16 шілдедегі № 54 шешіміне қосымша) мынадай мазмұндағы 17 С – 23 С ескертулермен толықтырылсын: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"17С) Кедендік әкелу бажының ставкасы кедендік құнынан 15 %, бірақ 1 данасына кемінде 1,24 евро көлемінде 01.09.2017 жылдан  қоса алғанда 31.12.2017 жылға дейін қолданылады.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18С) Кедендік әкелу бажының ставкасы кедендік құнынан 7 %, бірақ 1 данасына кемінде 4 евро көлемінде 01.09.2017 жылдан  қоса алғанда 31.12.2017 жылға дейін қолданылады.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19С) Кедендік әкелу бажының ствкасы кедендік құнынан 7 %, бірақ 1 данасына кемінде 7 евро көлемінде 01.09.2017 жылдан  қоса алғанда 31.12.2017 жылға дейін қолданылады.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20С) Кедендік әкелу бажының ставкасы кедендік құнынан 5 %, бірақ 1 кг үшін кемінде 0,21 евро көлемінде 01.09.2017 жылдан  қоса алғанда 31.12.2017 жылға дейін қолданылады.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21С) Кедендік әкелу бажының ставкасы кедендік құнынан 10 %, бірақ 1 кг үшін кемінде 0,8 евро көлемінде 01.09.2017 жылдан  қоса алғанда 31.12.2017 жылға дейін қолданылады.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22С) Кедендік әкелу бажының ставкасы кедендік құнынан 15 %, бірақ 1 кг үшін кемінде 1,17 евро көлемінде 01.09.2017 жылдан  қоса алғанда 31.12.2017 жылға дейін қолданылады.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23С) Кедендік әкелу бажының ставкасы кедендік құнынан 12 %, бірақ 1 кг үшін кемінде 0,88 евро көлемінде 01.09.2017 жылдан  қоса алғанда 31.12.2017 жылға дейін қолданылады.".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күнтізбелік 30 күн өткен соң, бірақ ерте дегенде 2017 жылғы 1 қыркүйектен кейін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құнның пайызымен не евромен, не АҚШ долларымен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4012 20 000 9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9102 11 000 0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тек механикалық индикациямен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9102 19 000 0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9102 21 000 0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автоматты түрде жүретін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9102 29 000 0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9402 10 000 9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резеңкеден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пластмассадан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серіппелі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9404 30 000 0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ұйықтауға арналған 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9404 90 900 0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23C)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