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8aa7" w14:textId="e128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18 тамыздағы № 101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8 маусымдағы № 63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98-тармағына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2015 жылғы 18 тамыздағы  "Қытай Халық Республикасында шығарылатын және Еуразиялық экономикалық одақтың кедендік аумағына әкелінетін, мұнай және газ ұңғымаларын бұрғылау мен пайдалануға қолданылатын жіксіз болат құбырларға қатысты демпингке қарсы шаралар қолдану туралы" № 101 шешіміне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 3-тармағының төртінші абзацының және 4-тармағының төртінші абзацының күші жойылды деп танылсын; </w:t>
      </w:r>
    </w:p>
    <w:bookmarkEnd w:id="2"/>
    <w:bookmarkStart w:name="z4" w:id="3"/>
    <w:p>
      <w:pPr>
        <w:spacing w:after="0"/>
        <w:ind w:left="0"/>
        <w:jc w:val="both"/>
      </w:pPr>
      <w:r>
        <w:rPr>
          <w:rFonts w:ascii="Times New Roman"/>
          <w:b w:val="false"/>
          <w:i w:val="false"/>
          <w:color w:val="000000"/>
          <w:sz w:val="28"/>
        </w:rPr>
        <w:t>
      б) көрсетілген Шешімге № 3 қосымшаның 5-позициясы алып тасталсын.</w:t>
      </w:r>
    </w:p>
    <w:bookmarkEnd w:id="3"/>
    <w:bookmarkStart w:name="z5" w:id="4"/>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