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e729" w14:textId="e6ce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2017 жылға және 2018-2020 жылдар аралығындағы кезеңге арналған әлеуметтік-экономикалық дамуының ресми болжамдарын әзірлеу үшін болжамдардың сыртқы параметрлерінің интервалды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шілдедегі № 87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(2014 жылғы 29 мамырдағы Еуразиялық экономикалық одақ туралы шартқа № 14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2017 жылға және 2018-2020 жылдар аралығындағы кезеңге арналған әлеуметтік-экономикалық дамуының ресми болжамдарын әзірлеу үшін болжамдардың сыртқы параметрлерінің интервалды </w:t>
      </w:r>
      <w:r>
        <w:rPr>
          <w:rFonts w:ascii="Times New Roman"/>
          <w:b w:val="false"/>
          <w:i w:val="false"/>
          <w:color w:val="000000"/>
          <w:sz w:val="28"/>
        </w:rPr>
        <w:t>сандық мәндері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2016 жылғы 26 шілдедегі "Еуразиялық экономикалық одаққа мүше мемлекеттердің 2016 жылға және 2017-2019 жылдар аралығындағы кезеңге арналған әлеуметтік-экономикалық дамуының ресми болжамдарын әзірлеу үшін болжамдардың сыртқы параметрлерінің интервалды сандық мәндерін бекіту туралы" № 85 шешімінің 1-тармағының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2017 жылға және 2018-2020</w:t>
      </w:r>
      <w:r>
        <w:br/>
      </w:r>
      <w:r>
        <w:rPr>
          <w:rFonts w:ascii="Times New Roman"/>
          <w:b/>
          <w:i w:val="false"/>
          <w:color w:val="000000"/>
        </w:rPr>
        <w:t>жылдар аралығындағы кезеңге арналған әлеуметтік-экономикалық дамуының ресми</w:t>
      </w:r>
      <w:r>
        <w:br/>
      </w:r>
      <w:r>
        <w:rPr>
          <w:rFonts w:ascii="Times New Roman"/>
          <w:b/>
          <w:i w:val="false"/>
          <w:color w:val="000000"/>
        </w:rPr>
        <w:t>болжамдарын әзірлеу үшін болжамдардың сыртқы параметрлерінің интервалды</w:t>
      </w:r>
      <w:r>
        <w:br/>
      </w:r>
      <w:r>
        <w:rPr>
          <w:rFonts w:ascii="Times New Roman"/>
          <w:b/>
          <w:i w:val="false"/>
          <w:color w:val="000000"/>
        </w:rPr>
        <w:t>сандық мәндері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Әлемдік экономиканың даму қарқыны болжамдарының интервалды сандық мәндері (сатып алу қабілетінің тепе-теңдігі бойынша есептеу)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пайызбен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–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– 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– 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– 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Brent маркалы мұнай бағасы болжамдарының интервалды сандық мәндері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барреліне АҚШ долларымен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47,1– 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 – 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– 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 – 65,0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