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3ee2" w14:textId="0c13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2016 жылғы 18 қазандағы № 32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Кеңес комиссиясының 2017 жылғы 17 мамырдағы № 12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үкіметаралық кеңестің </w:t>
      </w:r>
      <w:r>
        <w:rPr>
          <w:rFonts w:ascii="Times New Roman"/>
          <w:b/>
          <w:i w:val="false"/>
          <w:color w:val="000000"/>
          <w:sz w:val="28"/>
        </w:rPr>
        <w:t xml:space="preserve">2016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технологиялық платформаларды қалыптастыру мен олардың жұмыс істеуі туралы ережені бекіту туралы"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/>
          <w:i w:val="false"/>
          <w:color w:val="000000"/>
          <w:sz w:val="28"/>
        </w:rPr>
        <w:t xml:space="preserve"> 3-тармағын іске асыру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/>
          <w:i w:val="false"/>
          <w:color w:val="000000"/>
          <w:sz w:val="28"/>
        </w:rPr>
        <w:t xml:space="preserve"> сәйкес Еуразиялық экономикалық комиссия Кеңесінің 2016 жылғы 18 қазандағы № 32 өкіміне өзгерістер енгізілсін.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мамырдағы № 12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2016 жылғы 18 қазандағы № 32 өкіміне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"12" деген цифр "13" деген цифрмен ауыстырылсын.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№ 1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бірінші баған мынадай мазмұндағы 9-позициямен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Металлургия технологиялары және жаңа материалдар";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екінші баған мынадай мазмұндағы 12-позициямен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Металлургия технологиялары және жаңа материалдар".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Мынадай мазмұндағы № 13 қосымшамен толықтырылсын: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қазандағы № 13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"Металлургия технологиялары және жаңа материалдар" еуразиялық технологиялық платформасының  ПАСПОРТЫ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Құрылтайшылар: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"Минералдық шикізатты кешенді қайта өңдеу жөніндегі ұлттық орталық" республикалық мемлекеттік кәсіпорны (Алматы қаласы, Қазақстан Республикасы);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"Әл-Фараби атындағы Қазақ ұлттық университеті" шаруашылық жүргізу құқығындағы республикалық мемлекеттік кәсіпорнының "Ашық типтегі Ұлттық нанотехнологиялық зертхана" шаруашылық жүргізу құқығындағы еншілес мемлекеттік кәсіпорны (Алматы қаласы, Қазақстан Республикасы);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Армения Республикасы Ұлттық ғылым академиясының Физика зерттеулері институты (Аштарак қаласы, Армения Республикасы);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"Беларуссия Ұлттық ғылым академиясының материалтану жөніндегі ғылыми-практикалық орталығы" мемлекеттік ғылыми-өндірістік бірлестігі (Минск қаласы, Беларусь Республикасы);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"Беларуссия Ұлттық ғылым академиясының Физика-техникалық институты" мемлекеттік ғылыми мекемесі (Минск қаласы, Беларусь Республикасы);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"Беларуссия Ұлттық ғылым академиясының Біріккен машина жасау институты" мемлекеттік ғылыми мекемесі (Минск қаласы, Беларусь Республикасы);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Ұнтақ металлургия мемлекеттік ғылыми-өндірістік бірлестігі (Минск қаласы, Беларусь Республикасы);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Ресей ғылым академиясының Жер қойнауын кешенді игеру проблемалары институты (Мәскеу қаласы, Ресей Федерациясы).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Мақсаттары: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мемлекеттердің (бұдан әрі – мүше мемлекеттер) металлургиялық технологиялар және жаңа материалдар алу саласындағы өнеркәсіптік және ғылыми-техникалық әлеуетін пайдаланудағы өзара іс-қимылының тиімділігін арттыру;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инновациялық технологиялар мен бәсекеге қабілетті өнім жасау және оны мүше мемлекеттердің нарықтарында және әлемдік нарықта ілгерілету;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металлургия технологияларын және жаңа материалдарды тиімді пайдалану негізінде өнеркәсіптік және ғылыми-техникалық әлеуетті арттыру, мүше мемлекеттердің инновациялық дамуын жеделдету;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мемлекеттің, бизнестің, ғылымның, қоғамдық ұйымдардың күш-жігері мен ресурстарын металлургияның перспективалық технологиялары мен жаңа материалдар, солардың негізінде жоғары технологиялы және бәсекеге қабілетті өнімдер жасап, қызметтер көрсетуге және енгізуге шоғырландыру және үйлестіру;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технологиялы өнімнің әлемдік нарыққа шығуына жәрдемдесу мақсатында мүше мемлекеттердің технологиялық, ұйымдастыру және басқару ресурстарын біріктіру, мүше мемлекеттердің жаһандық бәсекеге қабілеттілігін арттыру;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тұтыну нарығын қалыптастыру, мүше мемлекеттердің перспективалық металлургиялық технологиялар жасау мен енгізу және жаңа материалдар алу саласындағы халықаралық және салааралық кооперациясы мен  коммерциялық байланыстарын дамыту.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Міндеттері: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бәсекеге қабілетті өнім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 экономикаларының нақты секторының жаңа технологияларға деген қажеттілігін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стандарттарды, техникалық шарттарды және жаңа материалдарға қойылатын техникалық талаптарды қалыптастыру негізінде стандарттардың бірыңғай саясатын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инновациялық әзірленімдерді қолдау үшін мүше мемлекеттер компанияларының қатысуымен бірлескен кәсіпорындар құру;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мемлекеттердің ғылыми-техникалық және инновациялық ынтымақтастығы нәтижелеріне мониторинг жүргізу.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Қызметінің негізгі бағыттары: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минералдық шикізатты қайта өңдеудің жиынтықтылығын арттыру;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рудалы және (немесе) техногендік кен орындарының баланстан тыс, қиын байытылатын минералдық шикізаты мен металлургия өндірістерінің қалдықтарын қайта өңдеу технологиялары;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ферроқорытпалар алу технологиялары;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материалдар алу технологиялары.".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