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3cab" w14:textId="ca33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агроөнеркәсіп кешені саласындағы бірлескен ғылыми-зерттеу және тәжірибелік-конструкторлық жұмыстарды ұйымдастыру тәртібі туралы</w:t>
      </w:r>
    </w:p>
    <w:p>
      <w:pPr>
        <w:spacing w:after="0"/>
        <w:ind w:left="0"/>
        <w:jc w:val="both"/>
      </w:pPr>
      <w:r>
        <w:rPr>
          <w:rFonts w:ascii="Times New Roman"/>
          <w:b w:val="false"/>
          <w:i w:val="false"/>
          <w:color w:val="000000"/>
          <w:sz w:val="28"/>
        </w:rPr>
        <w:t>Еуразиялық үкіметаралық кеңестің 2017 жылғы 26 мамырдағы № 1 шешімі.</w:t>
      </w:r>
    </w:p>
    <w:p>
      <w:pPr>
        <w:spacing w:after="0"/>
        <w:ind w:left="0"/>
        <w:jc w:val="both"/>
      </w:pPr>
      <w:bookmarkStart w:name="z6" w:id="0"/>
      <w:r>
        <w:rPr>
          <w:rFonts w:ascii="Times New Roman"/>
          <w:b w:val="false"/>
          <w:i w:val="false"/>
          <w:color w:val="000000"/>
          <w:sz w:val="28"/>
        </w:rPr>
        <w:t xml:space="preserve">
      2014 жылғы 29 мамырдағы Еуразиялық экономикалық одақ туралы шарттың 95-бабы </w:t>
      </w:r>
      <w:r>
        <w:rPr>
          <w:rFonts w:ascii="Times New Roman"/>
          <w:b w:val="false"/>
          <w:i w:val="false"/>
          <w:color w:val="000000"/>
          <w:sz w:val="28"/>
        </w:rPr>
        <w:t>1-тармағының</w:t>
      </w:r>
      <w:r>
        <w:rPr>
          <w:rFonts w:ascii="Times New Roman"/>
          <w:b w:val="false"/>
          <w:i w:val="false"/>
          <w:color w:val="000000"/>
          <w:sz w:val="28"/>
        </w:rPr>
        <w:t xml:space="preserve"> 6-тармақшасы мен </w:t>
      </w:r>
      <w:r>
        <w:rPr>
          <w:rFonts w:ascii="Times New Roman"/>
          <w:b w:val="false"/>
          <w:i w:val="false"/>
          <w:color w:val="000000"/>
          <w:sz w:val="28"/>
        </w:rPr>
        <w:t>7-тармағының</w:t>
      </w:r>
      <w:r>
        <w:rPr>
          <w:rFonts w:ascii="Times New Roman"/>
          <w:b w:val="false"/>
          <w:i w:val="false"/>
          <w:color w:val="000000"/>
          <w:sz w:val="28"/>
        </w:rPr>
        <w:t xml:space="preserve"> 11-тармақшасына сәйкес, Еуразиялық үкіметаралық кеңестің 2016 жылғы 13 сәуірдегі № 5 өкімін орындау үшін, ғылыми және инновациялық әлеуетті тиімді пайдалану, Еуразиялық экономикалық одаққа мүше мемлекеттердің агроөнеркәсіп кешені саласындағы ынтымақтастығын дамыту мен тереңдету мақсатында Еуразиялық үкіметаралық кеңес </w:t>
      </w:r>
      <w:r>
        <w:rPr>
          <w:rFonts w:ascii="Times New Roman"/>
          <w:b/>
          <w:i w:val="false"/>
          <w:color w:val="000000"/>
          <w:sz w:val="28"/>
        </w:rPr>
        <w:t>ш е ш т і:</w:t>
      </w:r>
    </w:p>
    <w:bookmarkEnd w:id="0"/>
    <w:bookmarkStart w:name="z7" w:id="1"/>
    <w:p>
      <w:pPr>
        <w:spacing w:after="0"/>
        <w:ind w:left="0"/>
        <w:jc w:val="both"/>
      </w:pPr>
      <w:r>
        <w:rPr>
          <w:rFonts w:ascii="Times New Roman"/>
          <w:b w:val="false"/>
          <w:i w:val="false"/>
          <w:color w:val="000000"/>
          <w:sz w:val="28"/>
        </w:rPr>
        <w:t>
      Қоса беріліп отырған Еуразиялық экономикалық одаққа мүше мемлекеттердің агроөнеркәсіп кешені саласындағы бірлескен ғылыми-зерттеу және тәжірибелік-конструкторлық жұмыстарды ұйымдастыру тәртібі бекітілсін.</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Еуразиялық үкіметаралық кеңес мүшелері:</w:t>
      </w:r>
    </w:p>
    <w:bookmarkEnd w:id="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3"/>
          <w:p>
            <w:pPr>
              <w:spacing w:after="20"/>
              <w:ind w:left="20"/>
              <w:jc w:val="both"/>
            </w:pPr>
            <w:r>
              <w:rPr>
                <w:rFonts w:ascii="Times New Roman"/>
                <w:b w:val="false"/>
                <w:i w:val="false"/>
                <w:color w:val="000000"/>
                <w:sz w:val="20"/>
              </w:rPr>
              <w:t>
</w:t>
            </w:r>
            <w:r>
              <w:rPr>
                <w:rFonts w:ascii="Times New Roman"/>
                <w:b w:val="false"/>
                <w:i/>
                <w:color w:val="000000"/>
                <w:sz w:val="20"/>
              </w:rPr>
              <w:t>Армения</w:t>
            </w:r>
          </w:p>
          <w:bookmarkEnd w:id="3"/>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4"/>
          <w:p>
            <w:pPr>
              <w:spacing w:after="20"/>
              <w:ind w:left="20"/>
              <w:jc w:val="both"/>
            </w:pPr>
            <w:r>
              <w:rPr>
                <w:rFonts w:ascii="Times New Roman"/>
                <w:b w:val="false"/>
                <w:i w:val="false"/>
                <w:color w:val="000000"/>
                <w:sz w:val="20"/>
              </w:rPr>
              <w:t>
</w:t>
            </w:r>
            <w:r>
              <w:rPr>
                <w:rFonts w:ascii="Times New Roman"/>
                <w:b w:val="false"/>
                <w:i/>
                <w:color w:val="000000"/>
                <w:sz w:val="20"/>
              </w:rPr>
              <w:t xml:space="preserve">Беларусь </w:t>
            </w:r>
          </w:p>
          <w:bookmarkEnd w:id="4"/>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p>
          <w:bookmarkEnd w:id="5"/>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w:t>
            </w:r>
            <w:r>
              <w:rPr>
                <w:rFonts w:ascii="Times New Roman"/>
                <w:b w:val="false"/>
                <w:i/>
                <w:color w:val="000000"/>
                <w:sz w:val="20"/>
              </w:rPr>
              <w:t>Қырғыз</w:t>
            </w:r>
          </w:p>
          <w:bookmarkEnd w:id="6"/>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w:t>
            </w:r>
            <w:r>
              <w:rPr>
                <w:rFonts w:ascii="Times New Roman"/>
                <w:b w:val="false"/>
                <w:i/>
                <w:color w:val="000000"/>
                <w:sz w:val="20"/>
              </w:rPr>
              <w:t>Ресей</w:t>
            </w:r>
          </w:p>
          <w:bookmarkEnd w:id="7"/>
          <w:p>
            <w:pPr>
              <w:spacing w:after="20"/>
              <w:ind w:left="20"/>
              <w:jc w:val="both"/>
            </w:pPr>
            <w:r>
              <w:rPr>
                <w:rFonts w:ascii="Times New Roman"/>
                <w:b w:val="false"/>
                <w:i w:val="false"/>
                <w:color w:val="000000"/>
                <w:sz w:val="20"/>
              </w:rPr>
              <w:t>
</w:t>
            </w:r>
            <w:r>
              <w:rPr>
                <w:rFonts w:ascii="Times New Roman"/>
                <w:b w:val="false"/>
                <w:i/>
                <w:color w:val="000000"/>
                <w:sz w:val="20"/>
              </w:rPr>
              <w:t>Федерациясынан</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кеңестің</w:t>
            </w:r>
            <w:r>
              <w:br/>
            </w:r>
            <w:r>
              <w:rPr>
                <w:rFonts w:ascii="Times New Roman"/>
                <w:b w:val="false"/>
                <w:i w:val="false"/>
                <w:color w:val="000000"/>
                <w:sz w:val="20"/>
              </w:rPr>
              <w:t xml:space="preserve">2017 жылғы 26 мамырдағы </w:t>
            </w:r>
            <w:r>
              <w:br/>
            </w:r>
            <w:r>
              <w:rPr>
                <w:rFonts w:ascii="Times New Roman"/>
                <w:b w:val="false"/>
                <w:i w:val="false"/>
                <w:color w:val="000000"/>
                <w:sz w:val="20"/>
              </w:rPr>
              <w:t>№ 1 шешімімен</w:t>
            </w:r>
            <w:r>
              <w:br/>
            </w:r>
            <w:r>
              <w:rPr>
                <w:rFonts w:ascii="Times New Roman"/>
                <w:b w:val="false"/>
                <w:i w:val="false"/>
                <w:color w:val="000000"/>
                <w:sz w:val="20"/>
              </w:rPr>
              <w:t>БЕКІТІЛГЕН</w:t>
            </w:r>
          </w:p>
        </w:tc>
      </w:tr>
    </w:tbl>
    <w:bookmarkStart w:name="z20" w:id="8"/>
    <w:p>
      <w:pPr>
        <w:spacing w:after="0"/>
        <w:ind w:left="0"/>
        <w:jc w:val="left"/>
      </w:pPr>
      <w:r>
        <w:rPr>
          <w:rFonts w:ascii="Times New Roman"/>
          <w:b/>
          <w:i w:val="false"/>
          <w:color w:val="000000"/>
        </w:rPr>
        <w:t xml:space="preserve"> Еуразиялық экономикалық одаққа мүше мемлекеттердің агроөнеркәсіп кешені саласындағы бірлескен ғылыми-зерттеу және тәжірибелік-конструкторлық жұмыстарды ұйымдастыру</w:t>
      </w:r>
      <w:r>
        <w:br/>
      </w:r>
      <w:r>
        <w:rPr>
          <w:rFonts w:ascii="Times New Roman"/>
          <w:b/>
          <w:i w:val="false"/>
          <w:color w:val="000000"/>
        </w:rPr>
        <w:t>Т Ә Р Т І Б І</w:t>
      </w:r>
    </w:p>
    <w:bookmarkEnd w:id="8"/>
    <w:bookmarkStart w:name="z24" w:id="9"/>
    <w:p>
      <w:pPr>
        <w:spacing w:after="0"/>
        <w:ind w:left="0"/>
        <w:jc w:val="left"/>
      </w:pPr>
      <w:r>
        <w:rPr>
          <w:rFonts w:ascii="Times New Roman"/>
          <w:b/>
          <w:i w:val="false"/>
          <w:color w:val="000000"/>
        </w:rPr>
        <w:t xml:space="preserve"> І. Жалпы ережелер</w:t>
      </w:r>
    </w:p>
    <w:bookmarkEnd w:id="9"/>
    <w:bookmarkStart w:name="z25" w:id="10"/>
    <w:p>
      <w:pPr>
        <w:spacing w:after="0"/>
        <w:ind w:left="0"/>
        <w:jc w:val="both"/>
      </w:pPr>
      <w:r>
        <w:rPr>
          <w:rFonts w:ascii="Times New Roman"/>
          <w:b w:val="false"/>
          <w:i w:val="false"/>
          <w:color w:val="000000"/>
          <w:sz w:val="28"/>
        </w:rPr>
        <w:t>
      1. Осы Тәртіп:</w:t>
      </w:r>
    </w:p>
    <w:bookmarkEnd w:id="10"/>
    <w:bookmarkStart w:name="z26" w:id="11"/>
    <w:p>
      <w:pPr>
        <w:spacing w:after="0"/>
        <w:ind w:left="0"/>
        <w:jc w:val="both"/>
      </w:pPr>
      <w:r>
        <w:rPr>
          <w:rFonts w:ascii="Times New Roman"/>
          <w:b w:val="false"/>
          <w:i w:val="false"/>
          <w:color w:val="000000"/>
          <w:sz w:val="28"/>
        </w:rPr>
        <w:t>
      Еуразиялық үкіметаралық кеңестің "Еуразиялық экономикалық одаққа мүше мемлекеттердің агроөнеркәсіп кешені саласындағы бірлескен ғылыми-зерттеу және тәжірибелік-конструкторлық жұмыстарды ұйымдастыру тәртібі туралы" 2016 жылғы 13 сәуірдегі № 5 өкімін орындау мақсатында;</w:t>
      </w:r>
    </w:p>
    <w:bookmarkEnd w:id="11"/>
    <w:bookmarkStart w:name="z27" w:id="12"/>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Жоғары Еуразиялық экономикалық кеңестің 2013 жылғы 29 мамырдағы № 35 шешімімен мақұлданған Кеден одағына және Бірыңғай экономикалық кеңістікке мүше мемлекеттердің келісілген (үйлестірілген) агроөнеркәсіптік саясатының тұжырымдамасында айқындалған келісілген (үйлестірілген) агроөнеркәсіптік саясат шараларын іске асыруды қамтамасыз ету үшін;</w:t>
      </w:r>
    </w:p>
    <w:bookmarkEnd w:id="12"/>
    <w:bookmarkStart w:name="z28" w:id="13"/>
    <w:p>
      <w:pPr>
        <w:spacing w:after="0"/>
        <w:ind w:left="0"/>
        <w:jc w:val="both"/>
      </w:pPr>
      <w:r>
        <w:rPr>
          <w:rFonts w:ascii="Times New Roman"/>
          <w:b w:val="false"/>
          <w:i w:val="false"/>
          <w:color w:val="000000"/>
          <w:sz w:val="28"/>
        </w:rPr>
        <w:t xml:space="preserve">
      ғылыми және инновациялық әлеуетті тиімді пайдалану, Еуразиялық экономикалық одаққа мүше мемлекеттердің (бұдан әрі тиісінше – Одақ, мүше мемлекеттер) агроөнеркәсіп кешені саласындағы ынтымақтастығын дамыту мен тереңдету үшін әзірленді. </w:t>
      </w:r>
    </w:p>
    <w:bookmarkEnd w:id="13"/>
    <w:bookmarkStart w:name="z29" w:id="14"/>
    <w:p>
      <w:pPr>
        <w:spacing w:after="0"/>
        <w:ind w:left="0"/>
        <w:jc w:val="both"/>
      </w:pPr>
      <w:r>
        <w:rPr>
          <w:rFonts w:ascii="Times New Roman"/>
          <w:b w:val="false"/>
          <w:i w:val="false"/>
          <w:color w:val="000000"/>
          <w:sz w:val="28"/>
        </w:rPr>
        <w:t>
      2. Осы Тәртіп мүше мемлекеттердің агроөнеркәсіп кешені саласындағы бірлескен ғылыми-зерттеу және тәжірибелік-конструкторлық жұмыстарды (бұдан әрі – бірлескен ҒЗТКЖ) әзірлеу және іске асыру кезінде мүше мемлекеттер мен Еуразиялық экономикалық комиссияның (бұдан әрі – Комиссия) өзара іс-қимыл жасау механизмін  айқындайды.</w:t>
      </w:r>
    </w:p>
    <w:bookmarkEnd w:id="14"/>
    <w:bookmarkStart w:name="z30" w:id="15"/>
    <w:p>
      <w:pPr>
        <w:spacing w:after="0"/>
        <w:ind w:left="0"/>
        <w:jc w:val="both"/>
      </w:pPr>
      <w:r>
        <w:rPr>
          <w:rFonts w:ascii="Times New Roman"/>
          <w:b w:val="false"/>
          <w:i w:val="false"/>
          <w:color w:val="000000"/>
          <w:sz w:val="28"/>
        </w:rPr>
        <w:t>
      3. Бірлескен ҒЗТКЖ деп азық-түлік қауіпсіздігін, азық-түлік нарықтарының теңгерімділігін қамтамасыз ету, мүше мемлекеттердің агроөнеркәсіп кешенінің тиімділігі мен бәсекеге қабілеттігін арттыру, биологиялық алуантүрлілікті және экологиялық тепе-теңдікті сақтау мақсатында мүше мемлекеттердің агроөнеркәсіп кешенін дамыту үшін мүдделілікті білдіретін, келісілген тақырыптаманың негізінде жүзеге асырылатын және өндірісті инновациялық дамытуға және тауарлар мен қызмет көрсетулерді іске асыруға бағытталған ғылыми зерттеулер және тәжірибелік-конструкторлық жұмыстар түсініледі.</w:t>
      </w:r>
    </w:p>
    <w:bookmarkEnd w:id="15"/>
    <w:bookmarkStart w:name="z31" w:id="16"/>
    <w:p>
      <w:pPr>
        <w:spacing w:after="0"/>
        <w:ind w:left="0"/>
        <w:jc w:val="both"/>
      </w:pPr>
      <w:r>
        <w:rPr>
          <w:rFonts w:ascii="Times New Roman"/>
          <w:b w:val="false"/>
          <w:i w:val="false"/>
          <w:color w:val="000000"/>
          <w:sz w:val="28"/>
        </w:rPr>
        <w:t xml:space="preserve">
      4. Ғылыми-зерттеу және тәжірибелік-конструкторлық жұмыс оған кемінде 2 мүше мемлекет қатысқан кезде бірлескен ҒЗТКЖ болып табылады. </w:t>
      </w:r>
    </w:p>
    <w:bookmarkEnd w:id="16"/>
    <w:bookmarkStart w:name="z32" w:id="17"/>
    <w:p>
      <w:pPr>
        <w:spacing w:after="0"/>
        <w:ind w:left="0"/>
        <w:jc w:val="both"/>
      </w:pPr>
      <w:r>
        <w:rPr>
          <w:rFonts w:ascii="Times New Roman"/>
          <w:b w:val="false"/>
          <w:i w:val="false"/>
          <w:color w:val="000000"/>
          <w:sz w:val="28"/>
        </w:rPr>
        <w:t xml:space="preserve">
      Мүше мемлекеттердің бірлескен ҒЗТКЖ-ны орындауға қатысуы ерікті негізде жүзеге асырылады. </w:t>
      </w:r>
    </w:p>
    <w:bookmarkEnd w:id="17"/>
    <w:bookmarkStart w:name="z33" w:id="18"/>
    <w:p>
      <w:pPr>
        <w:spacing w:after="0"/>
        <w:ind w:left="0"/>
        <w:jc w:val="both"/>
      </w:pPr>
      <w:r>
        <w:rPr>
          <w:rFonts w:ascii="Times New Roman"/>
          <w:b w:val="false"/>
          <w:i w:val="false"/>
          <w:color w:val="000000"/>
          <w:sz w:val="28"/>
        </w:rPr>
        <w:t>
      5. Комиссия мүше мемлекеттердің үкіметтеріне немесе олар уәкілеттік берген органдарға бірлескен ҒЗТКЖ-ны орындауға қатысу туралы сұрау салуды жолдайды.</w:t>
      </w:r>
    </w:p>
    <w:bookmarkEnd w:id="18"/>
    <w:bookmarkStart w:name="z34" w:id="19"/>
    <w:p>
      <w:pPr>
        <w:spacing w:after="0"/>
        <w:ind w:left="0"/>
        <w:jc w:val="both"/>
      </w:pPr>
      <w:r>
        <w:rPr>
          <w:rFonts w:ascii="Times New Roman"/>
          <w:b w:val="false"/>
          <w:i w:val="false"/>
          <w:color w:val="000000"/>
          <w:sz w:val="28"/>
        </w:rPr>
        <w:t xml:space="preserve">
      Мүше мемлекеттердің үкіметтері немесе олар уәкілеттік берген органдар аталған сұрау салуды алған күннен бастап күнтізбелік 30 күн ішінде Комиссияға өздерінің қатысу мүмкіндіктері туралы не бірлескен ҒЗТКЖ-ны орындауға өзінің мүдделі еместігі туралы хабарлайды. </w:t>
      </w:r>
    </w:p>
    <w:bookmarkEnd w:id="19"/>
    <w:bookmarkStart w:name="z35" w:id="20"/>
    <w:p>
      <w:pPr>
        <w:spacing w:after="0"/>
        <w:ind w:left="0"/>
        <w:jc w:val="both"/>
      </w:pPr>
      <w:r>
        <w:rPr>
          <w:rFonts w:ascii="Times New Roman"/>
          <w:b w:val="false"/>
          <w:i w:val="false"/>
          <w:color w:val="000000"/>
          <w:sz w:val="28"/>
        </w:rPr>
        <w:t>
      6. Бірлескен ҒЗТКЖ тізбесін Комиссия мүше мемлекеттердің ұсыныстары негізінде 5 жылдық кезеңге жасап,  бекітеді.</w:t>
      </w:r>
    </w:p>
    <w:bookmarkEnd w:id="20"/>
    <w:bookmarkStart w:name="z36" w:id="21"/>
    <w:p>
      <w:pPr>
        <w:spacing w:after="0"/>
        <w:ind w:left="0"/>
        <w:jc w:val="both"/>
      </w:pPr>
      <w:r>
        <w:rPr>
          <w:rFonts w:ascii="Times New Roman"/>
          <w:b w:val="false"/>
          <w:i w:val="false"/>
          <w:color w:val="000000"/>
          <w:sz w:val="28"/>
        </w:rPr>
        <w:t xml:space="preserve">
      7. Бірлескен ҒЗТКЖ тізбесін қалыптастыру кезінде ауыл шаруашылығы саласын дамытудың ұлттық басымдықтары, Одақтың агроөнеркәсіп кешенін дамыту жөніндегі мақсаттары мен міндеттері, сондай-ақ мүше мемлекеттердің агроөнеркәсіп кешені саласындағы мемлекетаралық ғылыми-техникалық және инновациялық саясаттың басымдықтары ескеріледі. </w:t>
      </w:r>
    </w:p>
    <w:bookmarkEnd w:id="21"/>
    <w:bookmarkStart w:name="z37" w:id="22"/>
    <w:p>
      <w:pPr>
        <w:spacing w:after="0"/>
        <w:ind w:left="0"/>
        <w:jc w:val="both"/>
      </w:pPr>
      <w:r>
        <w:rPr>
          <w:rFonts w:ascii="Times New Roman"/>
          <w:b w:val="false"/>
          <w:i w:val="false"/>
          <w:color w:val="000000"/>
          <w:sz w:val="28"/>
        </w:rPr>
        <w:t>
      8. Бірлескен ҒЗТКЖ-мен жұмыс мынадай негізгі кезеңдерден тұрады:</w:t>
      </w:r>
    </w:p>
    <w:bookmarkEnd w:id="22"/>
    <w:bookmarkStart w:name="z38" w:id="23"/>
    <w:p>
      <w:pPr>
        <w:spacing w:after="0"/>
        <w:ind w:left="0"/>
        <w:jc w:val="both"/>
      </w:pPr>
      <w:r>
        <w:rPr>
          <w:rFonts w:ascii="Times New Roman"/>
          <w:b w:val="false"/>
          <w:i w:val="false"/>
          <w:color w:val="000000"/>
          <w:sz w:val="28"/>
        </w:rPr>
        <w:t xml:space="preserve">
      а) бірлескен ҒЗТКЖ-ға тапсырыс берушіні – үйлестірушіні (бұдан әрі – тапсырыс беруші-үйлестіруші) және бірлескен ҒЗТКЖ-ға тапсырыс берушілерді (бұдан әрі – тапсырыс берушілер) айқындау; </w:t>
      </w:r>
    </w:p>
    <w:bookmarkEnd w:id="23"/>
    <w:bookmarkStart w:name="z39" w:id="24"/>
    <w:p>
      <w:pPr>
        <w:spacing w:after="0"/>
        <w:ind w:left="0"/>
        <w:jc w:val="both"/>
      </w:pPr>
      <w:r>
        <w:rPr>
          <w:rFonts w:ascii="Times New Roman"/>
          <w:b w:val="false"/>
          <w:i w:val="false"/>
          <w:color w:val="000000"/>
          <w:sz w:val="28"/>
        </w:rPr>
        <w:t>
      б) техникалық-экономикалық негіздеменің жобасын әзірлеу;</w:t>
      </w:r>
    </w:p>
    <w:bookmarkEnd w:id="24"/>
    <w:bookmarkStart w:name="z40" w:id="25"/>
    <w:p>
      <w:pPr>
        <w:spacing w:after="0"/>
        <w:ind w:left="0"/>
        <w:jc w:val="both"/>
      </w:pPr>
      <w:r>
        <w:rPr>
          <w:rFonts w:ascii="Times New Roman"/>
          <w:b w:val="false"/>
          <w:i w:val="false"/>
          <w:color w:val="000000"/>
          <w:sz w:val="28"/>
        </w:rPr>
        <w:t xml:space="preserve">
      в) бірлескен ҒЗТКЖ-ның техникалық-экономикалық негіздемесінің бірлескен ҒЗТКЖ-ға қатысушы мүше мемлекеттермен (бұдан әрі – қатысушы мемлекеттер) келісілуі және олардың мақұлдауы және оны Комиссияға жіберу; </w:t>
      </w:r>
    </w:p>
    <w:bookmarkEnd w:id="25"/>
    <w:bookmarkStart w:name="z41" w:id="26"/>
    <w:p>
      <w:pPr>
        <w:spacing w:after="0"/>
        <w:ind w:left="0"/>
        <w:jc w:val="both"/>
      </w:pPr>
      <w:r>
        <w:rPr>
          <w:rFonts w:ascii="Times New Roman"/>
          <w:b w:val="false"/>
          <w:i w:val="false"/>
          <w:color w:val="000000"/>
          <w:sz w:val="28"/>
        </w:rPr>
        <w:t xml:space="preserve">
      г) бірлескен ҒЗТКЖ-ны орындау нәтижесінде құрылған зияткерлік меншікті бөлу туралы шарт жасасу; </w:t>
      </w:r>
    </w:p>
    <w:bookmarkEnd w:id="26"/>
    <w:bookmarkStart w:name="z42" w:id="27"/>
    <w:p>
      <w:pPr>
        <w:spacing w:after="0"/>
        <w:ind w:left="0"/>
        <w:jc w:val="both"/>
      </w:pPr>
      <w:r>
        <w:rPr>
          <w:rFonts w:ascii="Times New Roman"/>
          <w:b w:val="false"/>
          <w:i w:val="false"/>
          <w:color w:val="000000"/>
          <w:sz w:val="28"/>
        </w:rPr>
        <w:t>
      д) бірлескен ҒЗТКЖ-ны орындаушыларды (бұдан әрі – орындаушылар) айқындау;</w:t>
      </w:r>
    </w:p>
    <w:bookmarkEnd w:id="27"/>
    <w:bookmarkStart w:name="z43" w:id="28"/>
    <w:p>
      <w:pPr>
        <w:spacing w:after="0"/>
        <w:ind w:left="0"/>
        <w:jc w:val="both"/>
      </w:pPr>
      <w:r>
        <w:rPr>
          <w:rFonts w:ascii="Times New Roman"/>
          <w:b w:val="false"/>
          <w:i w:val="false"/>
          <w:color w:val="000000"/>
          <w:sz w:val="28"/>
        </w:rPr>
        <w:t>
      е) бірлескен ҒЗТКЖ-ны орындау;</w:t>
      </w:r>
    </w:p>
    <w:bookmarkEnd w:id="28"/>
    <w:bookmarkStart w:name="z44" w:id="29"/>
    <w:p>
      <w:pPr>
        <w:spacing w:after="0"/>
        <w:ind w:left="0"/>
        <w:jc w:val="both"/>
      </w:pPr>
      <w:r>
        <w:rPr>
          <w:rFonts w:ascii="Times New Roman"/>
          <w:b w:val="false"/>
          <w:i w:val="false"/>
          <w:color w:val="000000"/>
          <w:sz w:val="28"/>
        </w:rPr>
        <w:t>
      ж) бірлескен ҒЗТКЖ-ны орындау барысын бақылау;</w:t>
      </w:r>
    </w:p>
    <w:bookmarkEnd w:id="29"/>
    <w:bookmarkStart w:name="z45" w:id="30"/>
    <w:p>
      <w:pPr>
        <w:spacing w:after="0"/>
        <w:ind w:left="0"/>
        <w:jc w:val="both"/>
      </w:pPr>
      <w:r>
        <w:rPr>
          <w:rFonts w:ascii="Times New Roman"/>
          <w:b w:val="false"/>
          <w:i w:val="false"/>
          <w:color w:val="000000"/>
          <w:sz w:val="28"/>
        </w:rPr>
        <w:t xml:space="preserve">
      з) бірлескен ҒЗТКЖ-ның нәтижелерін қорыту және бағалау. </w:t>
      </w:r>
    </w:p>
    <w:bookmarkEnd w:id="30"/>
    <w:bookmarkStart w:name="z46" w:id="31"/>
    <w:p>
      <w:pPr>
        <w:spacing w:after="0"/>
        <w:ind w:left="0"/>
        <w:jc w:val="both"/>
      </w:pPr>
      <w:r>
        <w:rPr>
          <w:rFonts w:ascii="Times New Roman"/>
          <w:b w:val="false"/>
          <w:i w:val="false"/>
          <w:color w:val="000000"/>
          <w:sz w:val="28"/>
        </w:rPr>
        <w:t xml:space="preserve">
      9. Мүше мемлекеттердің мемлекеттік билік органдары, ғылым академиялары тапсырыс берушілер болып табылады. </w:t>
      </w:r>
    </w:p>
    <w:bookmarkEnd w:id="31"/>
    <w:bookmarkStart w:name="z47" w:id="32"/>
    <w:p>
      <w:pPr>
        <w:spacing w:after="0"/>
        <w:ind w:left="0"/>
        <w:jc w:val="both"/>
      </w:pPr>
      <w:r>
        <w:rPr>
          <w:rFonts w:ascii="Times New Roman"/>
          <w:b w:val="false"/>
          <w:i w:val="false"/>
          <w:color w:val="000000"/>
          <w:sz w:val="28"/>
        </w:rPr>
        <w:t xml:space="preserve">
      10. Мүше мемлекеттер бірлескен ҒЗТКЖ үшін мүше мемлекеттерден тапсырыс беруші-үйлестірушіні және тапсырыс берушілерді айқындайды. </w:t>
      </w:r>
    </w:p>
    <w:bookmarkEnd w:id="32"/>
    <w:bookmarkStart w:name="z48" w:id="33"/>
    <w:p>
      <w:pPr>
        <w:spacing w:after="0"/>
        <w:ind w:left="0"/>
        <w:jc w:val="both"/>
      </w:pPr>
      <w:r>
        <w:rPr>
          <w:rFonts w:ascii="Times New Roman"/>
          <w:b w:val="false"/>
          <w:i w:val="false"/>
          <w:color w:val="000000"/>
          <w:sz w:val="28"/>
        </w:rPr>
        <w:t>
      Тапсырыс беруші-үйлестіруші бірлескен ҒЗТКЖ-ға барлық қатысушы мемлекеттермен келісілу бойынша айқындалады.</w:t>
      </w:r>
    </w:p>
    <w:bookmarkEnd w:id="33"/>
    <w:bookmarkStart w:name="z49" w:id="34"/>
    <w:p>
      <w:pPr>
        <w:spacing w:after="0"/>
        <w:ind w:left="0"/>
        <w:jc w:val="both"/>
      </w:pPr>
      <w:r>
        <w:rPr>
          <w:rFonts w:ascii="Times New Roman"/>
          <w:b w:val="false"/>
          <w:i w:val="false"/>
          <w:color w:val="000000"/>
          <w:sz w:val="28"/>
        </w:rPr>
        <w:t xml:space="preserve">
      Тапсырыс беруші-үйлестіруші бірлескен ҒЗТКЖ шеңберінде тапсырыс берушілердің қызметтерін үйлестіруді жүзеге асырады. </w:t>
      </w:r>
    </w:p>
    <w:bookmarkEnd w:id="34"/>
    <w:bookmarkStart w:name="z50" w:id="35"/>
    <w:p>
      <w:pPr>
        <w:spacing w:after="0"/>
        <w:ind w:left="0"/>
        <w:jc w:val="both"/>
      </w:pPr>
      <w:r>
        <w:rPr>
          <w:rFonts w:ascii="Times New Roman"/>
          <w:b w:val="false"/>
          <w:i w:val="false"/>
          <w:color w:val="000000"/>
          <w:sz w:val="28"/>
        </w:rPr>
        <w:t>
      11. Орындаушыларды тапсырыс беруші-үйлестіруші мен тапсырыс берушілер мүше мемлекеттердің заңнамасына сәйкес конкурстық негізде айқындайды.</w:t>
      </w:r>
    </w:p>
    <w:bookmarkEnd w:id="35"/>
    <w:bookmarkStart w:name="z51" w:id="36"/>
    <w:p>
      <w:pPr>
        <w:spacing w:after="0"/>
        <w:ind w:left="0"/>
        <w:jc w:val="both"/>
      </w:pPr>
      <w:r>
        <w:rPr>
          <w:rFonts w:ascii="Times New Roman"/>
          <w:b w:val="false"/>
          <w:i w:val="false"/>
          <w:color w:val="000000"/>
          <w:sz w:val="28"/>
        </w:rPr>
        <w:t xml:space="preserve">
      12. Мүше мемлекеттердің заңнамасына сәйкес айқындалатын, бірлескен ҒЗТКЖ-ны уақтылы әзірлеу және орындау үшін жауапкершілік тапсырыс беруші-үйлестіруші мен тапсырыс берушілерге жүктеледі. </w:t>
      </w:r>
    </w:p>
    <w:bookmarkEnd w:id="36"/>
    <w:bookmarkStart w:name="z52" w:id="37"/>
    <w:p>
      <w:pPr>
        <w:spacing w:after="0"/>
        <w:ind w:left="0"/>
        <w:jc w:val="both"/>
      </w:pPr>
      <w:r>
        <w:rPr>
          <w:rFonts w:ascii="Times New Roman"/>
          <w:b w:val="false"/>
          <w:i w:val="false"/>
          <w:color w:val="000000"/>
          <w:sz w:val="28"/>
        </w:rPr>
        <w:t xml:space="preserve">
      13. Тапсырыс беруші-үйлестіруші бірлескен ҒЗТКЖ-ны белгіленген мерзімдерде әзірлеу мен іске асыруға бөлінген қаржы қаражатының нысаналы пайдаланылуы үшін мүше мемлекеттердің заңнамасына сәйкес жауапты болады. </w:t>
      </w:r>
    </w:p>
    <w:bookmarkEnd w:id="37"/>
    <w:bookmarkStart w:name="z53" w:id="38"/>
    <w:p>
      <w:pPr>
        <w:spacing w:after="0"/>
        <w:ind w:left="0"/>
        <w:jc w:val="both"/>
      </w:pPr>
      <w:r>
        <w:rPr>
          <w:rFonts w:ascii="Times New Roman"/>
          <w:b w:val="false"/>
          <w:i w:val="false"/>
          <w:color w:val="000000"/>
          <w:sz w:val="28"/>
        </w:rPr>
        <w:t xml:space="preserve">
      Тапсырыс берушілер бірлескен ҒЗТКЖ-ның өз бөлігін уақтылы орындау үшін тапсырыс беруші-үйлестірушінің алдында жауапты болады. </w:t>
      </w:r>
    </w:p>
    <w:bookmarkEnd w:id="38"/>
    <w:bookmarkStart w:name="z54" w:id="39"/>
    <w:p>
      <w:pPr>
        <w:spacing w:after="0"/>
        <w:ind w:left="0"/>
        <w:jc w:val="both"/>
      </w:pPr>
      <w:r>
        <w:rPr>
          <w:rFonts w:ascii="Times New Roman"/>
          <w:b w:val="false"/>
          <w:i w:val="false"/>
          <w:color w:val="000000"/>
          <w:sz w:val="28"/>
        </w:rPr>
        <w:t xml:space="preserve">
      Орындаушылар жұмыстардың тиісті түрде орындалуы үшін тапсырыс беруші-үйлестірушінің немесе тапсырыс берушілердің алдында жауапты болады. </w:t>
      </w:r>
    </w:p>
    <w:bookmarkEnd w:id="39"/>
    <w:bookmarkStart w:name="z55" w:id="40"/>
    <w:p>
      <w:pPr>
        <w:spacing w:after="0"/>
        <w:ind w:left="0"/>
        <w:jc w:val="both"/>
      </w:pPr>
      <w:r>
        <w:rPr>
          <w:rFonts w:ascii="Times New Roman"/>
          <w:b w:val="false"/>
          <w:i w:val="false"/>
          <w:color w:val="000000"/>
          <w:sz w:val="28"/>
        </w:rPr>
        <w:t xml:space="preserve">
      14. Бірлескен ҒЗТКЖ-ны орындау мерзімі 5 жылдан аспауға тиіс. </w:t>
      </w:r>
    </w:p>
    <w:bookmarkEnd w:id="40"/>
    <w:bookmarkStart w:name="z56" w:id="41"/>
    <w:p>
      <w:pPr>
        <w:spacing w:after="0"/>
        <w:ind w:left="0"/>
        <w:jc w:val="both"/>
      </w:pPr>
      <w:r>
        <w:rPr>
          <w:rFonts w:ascii="Times New Roman"/>
          <w:b w:val="false"/>
          <w:i w:val="false"/>
          <w:color w:val="000000"/>
          <w:sz w:val="28"/>
        </w:rPr>
        <w:t xml:space="preserve">
      15. Бірлескен ҒЗТКЖ-ны орындау нәтижесінде құрылған зияткерлік меншікті бөлудің қағидаттары және тәртібі тапсырыс беруші-үйлестіруші мен тапсырыс берушілердің арасындағы шартта айқындалады. </w:t>
      </w:r>
    </w:p>
    <w:bookmarkEnd w:id="41"/>
    <w:bookmarkStart w:name="z57" w:id="42"/>
    <w:p>
      <w:pPr>
        <w:spacing w:after="0"/>
        <w:ind w:left="0"/>
        <w:jc w:val="left"/>
      </w:pPr>
      <w:r>
        <w:rPr>
          <w:rFonts w:ascii="Times New Roman"/>
          <w:b/>
          <w:i w:val="false"/>
          <w:color w:val="000000"/>
        </w:rPr>
        <w:t xml:space="preserve"> ІІ. Бірлескен ҒЗТКЖ-ның техникалық-экономикалық негіздемесінің жобасын әзірлеу</w:t>
      </w:r>
    </w:p>
    <w:bookmarkEnd w:id="42"/>
    <w:bookmarkStart w:name="z58" w:id="43"/>
    <w:p>
      <w:pPr>
        <w:spacing w:after="0"/>
        <w:ind w:left="0"/>
        <w:jc w:val="both"/>
      </w:pPr>
      <w:r>
        <w:rPr>
          <w:rFonts w:ascii="Times New Roman"/>
          <w:b w:val="false"/>
          <w:i w:val="false"/>
          <w:color w:val="000000"/>
          <w:sz w:val="28"/>
        </w:rPr>
        <w:t>
      16. Бірлескен ҒЗТКЖ-ның техникалық-экономикалық негіздемесінің жобасы мынадай ақпаратты қамтиды:</w:t>
      </w:r>
    </w:p>
    <w:bookmarkEnd w:id="43"/>
    <w:bookmarkStart w:name="z59" w:id="44"/>
    <w:p>
      <w:pPr>
        <w:spacing w:after="0"/>
        <w:ind w:left="0"/>
        <w:jc w:val="both"/>
      </w:pPr>
      <w:r>
        <w:rPr>
          <w:rFonts w:ascii="Times New Roman"/>
          <w:b w:val="false"/>
          <w:i w:val="false"/>
          <w:color w:val="000000"/>
          <w:sz w:val="28"/>
        </w:rPr>
        <w:t>
      а) бірлескен ҒЗТКЖ-ның атауы;</w:t>
      </w:r>
    </w:p>
    <w:bookmarkEnd w:id="44"/>
    <w:bookmarkStart w:name="z60" w:id="45"/>
    <w:p>
      <w:pPr>
        <w:spacing w:after="0"/>
        <w:ind w:left="0"/>
        <w:jc w:val="both"/>
      </w:pPr>
      <w:r>
        <w:rPr>
          <w:rFonts w:ascii="Times New Roman"/>
          <w:b w:val="false"/>
          <w:i w:val="false"/>
          <w:color w:val="000000"/>
          <w:sz w:val="28"/>
        </w:rPr>
        <w:t>
      б) бірлескен ҒЗТКЖ-ны орындау үшін негіз;</w:t>
      </w:r>
    </w:p>
    <w:bookmarkEnd w:id="45"/>
    <w:bookmarkStart w:name="z61" w:id="46"/>
    <w:p>
      <w:pPr>
        <w:spacing w:after="0"/>
        <w:ind w:left="0"/>
        <w:jc w:val="both"/>
      </w:pPr>
      <w:r>
        <w:rPr>
          <w:rFonts w:ascii="Times New Roman"/>
          <w:b w:val="false"/>
          <w:i w:val="false"/>
          <w:color w:val="000000"/>
          <w:sz w:val="28"/>
        </w:rPr>
        <w:t>
      в) бірлескен ҒЗТКЖ-ның орындалу мерзімдері;</w:t>
      </w:r>
    </w:p>
    <w:bookmarkEnd w:id="46"/>
    <w:bookmarkStart w:name="z62" w:id="47"/>
    <w:p>
      <w:pPr>
        <w:spacing w:after="0"/>
        <w:ind w:left="0"/>
        <w:jc w:val="both"/>
      </w:pPr>
      <w:r>
        <w:rPr>
          <w:rFonts w:ascii="Times New Roman"/>
          <w:b w:val="false"/>
          <w:i w:val="false"/>
          <w:color w:val="000000"/>
          <w:sz w:val="28"/>
        </w:rPr>
        <w:t>
      г) проблеманың мазмұны, оның өзектілігінің, проблеманы шешу үшін бірлескен ҒЗТКЖ-ны әзірлеудің және жүргізудің мақсатқа сай болуының негіздемесі;</w:t>
      </w:r>
    </w:p>
    <w:bookmarkEnd w:id="47"/>
    <w:bookmarkStart w:name="z63" w:id="48"/>
    <w:p>
      <w:pPr>
        <w:spacing w:after="0"/>
        <w:ind w:left="0"/>
        <w:jc w:val="both"/>
      </w:pPr>
      <w:r>
        <w:rPr>
          <w:rFonts w:ascii="Times New Roman"/>
          <w:b w:val="false"/>
          <w:i w:val="false"/>
          <w:color w:val="000000"/>
          <w:sz w:val="28"/>
        </w:rPr>
        <w:t>
      д) бірлескен ҒЗТКЖ-ның мақсаттары, міндеттері және орындалу кезеңдері;</w:t>
      </w:r>
    </w:p>
    <w:bookmarkEnd w:id="48"/>
    <w:bookmarkStart w:name="z64" w:id="49"/>
    <w:p>
      <w:pPr>
        <w:spacing w:after="0"/>
        <w:ind w:left="0"/>
        <w:jc w:val="both"/>
      </w:pPr>
      <w:r>
        <w:rPr>
          <w:rFonts w:ascii="Times New Roman"/>
          <w:b w:val="false"/>
          <w:i w:val="false"/>
          <w:color w:val="000000"/>
          <w:sz w:val="28"/>
        </w:rPr>
        <w:t>
      е) бірлескен ҒЗТКЖ-дан күтілетін нәтижелер;</w:t>
      </w:r>
    </w:p>
    <w:bookmarkEnd w:id="49"/>
    <w:bookmarkStart w:name="z65" w:id="50"/>
    <w:p>
      <w:pPr>
        <w:spacing w:after="0"/>
        <w:ind w:left="0"/>
        <w:jc w:val="both"/>
      </w:pPr>
      <w:r>
        <w:rPr>
          <w:rFonts w:ascii="Times New Roman"/>
          <w:b w:val="false"/>
          <w:i w:val="false"/>
          <w:color w:val="000000"/>
          <w:sz w:val="28"/>
        </w:rPr>
        <w:t>
      ж) тапсырыс беруші-үйлестіруші және тапсырыс берушілер туралы мәліметтер;</w:t>
      </w:r>
    </w:p>
    <w:bookmarkEnd w:id="50"/>
    <w:bookmarkStart w:name="z66" w:id="51"/>
    <w:p>
      <w:pPr>
        <w:spacing w:after="0"/>
        <w:ind w:left="0"/>
        <w:jc w:val="both"/>
      </w:pPr>
      <w:r>
        <w:rPr>
          <w:rFonts w:ascii="Times New Roman"/>
          <w:b w:val="false"/>
          <w:i w:val="false"/>
          <w:color w:val="000000"/>
          <w:sz w:val="28"/>
        </w:rPr>
        <w:t>
      з) мүше-мемлекеттердің ұқсас тақырып бойынша ұлттық ғылыми бағдарламаларының болуы және оларды қаржыландыру көлемдері;</w:t>
      </w:r>
    </w:p>
    <w:bookmarkEnd w:id="51"/>
    <w:bookmarkStart w:name="z67" w:id="52"/>
    <w:p>
      <w:pPr>
        <w:spacing w:after="0"/>
        <w:ind w:left="0"/>
        <w:jc w:val="both"/>
      </w:pPr>
      <w:r>
        <w:rPr>
          <w:rFonts w:ascii="Times New Roman"/>
          <w:b w:val="false"/>
          <w:i w:val="false"/>
          <w:color w:val="000000"/>
          <w:sz w:val="28"/>
        </w:rPr>
        <w:t>
      и) бірлескен ҒЗТКЖ-ның нысаналы индикаторлары мен көрсеткіштері;</w:t>
      </w:r>
    </w:p>
    <w:bookmarkEnd w:id="52"/>
    <w:bookmarkStart w:name="z68" w:id="53"/>
    <w:p>
      <w:pPr>
        <w:spacing w:after="0"/>
        <w:ind w:left="0"/>
        <w:jc w:val="both"/>
      </w:pPr>
      <w:r>
        <w:rPr>
          <w:rFonts w:ascii="Times New Roman"/>
          <w:b w:val="false"/>
          <w:i w:val="false"/>
          <w:color w:val="000000"/>
          <w:sz w:val="28"/>
        </w:rPr>
        <w:t>
      к) бірлескен ҒЗТКЖ іс-шараларының тізбесі;</w:t>
      </w:r>
    </w:p>
    <w:bookmarkEnd w:id="53"/>
    <w:bookmarkStart w:name="z69" w:id="54"/>
    <w:p>
      <w:pPr>
        <w:spacing w:after="0"/>
        <w:ind w:left="0"/>
        <w:jc w:val="both"/>
      </w:pPr>
      <w:r>
        <w:rPr>
          <w:rFonts w:ascii="Times New Roman"/>
          <w:b w:val="false"/>
          <w:i w:val="false"/>
          <w:color w:val="000000"/>
          <w:sz w:val="28"/>
        </w:rPr>
        <w:t>
      л) бірлескен ҒЗТКЖ-ны басқару механизмінің  қысқаша сипаттамасы;</w:t>
      </w:r>
    </w:p>
    <w:bookmarkEnd w:id="54"/>
    <w:bookmarkStart w:name="z70" w:id="55"/>
    <w:p>
      <w:pPr>
        <w:spacing w:after="0"/>
        <w:ind w:left="0"/>
        <w:jc w:val="both"/>
      </w:pPr>
      <w:r>
        <w:rPr>
          <w:rFonts w:ascii="Times New Roman"/>
          <w:b w:val="false"/>
          <w:i w:val="false"/>
          <w:color w:val="000000"/>
          <w:sz w:val="28"/>
        </w:rPr>
        <w:t>
      м) бірлескен ҒЗТКЖ-ны орындаудан күтілетін тиімділік пен нәтижелілікті бағалау;</w:t>
      </w:r>
    </w:p>
    <w:bookmarkEnd w:id="55"/>
    <w:bookmarkStart w:name="z71" w:id="56"/>
    <w:p>
      <w:pPr>
        <w:spacing w:after="0"/>
        <w:ind w:left="0"/>
        <w:jc w:val="both"/>
      </w:pPr>
      <w:r>
        <w:rPr>
          <w:rFonts w:ascii="Times New Roman"/>
          <w:b w:val="false"/>
          <w:i w:val="false"/>
          <w:color w:val="000000"/>
          <w:sz w:val="28"/>
        </w:rPr>
        <w:t>
      н) бірлескен ҒЗТКЖ-ны орындаудың және оның орындалу барысын бақылаудың тетіктері;</w:t>
      </w:r>
    </w:p>
    <w:bookmarkEnd w:id="56"/>
    <w:bookmarkStart w:name="z72" w:id="57"/>
    <w:p>
      <w:pPr>
        <w:spacing w:after="0"/>
        <w:ind w:left="0"/>
        <w:jc w:val="both"/>
      </w:pPr>
      <w:r>
        <w:rPr>
          <w:rFonts w:ascii="Times New Roman"/>
          <w:b w:val="false"/>
          <w:i w:val="false"/>
          <w:color w:val="000000"/>
          <w:sz w:val="28"/>
        </w:rPr>
        <w:t xml:space="preserve">
      о) бірлескен ҒЗТКЖ-ны қаржыландыру механизмі;      </w:t>
      </w:r>
    </w:p>
    <w:bookmarkEnd w:id="57"/>
    <w:bookmarkStart w:name="z73" w:id="58"/>
    <w:p>
      <w:pPr>
        <w:spacing w:after="0"/>
        <w:ind w:left="0"/>
        <w:jc w:val="both"/>
      </w:pPr>
      <w:r>
        <w:rPr>
          <w:rFonts w:ascii="Times New Roman"/>
          <w:b w:val="false"/>
          <w:i w:val="false"/>
          <w:color w:val="000000"/>
          <w:sz w:val="28"/>
        </w:rPr>
        <w:t xml:space="preserve">
      п) бірлескен ҒЗТКЖ-ны жалпы іске асыру үшін орындалу жылдары бойынша, қаражатты жұмсау бағыты бойынша (күрделі қаржы жұмсалымы, ҒЗТКЖ, өзгелері), негізгі іс-шаралар бойынша (мәлімделген қаражат көлемінің қажетті есептеулері мен негіздемелері қоса беріле отырып) бөліне отырып, қаражат ресурстарына қажеттілік (оның ішінде әрбір қатысушы мемлекет орындайтын бірлескен ҒЗТКЖ бөлігін іске асыру үшін қажетті қаражат көрсетіле отырып); </w:t>
      </w:r>
    </w:p>
    <w:bookmarkEnd w:id="58"/>
    <w:bookmarkStart w:name="z74" w:id="59"/>
    <w:p>
      <w:pPr>
        <w:spacing w:after="0"/>
        <w:ind w:left="0"/>
        <w:jc w:val="both"/>
      </w:pPr>
      <w:r>
        <w:rPr>
          <w:rFonts w:ascii="Times New Roman"/>
          <w:b w:val="false"/>
          <w:i w:val="false"/>
          <w:color w:val="000000"/>
          <w:sz w:val="28"/>
        </w:rPr>
        <w:t>
      р) бірлескен ҒЗТКЖ-ның нәтижелерін енгізу ықтималдығы туралы ақпарат, оның ішінде қатысушы мемлекеттердің тиісті мемлекеттік бағдарламаларының іске асырылуы шеңберінде оларды пайдалану тетіктері;</w:t>
      </w:r>
    </w:p>
    <w:bookmarkEnd w:id="59"/>
    <w:bookmarkStart w:name="z75" w:id="60"/>
    <w:p>
      <w:pPr>
        <w:spacing w:after="0"/>
        <w:ind w:left="0"/>
        <w:jc w:val="both"/>
      </w:pPr>
      <w:r>
        <w:rPr>
          <w:rFonts w:ascii="Times New Roman"/>
          <w:b w:val="false"/>
          <w:i w:val="false"/>
          <w:color w:val="000000"/>
          <w:sz w:val="28"/>
        </w:rPr>
        <w:t xml:space="preserve">
      с) қосымшаға сәйкес нысан бойынша бірлескен ҒЗТКЖ-ның паспорты. </w:t>
      </w:r>
    </w:p>
    <w:bookmarkEnd w:id="60"/>
    <w:bookmarkStart w:name="z76" w:id="61"/>
    <w:p>
      <w:pPr>
        <w:spacing w:after="0"/>
        <w:ind w:left="0"/>
        <w:jc w:val="both"/>
      </w:pPr>
      <w:r>
        <w:rPr>
          <w:rFonts w:ascii="Times New Roman"/>
          <w:b w:val="false"/>
          <w:i w:val="false"/>
          <w:color w:val="000000"/>
          <w:sz w:val="28"/>
        </w:rPr>
        <w:t xml:space="preserve">
      17. Тапсырыс беруші-үйлестіруші тапсырыс берушілермен бірлесе отырып, бірлескен ҒЗТКЖ-ның техникалық-экономикалық негіздемесінің жобасын әзірлеуді және оның мүдделі мемлекеттік органдармен келісілуін қамтамасыз етеді. </w:t>
      </w:r>
    </w:p>
    <w:bookmarkEnd w:id="61"/>
    <w:bookmarkStart w:name="z77" w:id="62"/>
    <w:p>
      <w:pPr>
        <w:spacing w:after="0"/>
        <w:ind w:left="0"/>
        <w:jc w:val="both"/>
      </w:pPr>
      <w:r>
        <w:rPr>
          <w:rFonts w:ascii="Times New Roman"/>
          <w:b w:val="false"/>
          <w:i w:val="false"/>
          <w:color w:val="000000"/>
          <w:sz w:val="28"/>
        </w:rPr>
        <w:t xml:space="preserve">
      18. Бірлескен ҒЗТКЖ-ның техникалық-экономикалық негіздемесінің жобасын дайындау барысында тапсырыс беруші-үйлестіруші мынадай функцияларды жүзеге асырады: </w:t>
      </w:r>
    </w:p>
    <w:bookmarkEnd w:id="62"/>
    <w:bookmarkStart w:name="z78" w:id="63"/>
    <w:p>
      <w:pPr>
        <w:spacing w:after="0"/>
        <w:ind w:left="0"/>
        <w:jc w:val="both"/>
      </w:pPr>
      <w:r>
        <w:rPr>
          <w:rFonts w:ascii="Times New Roman"/>
          <w:b w:val="false"/>
          <w:i w:val="false"/>
          <w:color w:val="000000"/>
          <w:sz w:val="28"/>
        </w:rPr>
        <w:t>
      а) техникалық-экономикалық негіздеме жобасының уақтылы әрі сапалы әзірленуін ұйымдастырады;</w:t>
      </w:r>
    </w:p>
    <w:bookmarkEnd w:id="63"/>
    <w:bookmarkStart w:name="z79" w:id="64"/>
    <w:p>
      <w:pPr>
        <w:spacing w:after="0"/>
        <w:ind w:left="0"/>
        <w:jc w:val="both"/>
      </w:pPr>
      <w:r>
        <w:rPr>
          <w:rFonts w:ascii="Times New Roman"/>
          <w:b w:val="false"/>
          <w:i w:val="false"/>
          <w:color w:val="000000"/>
          <w:sz w:val="28"/>
        </w:rPr>
        <w:t>
      б) техникалық-экономикалық негіздеменің жобасын әзірлеу, келісу және оның сараптамаларын жүргізу процесіндегі іс-әрекеттерді үйлестіреді;</w:t>
      </w:r>
    </w:p>
    <w:bookmarkEnd w:id="64"/>
    <w:bookmarkStart w:name="z80" w:id="65"/>
    <w:p>
      <w:pPr>
        <w:spacing w:after="0"/>
        <w:ind w:left="0"/>
        <w:jc w:val="both"/>
      </w:pPr>
      <w:r>
        <w:rPr>
          <w:rFonts w:ascii="Times New Roman"/>
          <w:b w:val="false"/>
          <w:i w:val="false"/>
          <w:color w:val="000000"/>
          <w:sz w:val="28"/>
        </w:rPr>
        <w:t xml:space="preserve">
      в) техникалық-экономикалық негіздеме жобасының келісілу барысын бақылайды; </w:t>
      </w:r>
    </w:p>
    <w:bookmarkEnd w:id="65"/>
    <w:bookmarkStart w:name="z81" w:id="66"/>
    <w:p>
      <w:pPr>
        <w:spacing w:after="0"/>
        <w:ind w:left="0"/>
        <w:jc w:val="both"/>
      </w:pPr>
      <w:r>
        <w:rPr>
          <w:rFonts w:ascii="Times New Roman"/>
          <w:b w:val="false"/>
          <w:i w:val="false"/>
          <w:color w:val="000000"/>
          <w:sz w:val="28"/>
        </w:rPr>
        <w:t xml:space="preserve">
      г) қатысушы мемлекеттердің уәкілетті органдарымен және орындаушылармен бірлесе отырып, қажет болған жағдайда техникалық-экономикалық негіздеме жобасының кешенді сараптамасының жүргізілуін қамтамасыз етеді және оның келісу және сараптама нәтижелері бойынша пысықталуын ұйымдастырады. </w:t>
      </w:r>
    </w:p>
    <w:bookmarkEnd w:id="66"/>
    <w:bookmarkStart w:name="z82" w:id="67"/>
    <w:p>
      <w:pPr>
        <w:spacing w:after="0"/>
        <w:ind w:left="0"/>
        <w:jc w:val="both"/>
      </w:pPr>
      <w:r>
        <w:rPr>
          <w:rFonts w:ascii="Times New Roman"/>
          <w:b w:val="false"/>
          <w:i w:val="false"/>
          <w:color w:val="000000"/>
          <w:sz w:val="28"/>
        </w:rPr>
        <w:t xml:space="preserve">
      19. Тапсырыс берушілер: </w:t>
      </w:r>
    </w:p>
    <w:bookmarkEnd w:id="67"/>
    <w:bookmarkStart w:name="z83" w:id="68"/>
    <w:p>
      <w:pPr>
        <w:spacing w:after="0"/>
        <w:ind w:left="0"/>
        <w:jc w:val="both"/>
      </w:pPr>
      <w:r>
        <w:rPr>
          <w:rFonts w:ascii="Times New Roman"/>
          <w:b w:val="false"/>
          <w:i w:val="false"/>
          <w:color w:val="000000"/>
          <w:sz w:val="28"/>
        </w:rPr>
        <w:t>
      а) бірлескен ҒЗТКЖ-ның техникалық-экономикалық негіздемесінің жобасын дайындауды және оның қатысушы мемлекеттердің мүдделі мемлекеттік органдарымен келісілуін қамтамасыз етеді;</w:t>
      </w:r>
    </w:p>
    <w:bookmarkEnd w:id="68"/>
    <w:bookmarkStart w:name="z84" w:id="69"/>
    <w:p>
      <w:pPr>
        <w:spacing w:after="0"/>
        <w:ind w:left="0"/>
        <w:jc w:val="both"/>
      </w:pPr>
      <w:r>
        <w:rPr>
          <w:rFonts w:ascii="Times New Roman"/>
          <w:b w:val="false"/>
          <w:i w:val="false"/>
          <w:color w:val="000000"/>
          <w:sz w:val="28"/>
        </w:rPr>
        <w:t xml:space="preserve">
      б) бірлескен ҒЗТКЖ-ның техникалық-экономикалық негіздемесі жобасының қажетті сараптамаларының жүргізілуін және олардың жүргізілу нәтижелері бойынша оның пысықталуын қамтамасыз етеді. </w:t>
      </w:r>
    </w:p>
    <w:bookmarkEnd w:id="69"/>
    <w:bookmarkStart w:name="z85" w:id="70"/>
    <w:p>
      <w:pPr>
        <w:spacing w:after="0"/>
        <w:ind w:left="0"/>
        <w:jc w:val="both"/>
      </w:pPr>
      <w:r>
        <w:rPr>
          <w:rFonts w:ascii="Times New Roman"/>
          <w:b w:val="false"/>
          <w:i w:val="false"/>
          <w:color w:val="000000"/>
          <w:sz w:val="28"/>
        </w:rPr>
        <w:t xml:space="preserve">
      20. Тапсырыс беруші-үйлестіруші және тапсырыс берушілер бірлескен ҒЗТКЖ-ның орындаушыларымен жұмыстарды (қызмет көрсетулерді) ресурстық қамтамасыз етудің жоспарланған нысаналы индикаторларын және (немесе) көрсеткіштерін, көлемдері мен көздерін, бірлескен ҒЗТКЖ-ның белгіленген орындалу мерзімдерімен байластыру тұрғысынан жұмыстардың (қызмет көрсетулердің) орындалу мерзімдері көрсетіле отырып, бірлескен ҒЗТКЖ-ның тиісті іс-шараларын іске асыру жөніндегі жұмыстарды орындауға (қызметтер көрсетуге) арналған келісімшарттар (шарттар) жасасады. </w:t>
      </w:r>
    </w:p>
    <w:bookmarkEnd w:id="70"/>
    <w:bookmarkStart w:name="z86" w:id="71"/>
    <w:p>
      <w:pPr>
        <w:spacing w:after="0"/>
        <w:ind w:left="0"/>
        <w:jc w:val="both"/>
      </w:pPr>
      <w:r>
        <w:rPr>
          <w:rFonts w:ascii="Times New Roman"/>
          <w:b w:val="false"/>
          <w:i w:val="false"/>
          <w:color w:val="000000"/>
          <w:sz w:val="28"/>
        </w:rPr>
        <w:t>
      21. Бірлескен ҒЗТКЖ-ның техникалық-экономикалық негіздемесінің жобасын дайындауға қатысатын орындаушылардың шығыстарын қаржыландыруды қатысушы мемлекеттер дербес жүзеге асырады.</w:t>
      </w:r>
    </w:p>
    <w:bookmarkEnd w:id="71"/>
    <w:bookmarkStart w:name="z87" w:id="72"/>
    <w:p>
      <w:pPr>
        <w:spacing w:after="0"/>
        <w:ind w:left="0"/>
        <w:jc w:val="left"/>
      </w:pPr>
      <w:r>
        <w:rPr>
          <w:rFonts w:ascii="Times New Roman"/>
          <w:b/>
          <w:i w:val="false"/>
          <w:color w:val="000000"/>
        </w:rPr>
        <w:t xml:space="preserve"> ІІІ. Бірлескен ҒЗТКЖ-ны қаржыландырудың көздері мен схемалары</w:t>
      </w:r>
    </w:p>
    <w:bookmarkEnd w:id="72"/>
    <w:bookmarkStart w:name="z88" w:id="73"/>
    <w:p>
      <w:pPr>
        <w:spacing w:after="0"/>
        <w:ind w:left="0"/>
        <w:jc w:val="both"/>
      </w:pPr>
      <w:r>
        <w:rPr>
          <w:rFonts w:ascii="Times New Roman"/>
          <w:b w:val="false"/>
          <w:i w:val="false"/>
          <w:color w:val="000000"/>
          <w:sz w:val="28"/>
        </w:rPr>
        <w:t>
      22. Қатысушы мемлекеттердің бюджеттері және бюджеттен тыс қаражат бірлескен ҒЗТКЖ-ны қаржыландырудың көздері бола алады.</w:t>
      </w:r>
    </w:p>
    <w:bookmarkEnd w:id="73"/>
    <w:bookmarkStart w:name="z89" w:id="74"/>
    <w:p>
      <w:pPr>
        <w:spacing w:after="0"/>
        <w:ind w:left="0"/>
        <w:jc w:val="both"/>
      </w:pPr>
      <w:r>
        <w:rPr>
          <w:rFonts w:ascii="Times New Roman"/>
          <w:b w:val="false"/>
          <w:i w:val="false"/>
          <w:color w:val="000000"/>
          <w:sz w:val="28"/>
        </w:rPr>
        <w:t>
      23. Қаражаты бірлескен ҒЗТКЖ-ны қаржыландыру үшін тартылатын бюджеттен тыс көздерге бірлескен ҒЗТКЖ-ның орындалуына мүдделі ұйымдардың жеке  қаражаты, банктердің кредиттері, бірлескен ҒЗТКЖ-ның (немесе оның жекелеген іс-шараларының) іске асырылуына мүдделі қорлар мен қоғамдық ұйымдардың, инвесторлардың қаражаты жатады.</w:t>
      </w:r>
    </w:p>
    <w:bookmarkEnd w:id="74"/>
    <w:bookmarkStart w:name="z90" w:id="75"/>
    <w:p>
      <w:pPr>
        <w:spacing w:after="0"/>
        <w:ind w:left="0"/>
        <w:jc w:val="both"/>
      </w:pPr>
      <w:r>
        <w:rPr>
          <w:rFonts w:ascii="Times New Roman"/>
          <w:b w:val="false"/>
          <w:i w:val="false"/>
          <w:color w:val="000000"/>
          <w:sz w:val="28"/>
        </w:rPr>
        <w:t>
      24. Бірлескен ҒЗТКЖ-ның іске асырылуын қаржыландыру мынадай схемалар (олардың үйлесуі) бойынша жүзеге асырылуы мүмкін:</w:t>
      </w:r>
    </w:p>
    <w:bookmarkEnd w:id="75"/>
    <w:bookmarkStart w:name="z91" w:id="76"/>
    <w:p>
      <w:pPr>
        <w:spacing w:after="0"/>
        <w:ind w:left="0"/>
        <w:jc w:val="both"/>
      </w:pPr>
      <w:r>
        <w:rPr>
          <w:rFonts w:ascii="Times New Roman"/>
          <w:b w:val="false"/>
          <w:i w:val="false"/>
          <w:color w:val="000000"/>
          <w:sz w:val="28"/>
        </w:rPr>
        <w:t>
      а) бөлек қаржыландыру, бұл ретте әрбір қатысушы мемлекет бірлескен ҒЗТКЖ-ның өзі орындайтын бөлігінің, оның ішінде тиісті мемлекеттік бағдарламаны іске асыру шеңберінде қаржыландырылуын қамтамасыз етеді;</w:t>
      </w:r>
    </w:p>
    <w:bookmarkEnd w:id="76"/>
    <w:bookmarkStart w:name="z92" w:id="77"/>
    <w:p>
      <w:pPr>
        <w:spacing w:after="0"/>
        <w:ind w:left="0"/>
        <w:jc w:val="both"/>
      </w:pPr>
      <w:r>
        <w:rPr>
          <w:rFonts w:ascii="Times New Roman"/>
          <w:b w:val="false"/>
          <w:i w:val="false"/>
          <w:color w:val="000000"/>
          <w:sz w:val="28"/>
        </w:rPr>
        <w:t xml:space="preserve">
      б) бюджеттен тыс қаражат есебінен қаржыландыру. </w:t>
      </w:r>
    </w:p>
    <w:bookmarkEnd w:id="77"/>
    <w:bookmarkStart w:name="z93" w:id="78"/>
    <w:p>
      <w:pPr>
        <w:spacing w:after="0"/>
        <w:ind w:left="0"/>
        <w:jc w:val="both"/>
      </w:pPr>
      <w:r>
        <w:rPr>
          <w:rFonts w:ascii="Times New Roman"/>
          <w:b w:val="false"/>
          <w:i w:val="false"/>
          <w:color w:val="000000"/>
          <w:sz w:val="28"/>
        </w:rPr>
        <w:t xml:space="preserve">
      25. Бірлескен ҒЗТКЖ-ны әзірлеу мен іске асыруға арналған қаржы қаражатының нысаналы пайдаланылуы үшін жауапкершілік тапсырыс беруші-үйлестірушіге және тапсырыс берушілерге жүктеледі. </w:t>
      </w:r>
    </w:p>
    <w:bookmarkEnd w:id="78"/>
    <w:bookmarkStart w:name="z94" w:id="79"/>
    <w:p>
      <w:pPr>
        <w:spacing w:after="0"/>
        <w:ind w:left="0"/>
        <w:jc w:val="both"/>
      </w:pPr>
      <w:r>
        <w:rPr>
          <w:rFonts w:ascii="Times New Roman"/>
          <w:b w:val="false"/>
          <w:i w:val="false"/>
          <w:color w:val="000000"/>
          <w:sz w:val="28"/>
        </w:rPr>
        <w:t xml:space="preserve">
      Нысаналы мақсат бойынша пайдаланылмаған қаражат қатысушы мемлекеттердің заңнамасында белгіленген тәртіппен өтелуге жатады.  </w:t>
      </w:r>
    </w:p>
    <w:bookmarkEnd w:id="79"/>
    <w:bookmarkStart w:name="z95" w:id="80"/>
    <w:p>
      <w:pPr>
        <w:spacing w:after="0"/>
        <w:ind w:left="0"/>
        <w:jc w:val="left"/>
      </w:pPr>
      <w:r>
        <w:rPr>
          <w:rFonts w:ascii="Times New Roman"/>
          <w:b/>
          <w:i w:val="false"/>
          <w:color w:val="000000"/>
        </w:rPr>
        <w:t xml:space="preserve"> IV. Бірлескен ҒЗТКЖ-ның орындалуы және оны орындау барысын бақылау</w:t>
      </w:r>
    </w:p>
    <w:bookmarkEnd w:id="80"/>
    <w:bookmarkStart w:name="z96" w:id="81"/>
    <w:p>
      <w:pPr>
        <w:spacing w:after="0"/>
        <w:ind w:left="0"/>
        <w:jc w:val="both"/>
      </w:pPr>
      <w:r>
        <w:rPr>
          <w:rFonts w:ascii="Times New Roman"/>
          <w:b w:val="false"/>
          <w:i w:val="false"/>
          <w:color w:val="000000"/>
          <w:sz w:val="28"/>
        </w:rPr>
        <w:t>
      26. Бірлескен ҒЗТКЖ-ны орындаудың нысандарын және әдістерін тапсырыс беруші-үйлестіруші тапсырыс берушілермен бірлесіп айқындайды.</w:t>
      </w:r>
    </w:p>
    <w:bookmarkEnd w:id="81"/>
    <w:bookmarkStart w:name="z97" w:id="82"/>
    <w:p>
      <w:pPr>
        <w:spacing w:after="0"/>
        <w:ind w:left="0"/>
        <w:jc w:val="both"/>
      </w:pPr>
      <w:r>
        <w:rPr>
          <w:rFonts w:ascii="Times New Roman"/>
          <w:b w:val="false"/>
          <w:i w:val="false"/>
          <w:color w:val="000000"/>
          <w:sz w:val="28"/>
        </w:rPr>
        <w:t xml:space="preserve">
      Бірлескен ҒЗТКЖ-ны іске асыру бірлескен ҒЗТКЖ-ның тапсырыс берушілері мен орындаушылары қатысушы мемлекеттердің заңнамасында белгіленген тәртіппен жасаған тиісті келісімшарттардың (шарттардың) негізінде жүзеге асырылады. </w:t>
      </w:r>
    </w:p>
    <w:bookmarkEnd w:id="82"/>
    <w:bookmarkStart w:name="z98" w:id="83"/>
    <w:p>
      <w:pPr>
        <w:spacing w:after="0"/>
        <w:ind w:left="0"/>
        <w:jc w:val="both"/>
      </w:pPr>
      <w:r>
        <w:rPr>
          <w:rFonts w:ascii="Times New Roman"/>
          <w:b w:val="false"/>
          <w:i w:val="false"/>
          <w:color w:val="000000"/>
          <w:sz w:val="28"/>
        </w:rPr>
        <w:t>
      27. Тапсырыс беруші-үйлестіруші (тапсырыс берушілер):</w:t>
      </w:r>
    </w:p>
    <w:bookmarkEnd w:id="83"/>
    <w:bookmarkStart w:name="z99" w:id="84"/>
    <w:p>
      <w:pPr>
        <w:spacing w:after="0"/>
        <w:ind w:left="0"/>
        <w:jc w:val="both"/>
      </w:pPr>
      <w:r>
        <w:rPr>
          <w:rFonts w:ascii="Times New Roman"/>
          <w:b w:val="false"/>
          <w:i w:val="false"/>
          <w:color w:val="000000"/>
          <w:sz w:val="28"/>
        </w:rPr>
        <w:t>
      а) қатысушы мемлекеттердің үкіметтеріне және Комиссияға есептік жылдан кейінгі жылдың 1 наурызына дейін, егер бірлескен ҒЗТКЖ-ны іске асыру мерзімі есептік жылда аяқталатын болса, бірлескен ҒЗТКЖ-ның орындалуы туралы қорытынды есепті;</w:t>
      </w:r>
    </w:p>
    <w:bookmarkEnd w:id="84"/>
    <w:bookmarkStart w:name="z100" w:id="85"/>
    <w:p>
      <w:pPr>
        <w:spacing w:after="0"/>
        <w:ind w:left="0"/>
        <w:jc w:val="both"/>
      </w:pPr>
      <w:r>
        <w:rPr>
          <w:rFonts w:ascii="Times New Roman"/>
          <w:b w:val="false"/>
          <w:i w:val="false"/>
          <w:color w:val="000000"/>
          <w:sz w:val="28"/>
        </w:rPr>
        <w:t>
      б) қатысушы мемлекеттердің үкіметтеріне жыл сайын, 1 сәуірге дейін есептік жылдағы жұмыстардың барысы туралы есепті ұсынады.</w:t>
      </w:r>
    </w:p>
    <w:bookmarkEnd w:id="85"/>
    <w:bookmarkStart w:name="z101" w:id="86"/>
    <w:p>
      <w:pPr>
        <w:spacing w:after="0"/>
        <w:ind w:left="0"/>
        <w:jc w:val="both"/>
      </w:pPr>
      <w:r>
        <w:rPr>
          <w:rFonts w:ascii="Times New Roman"/>
          <w:b w:val="false"/>
          <w:i w:val="false"/>
          <w:color w:val="000000"/>
          <w:sz w:val="28"/>
        </w:rPr>
        <w:t>
      28. Бірлескен ҒЗТКЖ-ның орындалуы туралы қорытынды есеп:</w:t>
      </w:r>
    </w:p>
    <w:bookmarkEnd w:id="86"/>
    <w:bookmarkStart w:name="z102" w:id="87"/>
    <w:p>
      <w:pPr>
        <w:spacing w:after="0"/>
        <w:ind w:left="0"/>
        <w:jc w:val="both"/>
      </w:pPr>
      <w:r>
        <w:rPr>
          <w:rFonts w:ascii="Times New Roman"/>
          <w:b w:val="false"/>
          <w:i w:val="false"/>
          <w:color w:val="000000"/>
          <w:sz w:val="28"/>
        </w:rPr>
        <w:t xml:space="preserve">
      бірлескен ҒЗТКЖ-ның орындалу нәтижелері туралы мәліметтерді; </w:t>
      </w:r>
    </w:p>
    <w:bookmarkEnd w:id="87"/>
    <w:bookmarkStart w:name="z103" w:id="88"/>
    <w:p>
      <w:pPr>
        <w:spacing w:after="0"/>
        <w:ind w:left="0"/>
        <w:jc w:val="both"/>
      </w:pPr>
      <w:r>
        <w:rPr>
          <w:rFonts w:ascii="Times New Roman"/>
          <w:b w:val="false"/>
          <w:i w:val="false"/>
          <w:color w:val="000000"/>
          <w:sz w:val="28"/>
        </w:rPr>
        <w:t>
      бірлескен ҒЗТКЖ-ны қаржыландыруға бағытталған бюджет қаражатының және бюджеттен тыс көздер қаражатының мөлшерлері туралы деректерді;</w:t>
      </w:r>
    </w:p>
    <w:bookmarkEnd w:id="88"/>
    <w:bookmarkStart w:name="z104" w:id="89"/>
    <w:p>
      <w:pPr>
        <w:spacing w:after="0"/>
        <w:ind w:left="0"/>
        <w:jc w:val="both"/>
      </w:pPr>
      <w:r>
        <w:rPr>
          <w:rFonts w:ascii="Times New Roman"/>
          <w:b w:val="false"/>
          <w:i w:val="false"/>
          <w:color w:val="000000"/>
          <w:sz w:val="28"/>
        </w:rPr>
        <w:t>
      бірлескен ҒЗТКЖ-ның техникалық-экономикалық негіздемеде көзделген нысаналы индикаторлары мен көрсеткіштеріне қол жеткізу дәрежесі туралы мәліметтерді;</w:t>
      </w:r>
    </w:p>
    <w:bookmarkEnd w:id="89"/>
    <w:bookmarkStart w:name="z105" w:id="90"/>
    <w:p>
      <w:pPr>
        <w:spacing w:after="0"/>
        <w:ind w:left="0"/>
        <w:jc w:val="both"/>
      </w:pPr>
      <w:r>
        <w:rPr>
          <w:rFonts w:ascii="Times New Roman"/>
          <w:b w:val="false"/>
          <w:i w:val="false"/>
          <w:color w:val="000000"/>
          <w:sz w:val="28"/>
        </w:rPr>
        <w:t>
      бірлескен ҒЗТКЖ іс-шараларының орындалу барысы және толық орындалуы туралы ақпаратты;</w:t>
      </w:r>
    </w:p>
    <w:bookmarkEnd w:id="90"/>
    <w:bookmarkStart w:name="z106" w:id="91"/>
    <w:p>
      <w:pPr>
        <w:spacing w:after="0"/>
        <w:ind w:left="0"/>
        <w:jc w:val="both"/>
      </w:pPr>
      <w:r>
        <w:rPr>
          <w:rFonts w:ascii="Times New Roman"/>
          <w:b w:val="false"/>
          <w:i w:val="false"/>
          <w:color w:val="000000"/>
          <w:sz w:val="28"/>
        </w:rPr>
        <w:t xml:space="preserve">
      бірлескен ҒЗТКЖ-ны орындаудың тиімділігі мен нәтижелілігін бағалауды қамтиды. </w:t>
      </w:r>
    </w:p>
    <w:bookmarkEnd w:id="91"/>
    <w:bookmarkStart w:name="z107" w:id="92"/>
    <w:p>
      <w:pPr>
        <w:spacing w:after="0"/>
        <w:ind w:left="0"/>
        <w:jc w:val="both"/>
      </w:pPr>
      <w:r>
        <w:rPr>
          <w:rFonts w:ascii="Times New Roman"/>
          <w:b w:val="false"/>
          <w:i w:val="false"/>
          <w:color w:val="000000"/>
          <w:sz w:val="28"/>
        </w:rPr>
        <w:t xml:space="preserve">
      Бірлескен ҒЗТКЖ-ның орындалуы туралы қорытынды есепті Комиссияның Кеңесі қарайды. </w:t>
      </w:r>
    </w:p>
    <w:bookmarkEnd w:id="92"/>
    <w:bookmarkStart w:name="z108" w:id="93"/>
    <w:p>
      <w:pPr>
        <w:spacing w:after="0"/>
        <w:ind w:left="0"/>
        <w:jc w:val="both"/>
      </w:pPr>
      <w:r>
        <w:rPr>
          <w:rFonts w:ascii="Times New Roman"/>
          <w:b w:val="false"/>
          <w:i w:val="false"/>
          <w:color w:val="000000"/>
          <w:sz w:val="28"/>
        </w:rPr>
        <w:t>
      29. Егер бірлескен ҒЗТКЖ белгіленген мерзімдерде орындалмаса, тапсырыс беруші-үйлестіруші, тапсырыс берушілер және орындаушылар қатысушы мемлекеттердің заңнамасында көзделген жауапкершілікте болады.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агроөнеркәсіп кешені</w:t>
            </w:r>
            <w:r>
              <w:br/>
            </w:r>
            <w:r>
              <w:rPr>
                <w:rFonts w:ascii="Times New Roman"/>
                <w:b w:val="false"/>
                <w:i w:val="false"/>
                <w:color w:val="000000"/>
                <w:sz w:val="20"/>
              </w:rPr>
              <w:t>саласындағы бірлескен ғылыми-</w:t>
            </w:r>
            <w:r>
              <w:br/>
            </w:r>
            <w:r>
              <w:rPr>
                <w:rFonts w:ascii="Times New Roman"/>
                <w:b w:val="false"/>
                <w:i w:val="false"/>
                <w:color w:val="000000"/>
                <w:sz w:val="20"/>
              </w:rPr>
              <w:t>зерттеу және тәжірибелік-</w:t>
            </w:r>
            <w:r>
              <w:br/>
            </w:r>
            <w:r>
              <w:rPr>
                <w:rFonts w:ascii="Times New Roman"/>
                <w:b w:val="false"/>
                <w:i w:val="false"/>
                <w:color w:val="000000"/>
                <w:sz w:val="20"/>
              </w:rPr>
              <w:t>конструкторлық жұмыстарды</w:t>
            </w:r>
            <w:r>
              <w:br/>
            </w:r>
            <w:r>
              <w:rPr>
                <w:rFonts w:ascii="Times New Roman"/>
                <w:b w:val="false"/>
                <w:i w:val="false"/>
                <w:color w:val="000000"/>
                <w:sz w:val="20"/>
              </w:rPr>
              <w:t>ұйымдастыру тәртібіне</w:t>
            </w:r>
            <w:r>
              <w:br/>
            </w:r>
            <w:r>
              <w:rPr>
                <w:rFonts w:ascii="Times New Roman"/>
                <w:b w:val="false"/>
                <w:i w:val="false"/>
                <w:color w:val="000000"/>
                <w:sz w:val="20"/>
              </w:rPr>
              <w:t>ҚОСЫМША</w:t>
            </w:r>
          </w:p>
        </w:tc>
      </w:tr>
    </w:tbl>
    <w:bookmarkStart w:name="z110" w:id="94"/>
    <w:p>
      <w:pPr>
        <w:spacing w:after="0"/>
        <w:ind w:left="0"/>
        <w:jc w:val="left"/>
      </w:pPr>
      <w:r>
        <w:rPr>
          <w:rFonts w:ascii="Times New Roman"/>
          <w:b/>
          <w:i w:val="false"/>
          <w:color w:val="000000"/>
        </w:rPr>
        <w:t xml:space="preserve"> Еуразиялық экономикалық одаққа мүше мемлекеттердің агроөнеркәсіп кешені саласындағы бірлескен ғылыми-зерттеу және тәжірибелік-конструкторлық жұмыс</w:t>
      </w:r>
      <w:r>
        <w:br/>
      </w:r>
      <w:r>
        <w:rPr>
          <w:rFonts w:ascii="Times New Roman"/>
          <w:b/>
          <w:i w:val="false"/>
          <w:color w:val="000000"/>
        </w:rPr>
        <w:t>П А С П О Р Т Ы</w:t>
      </w:r>
    </w:p>
    <w:bookmarkEnd w:id="94"/>
    <w:bookmarkStart w:name="z111" w:id="95"/>
    <w:p>
      <w:pPr>
        <w:spacing w:after="0"/>
        <w:ind w:left="0"/>
        <w:jc w:val="both"/>
      </w:pPr>
      <w:r>
        <w:rPr>
          <w:rFonts w:ascii="Times New Roman"/>
          <w:b w:val="false"/>
          <w:i w:val="false"/>
          <w:color w:val="000000"/>
          <w:sz w:val="28"/>
        </w:rPr>
        <w:t>
      Бірлескен ҒЗТКЖ-ның атауы                                    ________________________</w:t>
      </w:r>
    </w:p>
    <w:bookmarkEnd w:id="95"/>
    <w:bookmarkStart w:name="z112" w:id="96"/>
    <w:p>
      <w:pPr>
        <w:spacing w:after="0"/>
        <w:ind w:left="0"/>
        <w:jc w:val="both"/>
      </w:pPr>
      <w:r>
        <w:rPr>
          <w:rFonts w:ascii="Times New Roman"/>
          <w:b w:val="false"/>
          <w:i w:val="false"/>
          <w:color w:val="000000"/>
          <w:sz w:val="28"/>
        </w:rPr>
        <w:t>
      Бірлескен ҒЗТКЖ-ның мақсаты мен міндеттері      ________________________</w:t>
      </w:r>
    </w:p>
    <w:bookmarkEnd w:id="96"/>
    <w:bookmarkStart w:name="z113" w:id="97"/>
    <w:p>
      <w:pPr>
        <w:spacing w:after="0"/>
        <w:ind w:left="0"/>
        <w:jc w:val="both"/>
      </w:pPr>
      <w:r>
        <w:rPr>
          <w:rFonts w:ascii="Times New Roman"/>
          <w:b w:val="false"/>
          <w:i w:val="false"/>
          <w:color w:val="000000"/>
          <w:sz w:val="28"/>
        </w:rPr>
        <w:t xml:space="preserve">
      Бірлескен ҒЗТКЖ-ның тапсырыс                             </w:t>
      </w:r>
    </w:p>
    <w:bookmarkEnd w:id="97"/>
    <w:bookmarkStart w:name="z114" w:id="98"/>
    <w:p>
      <w:pPr>
        <w:spacing w:after="0"/>
        <w:ind w:left="0"/>
        <w:jc w:val="both"/>
      </w:pPr>
      <w:r>
        <w:rPr>
          <w:rFonts w:ascii="Times New Roman"/>
          <w:b w:val="false"/>
          <w:i w:val="false"/>
          <w:color w:val="000000"/>
          <w:sz w:val="28"/>
        </w:rPr>
        <w:t>
      беруші-үйлестірушісі                                                  ________________________</w:t>
      </w:r>
    </w:p>
    <w:bookmarkEnd w:id="98"/>
    <w:bookmarkStart w:name="z115" w:id="99"/>
    <w:p>
      <w:pPr>
        <w:spacing w:after="0"/>
        <w:ind w:left="0"/>
        <w:jc w:val="both"/>
      </w:pPr>
      <w:r>
        <w:rPr>
          <w:rFonts w:ascii="Times New Roman"/>
          <w:b w:val="false"/>
          <w:i w:val="false"/>
          <w:color w:val="000000"/>
          <w:sz w:val="28"/>
        </w:rPr>
        <w:t>
      Бірлескен ҒЗТКЖ-ның тапсырыс берушілері           ________________________</w:t>
      </w:r>
    </w:p>
    <w:bookmarkEnd w:id="99"/>
    <w:bookmarkStart w:name="z116" w:id="100"/>
    <w:p>
      <w:pPr>
        <w:spacing w:after="0"/>
        <w:ind w:left="0"/>
        <w:jc w:val="both"/>
      </w:pPr>
      <w:r>
        <w:rPr>
          <w:rFonts w:ascii="Times New Roman"/>
          <w:b w:val="false"/>
          <w:i w:val="false"/>
          <w:color w:val="000000"/>
          <w:sz w:val="28"/>
        </w:rPr>
        <w:t>
      Бірлескен ҒЗТКЖ-ны іске асыру мерзімдері            ________________________</w:t>
      </w:r>
    </w:p>
    <w:bookmarkEnd w:id="100"/>
    <w:bookmarkStart w:name="z117" w:id="101"/>
    <w:p>
      <w:pPr>
        <w:spacing w:after="0"/>
        <w:ind w:left="0"/>
        <w:jc w:val="both"/>
      </w:pPr>
      <w:r>
        <w:rPr>
          <w:rFonts w:ascii="Times New Roman"/>
          <w:b w:val="false"/>
          <w:i w:val="false"/>
          <w:color w:val="000000"/>
          <w:sz w:val="28"/>
        </w:rPr>
        <w:t xml:space="preserve">
      Бірлескен ҒЗТКЖ-ны қаржыландырудың                   </w:t>
      </w:r>
    </w:p>
    <w:bookmarkEnd w:id="101"/>
    <w:bookmarkStart w:name="z118" w:id="102"/>
    <w:p>
      <w:pPr>
        <w:spacing w:after="0"/>
        <w:ind w:left="0"/>
        <w:jc w:val="both"/>
      </w:pPr>
      <w:r>
        <w:rPr>
          <w:rFonts w:ascii="Times New Roman"/>
          <w:b w:val="false"/>
          <w:i w:val="false"/>
          <w:color w:val="000000"/>
          <w:sz w:val="28"/>
        </w:rPr>
        <w:t>
      көлемдері мен көздері                                                ________________________</w:t>
      </w:r>
    </w:p>
    <w:bookmarkEnd w:id="102"/>
    <w:bookmarkStart w:name="z119" w:id="103"/>
    <w:p>
      <w:pPr>
        <w:spacing w:after="0"/>
        <w:ind w:left="0"/>
        <w:jc w:val="both"/>
      </w:pPr>
      <w:r>
        <w:rPr>
          <w:rFonts w:ascii="Times New Roman"/>
          <w:b w:val="false"/>
          <w:i w:val="false"/>
          <w:color w:val="000000"/>
          <w:sz w:val="28"/>
        </w:rPr>
        <w:t xml:space="preserve">
      Бірлескен ҒЗТКЖ-ның нысаналы                                </w:t>
      </w:r>
    </w:p>
    <w:bookmarkEnd w:id="103"/>
    <w:bookmarkStart w:name="z120" w:id="104"/>
    <w:p>
      <w:pPr>
        <w:spacing w:after="0"/>
        <w:ind w:left="0"/>
        <w:jc w:val="both"/>
      </w:pPr>
      <w:r>
        <w:rPr>
          <w:rFonts w:ascii="Times New Roman"/>
          <w:b w:val="false"/>
          <w:i w:val="false"/>
          <w:color w:val="000000"/>
          <w:sz w:val="28"/>
        </w:rPr>
        <w:t>
      индикаторлары мен көрсеткіштері                            ________________________</w:t>
      </w:r>
    </w:p>
    <w:bookmarkEnd w:id="104"/>
    <w:bookmarkStart w:name="z121" w:id="105"/>
    <w:p>
      <w:pPr>
        <w:spacing w:after="0"/>
        <w:ind w:left="0"/>
        <w:jc w:val="both"/>
      </w:pPr>
      <w:r>
        <w:rPr>
          <w:rFonts w:ascii="Times New Roman"/>
          <w:b w:val="false"/>
          <w:i w:val="false"/>
          <w:color w:val="000000"/>
          <w:sz w:val="28"/>
        </w:rPr>
        <w:t xml:space="preserve">
      Бірлескен ҒЗТКЖ-ның орындалу                             </w:t>
      </w:r>
    </w:p>
    <w:bookmarkEnd w:id="105"/>
    <w:bookmarkStart w:name="z122" w:id="106"/>
    <w:p>
      <w:pPr>
        <w:spacing w:after="0"/>
        <w:ind w:left="0"/>
        <w:jc w:val="both"/>
      </w:pPr>
      <w:r>
        <w:rPr>
          <w:rFonts w:ascii="Times New Roman"/>
          <w:b w:val="false"/>
          <w:i w:val="false"/>
          <w:color w:val="000000"/>
          <w:sz w:val="28"/>
        </w:rPr>
        <w:t>
      барысын бақылау                                                       ________________________</w:t>
      </w:r>
    </w:p>
    <w:bookmarkEnd w:id="106"/>
    <w:bookmarkStart w:name="z123" w:id="107"/>
    <w:p>
      <w:pPr>
        <w:spacing w:after="0"/>
        <w:ind w:left="0"/>
        <w:jc w:val="both"/>
      </w:pPr>
      <w:r>
        <w:rPr>
          <w:rFonts w:ascii="Times New Roman"/>
          <w:b w:val="false"/>
          <w:i w:val="false"/>
          <w:color w:val="000000"/>
          <w:sz w:val="28"/>
        </w:rPr>
        <w:t xml:space="preserve">
      Бірлескен ҒЗТКЖ-ны орындау </w:t>
      </w:r>
    </w:p>
    <w:bookmarkEnd w:id="107"/>
    <w:bookmarkStart w:name="z124" w:id="108"/>
    <w:p>
      <w:pPr>
        <w:spacing w:after="0"/>
        <w:ind w:left="0"/>
        <w:jc w:val="both"/>
      </w:pPr>
      <w:r>
        <w:rPr>
          <w:rFonts w:ascii="Times New Roman"/>
          <w:b w:val="false"/>
          <w:i w:val="false"/>
          <w:color w:val="000000"/>
          <w:sz w:val="28"/>
        </w:rPr>
        <w:t>
      нәтижесінде құрылған зияткерлік</w:t>
      </w:r>
    </w:p>
    <w:bookmarkEnd w:id="108"/>
    <w:bookmarkStart w:name="z125" w:id="109"/>
    <w:p>
      <w:pPr>
        <w:spacing w:after="0"/>
        <w:ind w:left="0"/>
        <w:jc w:val="both"/>
      </w:pPr>
      <w:r>
        <w:rPr>
          <w:rFonts w:ascii="Times New Roman"/>
          <w:b w:val="false"/>
          <w:i w:val="false"/>
          <w:color w:val="000000"/>
          <w:sz w:val="28"/>
        </w:rPr>
        <w:t>
      меншікті бөлу                                                              ________________________</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