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60d00" w14:textId="4360d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Тауарларға арналған декларацияны түзетудің құрылымы мен форматы туралы</w:t>
      </w:r>
    </w:p>
    <w:p>
      <w:pPr>
        <w:spacing w:after="0"/>
        <w:ind w:left="0"/>
        <w:jc w:val="both"/>
      </w:pPr>
      <w:r>
        <w:rPr>
          <w:rFonts w:ascii="Times New Roman"/>
          <w:b w:val="false"/>
          <w:i w:val="false"/>
          <w:color w:val="000000"/>
          <w:sz w:val="28"/>
        </w:rPr>
        <w:t>Еуразиялық экономикалық комиссия Алқасының 2018 жылғы 16 қаңтардағы № 3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112-бабының </w:t>
      </w:r>
      <w:r>
        <w:rPr>
          <w:rFonts w:ascii="Times New Roman"/>
          <w:b w:val="false"/>
          <w:i w:val="false"/>
          <w:color w:val="000000"/>
          <w:sz w:val="28"/>
        </w:rPr>
        <w:t>4-тармағына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Тауарларға арналған декларацияны түзетудің құрылымы мен </w:t>
      </w:r>
      <w:r>
        <w:rPr>
          <w:rFonts w:ascii="Times New Roman"/>
          <w:b w:val="false"/>
          <w:i w:val="false"/>
          <w:color w:val="000000"/>
          <w:sz w:val="28"/>
        </w:rPr>
        <w:t>форматы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Еуразиялық экономикалық одаққа мүше мемлекеттерден осы Шешіммен бекітілген құрылым мен форматты 2018 жылғы 1 шілдеден бастап қолдануды қамтамасыз ету сұралсын.</w:t>
      </w:r>
    </w:p>
    <w:bookmarkEnd w:id="2"/>
    <w:bookmarkStart w:name="z4" w:id="3"/>
    <w:p>
      <w:pPr>
        <w:spacing w:after="0"/>
        <w:ind w:left="0"/>
        <w:jc w:val="both"/>
      </w:pPr>
      <w:r>
        <w:rPr>
          <w:rFonts w:ascii="Times New Roman"/>
          <w:b w:val="false"/>
          <w:i w:val="false"/>
          <w:color w:val="000000"/>
          <w:sz w:val="28"/>
        </w:rPr>
        <w:t>
      3. 2018 жылғы 1 шілдеден бастап Еуразиялық экономикалық комиссия Алқасының "Кедендік құжаттардың электрондық көшірмелерінің құрылымдары мен форматтары туралы" 2013 жылғы 12 қарашадағы № 254 шешімінің 1-тармағы үшінші абзацының күші жойылды деп танылсын.</w:t>
      </w:r>
    </w:p>
    <w:bookmarkEnd w:id="3"/>
    <w:bookmarkStart w:name="z5" w:id="4"/>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w:t>
            </w: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Минасян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16 қаңтардағы</w:t>
            </w:r>
            <w:r>
              <w:br/>
            </w:r>
            <w:r>
              <w:rPr>
                <w:rFonts w:ascii="Times New Roman"/>
                <w:b w:val="false"/>
                <w:i w:val="false"/>
                <w:color w:val="000000"/>
                <w:sz w:val="20"/>
              </w:rPr>
              <w:t>№ 3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Тауарларға арналған декларацияны түзетудің </w:t>
      </w:r>
      <w:r>
        <w:br/>
      </w:r>
      <w:r>
        <w:rPr>
          <w:rFonts w:ascii="Times New Roman"/>
          <w:b/>
          <w:i w:val="false"/>
          <w:color w:val="000000"/>
        </w:rPr>
        <w:t>ҚҰРЫЛЫМЫ МЕН ФОРМАТЫ</w:t>
      </w:r>
    </w:p>
    <w:bookmarkEnd w:id="5"/>
    <w:bookmarkStart w:name="z8" w:id="6"/>
    <w:p>
      <w:pPr>
        <w:spacing w:after="0"/>
        <w:ind w:left="0"/>
        <w:jc w:val="both"/>
      </w:pPr>
      <w:r>
        <w:rPr>
          <w:rFonts w:ascii="Times New Roman"/>
          <w:b w:val="false"/>
          <w:i w:val="false"/>
          <w:color w:val="000000"/>
          <w:sz w:val="28"/>
        </w:rPr>
        <w:t>
      1. Осы құжат электрондық құжат түріндегі тауарларға арналған декларацияны түзетудің (бұдан әрі – декларацияны электрондық түзету) және қағаз жеткізгіштегі құжат түріндегі тауарларға арналған декларацияны түзетудің электрондық түрінің (бұдан әрі – декларацияны түзетудің электрондық түрі) құрылымы мен форматын айқындайды.</w:t>
      </w:r>
    </w:p>
    <w:bookmarkEnd w:id="6"/>
    <w:bookmarkStart w:name="z9" w:id="7"/>
    <w:p>
      <w:pPr>
        <w:spacing w:after="0"/>
        <w:ind w:left="0"/>
        <w:jc w:val="both"/>
      </w:pPr>
      <w:r>
        <w:rPr>
          <w:rFonts w:ascii="Times New Roman"/>
          <w:b w:val="false"/>
          <w:i w:val="false"/>
          <w:color w:val="000000"/>
          <w:sz w:val="28"/>
        </w:rPr>
        <w:t>
      2. Декларацияны электрондық түзетуге электрондық цифрлық қолтаңбамен (электрондық қолтаңбамен) қол қойылады.</w:t>
      </w:r>
    </w:p>
    <w:bookmarkEnd w:id="7"/>
    <w:bookmarkStart w:name="z10" w:id="8"/>
    <w:p>
      <w:pPr>
        <w:spacing w:after="0"/>
        <w:ind w:left="0"/>
        <w:jc w:val="both"/>
      </w:pPr>
      <w:r>
        <w:rPr>
          <w:rFonts w:ascii="Times New Roman"/>
          <w:b w:val="false"/>
          <w:i w:val="false"/>
          <w:color w:val="000000"/>
          <w:sz w:val="28"/>
        </w:rPr>
        <w:t>
      Трансшекаралық алмасу мақсаттары үшін декларацияны электрондық түзетуге Еуразиялық экономикалық комиссия Алқасының 2015 жылғы 28 қыркүйектегі № 125 шешімімен бекітілген Еуразиялық экономикалық одаққа мүше мемлекеттердің мемлекеттік билік органдарының өзара және Еуразиялық экономикалық комиссия арасындағы трансшекаралық өзара іс-қимыл жасау кезінде электрондық құжаттармен алмасу туралы ережеге сәйкес, ал Еуразиялық экономикалық одаққа мүше мемлекеттің бірінің аумағында пайдалану үшін – осы мемлекеттің заңнамасына сәйкес электрондық цифрлық қолтаңбамен (электрондық қолтаңбамен) қол қойылады.</w:t>
      </w:r>
    </w:p>
    <w:bookmarkEnd w:id="8"/>
    <w:bookmarkStart w:name="z11" w:id="9"/>
    <w:p>
      <w:pPr>
        <w:spacing w:after="0"/>
        <w:ind w:left="0"/>
        <w:jc w:val="both"/>
      </w:pPr>
      <w:r>
        <w:rPr>
          <w:rFonts w:ascii="Times New Roman"/>
          <w:b w:val="false"/>
          <w:i w:val="false"/>
          <w:color w:val="000000"/>
          <w:sz w:val="28"/>
        </w:rPr>
        <w:t>
      3. Осы құжатта пайдаланылатын ұғымдар халықаралық шарттарда және Еуразиялық экономикалық одақтың құқығын құрайтын актілерде айқындалған мәндерде қолданылады.</w:t>
      </w:r>
    </w:p>
    <w:bookmarkEnd w:id="9"/>
    <w:bookmarkStart w:name="z12" w:id="10"/>
    <w:p>
      <w:pPr>
        <w:spacing w:after="0"/>
        <w:ind w:left="0"/>
        <w:jc w:val="both"/>
      </w:pPr>
      <w:r>
        <w:rPr>
          <w:rFonts w:ascii="Times New Roman"/>
          <w:b w:val="false"/>
          <w:i w:val="false"/>
          <w:color w:val="000000"/>
          <w:sz w:val="28"/>
        </w:rPr>
        <w:t>
      Осы құжатта пайдаланылатын қысқартулар мыналарды білдіреді:</w:t>
      </w:r>
    </w:p>
    <w:bookmarkEnd w:id="10"/>
    <w:p>
      <w:pPr>
        <w:spacing w:after="0"/>
        <w:ind w:left="0"/>
        <w:jc w:val="both"/>
      </w:pPr>
      <w:r>
        <w:rPr>
          <w:rFonts w:ascii="Times New Roman"/>
          <w:b w:val="false"/>
          <w:i w:val="false"/>
          <w:color w:val="000000"/>
          <w:sz w:val="28"/>
        </w:rPr>
        <w:t>
      "XML" – Дүниежүзілік ғаламтор консорциумы (W3C) ұсынған кеңейтілетін белгі қою тілі;</w:t>
      </w:r>
    </w:p>
    <w:p>
      <w:pPr>
        <w:spacing w:after="0"/>
        <w:ind w:left="0"/>
        <w:jc w:val="both"/>
      </w:pPr>
      <w:r>
        <w:rPr>
          <w:rFonts w:ascii="Times New Roman"/>
          <w:b w:val="false"/>
          <w:i w:val="false"/>
          <w:color w:val="000000"/>
          <w:sz w:val="28"/>
        </w:rPr>
        <w:t>
      "мүше мемлекет" – Еуразиялық экономикалық одаққа мүше болып табылатын мемлекет;</w:t>
      </w:r>
    </w:p>
    <w:p>
      <w:pPr>
        <w:spacing w:after="0"/>
        <w:ind w:left="0"/>
        <w:jc w:val="both"/>
      </w:pPr>
      <w:r>
        <w:rPr>
          <w:rFonts w:ascii="Times New Roman"/>
          <w:b w:val="false"/>
          <w:i w:val="false"/>
          <w:color w:val="000000"/>
          <w:sz w:val="28"/>
        </w:rPr>
        <w:t>
      "Кодекс" – Еуразиялық экономикалық одақтың Кеден кодексі;</w:t>
      </w:r>
    </w:p>
    <w:p>
      <w:pPr>
        <w:spacing w:after="0"/>
        <w:ind w:left="0"/>
        <w:jc w:val="both"/>
      </w:pPr>
      <w:r>
        <w:rPr>
          <w:rFonts w:ascii="Times New Roman"/>
          <w:b w:val="false"/>
          <w:i w:val="false"/>
          <w:color w:val="000000"/>
          <w:sz w:val="28"/>
        </w:rPr>
        <w:t>
      "Одақтың НАА тізілімі" – Еуразиялық экономикалық одақтың нормативтік-анықтамалық ақпаратының тізілімі;</w:t>
      </w:r>
    </w:p>
    <w:p>
      <w:pPr>
        <w:spacing w:after="0"/>
        <w:ind w:left="0"/>
        <w:jc w:val="both"/>
      </w:pPr>
      <w:r>
        <w:rPr>
          <w:rFonts w:ascii="Times New Roman"/>
          <w:b w:val="false"/>
          <w:i w:val="false"/>
          <w:color w:val="000000"/>
          <w:sz w:val="28"/>
        </w:rPr>
        <w:t>
      "Одақ" – Еуразиялық экономикалық одақ;</w:t>
      </w:r>
    </w:p>
    <w:p>
      <w:pPr>
        <w:spacing w:after="0"/>
        <w:ind w:left="0"/>
        <w:jc w:val="both"/>
      </w:pPr>
      <w:r>
        <w:rPr>
          <w:rFonts w:ascii="Times New Roman"/>
          <w:b w:val="false"/>
          <w:i w:val="false"/>
          <w:color w:val="000000"/>
          <w:sz w:val="28"/>
        </w:rPr>
        <w:t>
      "ЕАЭО СЭҚ ТН" – Еуразиялық экономикалық одақ Сыртқы экономикалық қызметінің бірыңғай тауар номенклатурасы.</w:t>
      </w:r>
    </w:p>
    <w:bookmarkStart w:name="z13" w:id="11"/>
    <w:p>
      <w:pPr>
        <w:spacing w:after="0"/>
        <w:ind w:left="0"/>
        <w:jc w:val="both"/>
      </w:pPr>
      <w:r>
        <w:rPr>
          <w:rFonts w:ascii="Times New Roman"/>
          <w:b w:val="false"/>
          <w:i w:val="false"/>
          <w:color w:val="000000"/>
          <w:sz w:val="28"/>
        </w:rPr>
        <w:t>
      4. Декларацияны электрондық түзету мен декларацияны түзетудің электрондық түрі осы құжатта айқындалатын тауарларға арналған декларацияны түзетудің құрылымына сәйкес мынадай стандарттардың талаптары ескеріле отырып, XML-форматында қалыптастырылады:</w:t>
      </w:r>
    </w:p>
    <w:bookmarkEnd w:id="11"/>
    <w:p>
      <w:pPr>
        <w:spacing w:after="0"/>
        <w:ind w:left="0"/>
        <w:jc w:val="both"/>
      </w:pPr>
      <w:r>
        <w:rPr>
          <w:rFonts w:ascii="Times New Roman"/>
          <w:b w:val="false"/>
          <w:i w:val="false"/>
          <w:color w:val="000000"/>
          <w:sz w:val="28"/>
        </w:rPr>
        <w:t>
      "Extensible Markup Language (XML) 1.0 (Fouth Edition)" –http://www.w3.org/TR/REC-xml мекенжайы бойынша ақпараттық-телекоммуникациялық "Интернет" желісінде жарияланған;</w:t>
      </w:r>
    </w:p>
    <w:p>
      <w:pPr>
        <w:spacing w:after="0"/>
        <w:ind w:left="0"/>
        <w:jc w:val="both"/>
      </w:pPr>
      <w:r>
        <w:rPr>
          <w:rFonts w:ascii="Times New Roman"/>
          <w:b w:val="false"/>
          <w:i w:val="false"/>
          <w:color w:val="000000"/>
          <w:sz w:val="28"/>
        </w:rPr>
        <w:t>
      "Namespaces in XML" – http://www.w3.org/TR/REC-xml-names мекенжайы бойынша ақпараттық-телекоммуникациялық "Интернет" желісінде жарияланған;</w:t>
      </w:r>
    </w:p>
    <w:p>
      <w:pPr>
        <w:spacing w:after="0"/>
        <w:ind w:left="0"/>
        <w:jc w:val="both"/>
      </w:pPr>
      <w:r>
        <w:rPr>
          <w:rFonts w:ascii="Times New Roman"/>
          <w:b w:val="false"/>
          <w:i w:val="false"/>
          <w:color w:val="000000"/>
          <w:sz w:val="28"/>
        </w:rPr>
        <w:t>
      "XML Schema Part 1: Structures" және "XML Schema Part 2:Datatypes" – http://www.w3.org/TR/xmlschema-1/ және http://www.w3.org/TR/xmlschema-2/ мекенжайлары бойынша ақпараттық-телекоммуникациялық "Интернет" желісінде жарияланған.</w:t>
      </w:r>
    </w:p>
    <w:bookmarkStart w:name="z14" w:id="12"/>
    <w:p>
      <w:pPr>
        <w:spacing w:after="0"/>
        <w:ind w:left="0"/>
        <w:jc w:val="both"/>
      </w:pPr>
      <w:r>
        <w:rPr>
          <w:rFonts w:ascii="Times New Roman"/>
          <w:b w:val="false"/>
          <w:i w:val="false"/>
          <w:color w:val="000000"/>
          <w:sz w:val="28"/>
        </w:rPr>
        <w:t>
      5. Тауарларға арналған декларацияны түзетудің құрылымы қарапайым (атомдық) деректемелерге дейінгі иерархия деңгейлері ескеріле отырып, тауарларға арналған декларацияны түзетудің құрылымы туралы жалпы мәліметтер, аттардың импортталатын кеңістіктері (объектілері тауарларға арналған декларацияны түзету құрылымының аттар кеңістіктерінің объектілерін жобалау кезінде пайдаланылған аттардың кеңістіктері), тауарларға арналған декларацияны түзету құрылымының деректемелік құрамы көрсетіліп, кесте нысанында беріледі.</w:t>
      </w:r>
    </w:p>
    <w:bookmarkEnd w:id="12"/>
    <w:bookmarkStart w:name="z15" w:id="13"/>
    <w:p>
      <w:pPr>
        <w:spacing w:after="0"/>
        <w:ind w:left="0"/>
        <w:jc w:val="both"/>
      </w:pPr>
      <w:r>
        <w:rPr>
          <w:rFonts w:ascii="Times New Roman"/>
          <w:b w:val="false"/>
          <w:i w:val="false"/>
          <w:color w:val="000000"/>
          <w:sz w:val="28"/>
        </w:rPr>
        <w:t>
      6. Тауарларға арналған декларацияны түзетудің құрылымы туралы жалпы мәліметтер 1-кестеде келтірілген.</w:t>
      </w:r>
    </w:p>
    <w:bookmarkEnd w:id="13"/>
    <w:bookmarkStart w:name="z16" w:id="14"/>
    <w:p>
      <w:pPr>
        <w:spacing w:after="0"/>
        <w:ind w:left="0"/>
        <w:jc w:val="both"/>
      </w:pPr>
      <w:r>
        <w:rPr>
          <w:rFonts w:ascii="Times New Roman"/>
          <w:b w:val="false"/>
          <w:i w:val="false"/>
          <w:color w:val="000000"/>
          <w:sz w:val="28"/>
        </w:rPr>
        <w:t xml:space="preserve">
      1-кесте </w:t>
      </w:r>
    </w:p>
    <w:bookmarkEnd w:id="14"/>
    <w:bookmarkStart w:name="z17" w:id="15"/>
    <w:p>
      <w:pPr>
        <w:spacing w:after="0"/>
        <w:ind w:left="0"/>
        <w:jc w:val="left"/>
      </w:pPr>
      <w:r>
        <w:rPr>
          <w:rFonts w:ascii="Times New Roman"/>
          <w:b/>
          <w:i w:val="false"/>
          <w:color w:val="000000"/>
        </w:rPr>
        <w:t xml:space="preserve"> Тауарларға арналған декларацияны түзетудің құрылымы туралы жалпы мәліметтер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urn:EEC:R:037:GoodsDeclarationCorrection:v1.0.0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GoodsDeclarationCorrection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EEC_R_037_GoodsDeclarationCorrection_v1.0.0.xsd</w:t>
            </w:r>
          </w:p>
        </w:tc>
      </w:tr>
    </w:tbl>
    <w:bookmarkStart w:name="z18" w:id="16"/>
    <w:p>
      <w:pPr>
        <w:spacing w:after="0"/>
        <w:ind w:left="0"/>
        <w:jc w:val="both"/>
      </w:pPr>
      <w:r>
        <w:rPr>
          <w:rFonts w:ascii="Times New Roman"/>
          <w:b w:val="false"/>
          <w:i w:val="false"/>
          <w:color w:val="000000"/>
          <w:sz w:val="28"/>
        </w:rPr>
        <w:t>
      7. Импортталатын аттар кеңістігі 2-кестеде келтірілген.</w:t>
      </w:r>
    </w:p>
    <w:bookmarkEnd w:id="16"/>
    <w:bookmarkStart w:name="z19" w:id="17"/>
    <w:p>
      <w:pPr>
        <w:spacing w:after="0"/>
        <w:ind w:left="0"/>
        <w:jc w:val="both"/>
      </w:pPr>
      <w:r>
        <w:rPr>
          <w:rFonts w:ascii="Times New Roman"/>
          <w:b w:val="false"/>
          <w:i w:val="false"/>
          <w:color w:val="000000"/>
          <w:sz w:val="28"/>
        </w:rPr>
        <w:t>
      2-кесте</w:t>
      </w:r>
    </w:p>
    <w:bookmarkEnd w:id="17"/>
    <w:bookmarkStart w:name="z20" w:id="18"/>
    <w:p>
      <w:pPr>
        <w:spacing w:after="0"/>
        <w:ind w:left="0"/>
        <w:jc w:val="left"/>
      </w:pPr>
      <w:r>
        <w:rPr>
          <w:rFonts w:ascii="Times New Roman"/>
          <w:b/>
          <w:i w:val="false"/>
          <w:color w:val="000000"/>
        </w:rPr>
        <w:t xml:space="preserve"> Импортталатын аттар кеңістігі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w:t>
            </w:r>
            <w:r>
              <w:rPr>
                <w:rFonts w:ascii="Times New Roman"/>
                <w:b/>
                <w:i w:val="false"/>
                <w:color w:val="000000"/>
                <w:sz w:val="20"/>
              </w:rPr>
              <w:t>т</w:t>
            </w:r>
            <w:r>
              <w:rPr>
                <w:rFonts w:ascii="Times New Roman"/>
                <w:b/>
                <w:i w:val="false"/>
                <w:color w:val="000000"/>
                <w:sz w:val="20"/>
              </w:rPr>
              <w:t>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21" w:id="19"/>
    <w:p>
      <w:pPr>
        <w:spacing w:after="0"/>
        <w:ind w:left="0"/>
        <w:jc w:val="both"/>
      </w:pPr>
      <w:r>
        <w:rPr>
          <w:rFonts w:ascii="Times New Roman"/>
          <w:b w:val="false"/>
          <w:i w:val="false"/>
          <w:color w:val="000000"/>
          <w:sz w:val="28"/>
        </w:rPr>
        <w:t>
      Импортталатын аттар кеңістігіндегі "X.X.X" символдары тауарларға арналған декларацияны түзету құрылымын әзірлеу кезінде пайдаланылған деректер моделінің құрамдас бөліктері нұсқаларының нөмірлеріне сәйкес келеді.</w:t>
      </w:r>
    </w:p>
    <w:bookmarkEnd w:id="19"/>
    <w:bookmarkStart w:name="z22" w:id="20"/>
    <w:p>
      <w:pPr>
        <w:spacing w:after="0"/>
        <w:ind w:left="0"/>
        <w:jc w:val="both"/>
      </w:pPr>
      <w:r>
        <w:rPr>
          <w:rFonts w:ascii="Times New Roman"/>
          <w:b w:val="false"/>
          <w:i w:val="false"/>
          <w:color w:val="000000"/>
          <w:sz w:val="28"/>
        </w:rPr>
        <w:t>
      8. Тауарларға арналған декларацияны түзету құрылымының деректемелік құрамы 3-кестеде келтірілген.</w:t>
      </w:r>
    </w:p>
    <w:bookmarkEnd w:id="20"/>
    <w:bookmarkStart w:name="z23" w:id="21"/>
    <w:p>
      <w:pPr>
        <w:spacing w:after="0"/>
        <w:ind w:left="0"/>
        <w:jc w:val="both"/>
      </w:pPr>
      <w:r>
        <w:rPr>
          <w:rFonts w:ascii="Times New Roman"/>
          <w:b w:val="false"/>
          <w:i w:val="false"/>
          <w:color w:val="000000"/>
          <w:sz w:val="28"/>
        </w:rPr>
        <w:t>
      Кестеде мынадай жолдар (графалар) қалыптастырылады:</w:t>
      </w:r>
    </w:p>
    <w:bookmarkEnd w:id="21"/>
    <w:bookmarkStart w:name="z24" w:id="22"/>
    <w:p>
      <w:pPr>
        <w:spacing w:after="0"/>
        <w:ind w:left="0"/>
        <w:jc w:val="both"/>
      </w:pPr>
      <w:r>
        <w:rPr>
          <w:rFonts w:ascii="Times New Roman"/>
          <w:b w:val="false"/>
          <w:i w:val="false"/>
          <w:color w:val="000000"/>
          <w:sz w:val="28"/>
        </w:rPr>
        <w:t>
      "деректеменің аты" – деректеменің иерархиялық нөмірі көрсетілген, деректеменің сөзбен қалыптасқан немесе ресми белгіленуі;</w:t>
      </w:r>
    </w:p>
    <w:bookmarkEnd w:id="22"/>
    <w:bookmarkStart w:name="z25" w:id="23"/>
    <w:p>
      <w:pPr>
        <w:spacing w:after="0"/>
        <w:ind w:left="0"/>
        <w:jc w:val="both"/>
      </w:pPr>
      <w:r>
        <w:rPr>
          <w:rFonts w:ascii="Times New Roman"/>
          <w:b w:val="false"/>
          <w:i w:val="false"/>
          <w:color w:val="000000"/>
          <w:sz w:val="28"/>
        </w:rPr>
        <w:t>
      "деректеменің сипаттамасы" –  деректеменің мағынасын (семантикасын) түсіндіретін мәтін;</w:t>
      </w:r>
    </w:p>
    <w:bookmarkEnd w:id="23"/>
    <w:bookmarkStart w:name="z26" w:id="24"/>
    <w:p>
      <w:pPr>
        <w:spacing w:after="0"/>
        <w:ind w:left="0"/>
        <w:jc w:val="both"/>
      </w:pPr>
      <w:r>
        <w:rPr>
          <w:rFonts w:ascii="Times New Roman"/>
          <w:b w:val="false"/>
          <w:i w:val="false"/>
          <w:color w:val="000000"/>
          <w:sz w:val="28"/>
        </w:rPr>
        <w:t>
      "сәйкестендіргіш" – деректемеге сәйкес келетін деректер моделіндегі деректер элементінің сәйкестендіргіші;</w:t>
      </w:r>
    </w:p>
    <w:bookmarkEnd w:id="24"/>
    <w:bookmarkStart w:name="z27" w:id="25"/>
    <w:p>
      <w:pPr>
        <w:spacing w:after="0"/>
        <w:ind w:left="0"/>
        <w:jc w:val="both"/>
      </w:pPr>
      <w:r>
        <w:rPr>
          <w:rFonts w:ascii="Times New Roman"/>
          <w:b w:val="false"/>
          <w:i w:val="false"/>
          <w:color w:val="000000"/>
          <w:sz w:val="28"/>
        </w:rPr>
        <w:t>
      "деректер типі" –  деректеменің мәндер саласын беретін деректер моделінің объектісі туралы мәліметтер;</w:t>
      </w:r>
    </w:p>
    <w:bookmarkEnd w:id="25"/>
    <w:bookmarkStart w:name="z28" w:id="26"/>
    <w:p>
      <w:pPr>
        <w:spacing w:after="0"/>
        <w:ind w:left="0"/>
        <w:jc w:val="both"/>
      </w:pPr>
      <w:r>
        <w:rPr>
          <w:rFonts w:ascii="Times New Roman"/>
          <w:b w:val="false"/>
          <w:i w:val="false"/>
          <w:color w:val="000000"/>
          <w:sz w:val="28"/>
        </w:rPr>
        <w:t>
      "көпт." – деректемелердің көптігі (деректеменің ықтимал қайталануының міндеттілігі (опциялылығы) мен саны);</w:t>
      </w:r>
    </w:p>
    <w:bookmarkEnd w:id="26"/>
    <w:bookmarkStart w:name="z29" w:id="27"/>
    <w:p>
      <w:pPr>
        <w:spacing w:after="0"/>
        <w:ind w:left="0"/>
        <w:jc w:val="both"/>
      </w:pPr>
      <w:r>
        <w:rPr>
          <w:rFonts w:ascii="Times New Roman"/>
          <w:b w:val="false"/>
          <w:i w:val="false"/>
          <w:color w:val="000000"/>
          <w:sz w:val="28"/>
        </w:rPr>
        <w:t>
      "ескертпе" – деректеменің толтырылуын түсіндіретін мәтін.</w:t>
      </w:r>
    </w:p>
    <w:bookmarkEnd w:id="27"/>
    <w:bookmarkStart w:name="z30" w:id="28"/>
    <w:p>
      <w:pPr>
        <w:spacing w:after="0"/>
        <w:ind w:left="0"/>
        <w:jc w:val="both"/>
      </w:pPr>
      <w:r>
        <w:rPr>
          <w:rFonts w:ascii="Times New Roman"/>
          <w:b w:val="false"/>
          <w:i w:val="false"/>
          <w:color w:val="000000"/>
          <w:sz w:val="28"/>
        </w:rPr>
        <w:t>
      Деректемелердің көптігін көрсету үшін мынадай белгіленімдер пайдаланылады:</w:t>
      </w:r>
    </w:p>
    <w:bookmarkEnd w:id="28"/>
    <w:p>
      <w:pPr>
        <w:spacing w:after="0"/>
        <w:ind w:left="0"/>
        <w:jc w:val="both"/>
      </w:pPr>
      <w:r>
        <w:rPr>
          <w:rFonts w:ascii="Times New Roman"/>
          <w:b w:val="false"/>
          <w:i w:val="false"/>
          <w:color w:val="000000"/>
          <w:sz w:val="28"/>
        </w:rPr>
        <w:t xml:space="preserve">
      1 – деректеме міндетті, қайталауға жол берілмейді; </w:t>
      </w:r>
    </w:p>
    <w:p>
      <w:pPr>
        <w:spacing w:after="0"/>
        <w:ind w:left="0"/>
        <w:jc w:val="both"/>
      </w:pPr>
      <w:r>
        <w:rPr>
          <w:rFonts w:ascii="Times New Roman"/>
          <w:b w:val="false"/>
          <w:i w:val="false"/>
          <w:color w:val="000000"/>
          <w:sz w:val="28"/>
        </w:rPr>
        <w:t>
      n – деректеме міндетті, n рет қайталануға тиіс (n &gt; 1);</w:t>
      </w:r>
    </w:p>
    <w:p>
      <w:pPr>
        <w:spacing w:after="0"/>
        <w:ind w:left="0"/>
        <w:jc w:val="both"/>
      </w:pPr>
      <w:r>
        <w:rPr>
          <w:rFonts w:ascii="Times New Roman"/>
          <w:b w:val="false"/>
          <w:i w:val="false"/>
          <w:color w:val="000000"/>
          <w:sz w:val="28"/>
        </w:rPr>
        <w:t>
      1..* – деректеме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қайталануға тиіс(n &gt; 1);</w:t>
      </w:r>
    </w:p>
    <w:p>
      <w:pPr>
        <w:spacing w:after="0"/>
        <w:ind w:left="0"/>
        <w:jc w:val="both"/>
      </w:pPr>
      <w:r>
        <w:rPr>
          <w:rFonts w:ascii="Times New Roman"/>
          <w:b w:val="false"/>
          <w:i w:val="false"/>
          <w:color w:val="000000"/>
          <w:sz w:val="28"/>
        </w:rPr>
        <w:t>
      n..m – деректеме міндетті, кемінде n рет және m реттен асырмай қайталануға тиіс (n &gt; 1, m &gt; n);</w:t>
      </w:r>
    </w:p>
    <w:p>
      <w:pPr>
        <w:spacing w:after="0"/>
        <w:ind w:left="0"/>
        <w:jc w:val="both"/>
      </w:pPr>
      <w:r>
        <w:rPr>
          <w:rFonts w:ascii="Times New Roman"/>
          <w:b w:val="false"/>
          <w:i w:val="false"/>
          <w:color w:val="000000"/>
          <w:sz w:val="28"/>
        </w:rPr>
        <w:t>
      0..1 – деректеме опциялы, қайталауға жол берілмейді;</w:t>
      </w:r>
    </w:p>
    <w:p>
      <w:pPr>
        <w:spacing w:after="0"/>
        <w:ind w:left="0"/>
        <w:jc w:val="both"/>
      </w:pPr>
      <w:r>
        <w:rPr>
          <w:rFonts w:ascii="Times New Roman"/>
          <w:b w:val="false"/>
          <w:i w:val="false"/>
          <w:color w:val="000000"/>
          <w:sz w:val="28"/>
        </w:rPr>
        <w:t>
      0..* – деректеме опциялы, шектеусіз қайталануы мүмкін;</w:t>
      </w:r>
    </w:p>
    <w:p>
      <w:pPr>
        <w:spacing w:after="0"/>
        <w:ind w:left="0"/>
        <w:jc w:val="both"/>
      </w:pPr>
      <w:r>
        <w:rPr>
          <w:rFonts w:ascii="Times New Roman"/>
          <w:b w:val="false"/>
          <w:i w:val="false"/>
          <w:color w:val="000000"/>
          <w:sz w:val="28"/>
        </w:rPr>
        <w:t>
      0..m – деректеме опциялы, m реттен асырмай қайталануы мүмкін (m &gt; 1).</w:t>
      </w:r>
    </w:p>
    <w:bookmarkStart w:name="z31" w:id="29"/>
    <w:p>
      <w:pPr>
        <w:spacing w:after="0"/>
        <w:ind w:left="0"/>
        <w:jc w:val="both"/>
      </w:pPr>
      <w:r>
        <w:rPr>
          <w:rFonts w:ascii="Times New Roman"/>
          <w:b w:val="false"/>
          <w:i w:val="false"/>
          <w:color w:val="000000"/>
          <w:sz w:val="28"/>
        </w:rPr>
        <w:t>
      3-кесте</w:t>
      </w:r>
    </w:p>
    <w:bookmarkEnd w:id="29"/>
    <w:bookmarkStart w:name="z32" w:id="30"/>
    <w:p>
      <w:pPr>
        <w:spacing w:after="0"/>
        <w:ind w:left="0"/>
        <w:jc w:val="left"/>
      </w:pPr>
      <w:r>
        <w:rPr>
          <w:rFonts w:ascii="Times New Roman"/>
          <w:b/>
          <w:i w:val="false"/>
          <w:color w:val="000000"/>
        </w:rPr>
        <w:t xml:space="preserve"> Тауарларға арналған декларацияны түзету құрылымының деректемелік құрылымы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Деректеменің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Деректеменің сипаттамасы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w:t>
            </w:r>
            <w:r>
              <w:rPr>
                <w:rFonts w:ascii="Times New Roman"/>
                <w:b/>
                <w:i w:val="false"/>
                <w:color w:val="000000"/>
                <w:sz w:val="20"/>
              </w:rPr>
              <w:t>еректердің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құжатың (мәліметтердің) коды</w:t>
            </w:r>
          </w:p>
          <w:p>
            <w:pPr>
              <w:spacing w:after="20"/>
              <w:ind w:left="20"/>
              <w:jc w:val="both"/>
            </w:pPr>
            <w:r>
              <w:rPr>
                <w:rFonts w:ascii="Times New Roman"/>
                <w:b w:val="false"/>
                <w:i w:val="false"/>
                <w:color w:val="000000"/>
                <w:sz w:val="20"/>
              </w:rPr>
              <w:t>
(csdo: EDoc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EDoc Code 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"R.037"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сәйкестендіргіші</w:t>
            </w:r>
          </w:p>
          <w:p>
            <w:pPr>
              <w:spacing w:after="20"/>
              <w:ind w:left="20"/>
              <w:jc w:val="both"/>
            </w:pPr>
            <w:r>
              <w:rPr>
                <w:rFonts w:ascii="Times New Roman"/>
                <w:b w:val="false"/>
                <w:i w:val="false"/>
                <w:color w:val="000000"/>
                <w:sz w:val="20"/>
              </w:rPr>
              <w:t>
(csdo: EDoc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бірдей мәнде сәйкестендіретін символдардың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w:t>
            </w:r>
          </w:p>
          <w:p>
            <w:pPr>
              <w:spacing w:after="20"/>
              <w:ind w:left="20"/>
              <w:jc w:val="both"/>
            </w:pPr>
            <w:r>
              <w:rPr>
                <w:rFonts w:ascii="Times New Roman"/>
                <w:b w:val="false"/>
                <w:i w:val="false"/>
                <w:color w:val="000000"/>
                <w:sz w:val="20"/>
              </w:rPr>
              <w:t>
 Сәйкестендіргіштің ISO/IEC 9834-8-ге сәйкес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[0-9a-fA-F]{8}-[0-9a-fA-F]{4}-[0-9a-fA-F]{4}-[0-9a-fA-F]{4}-[0-9a-fA-F]{12} шаблонына сәйкес келуге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 EDoc Ref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жауап ретінде аталған электрондық құжат (мәліметтер) қалыптастырылған электрондық құжаттың (мәліметтердің)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w:t>
            </w:r>
          </w:p>
          <w:p>
            <w:pPr>
              <w:spacing w:after="20"/>
              <w:ind w:left="20"/>
              <w:jc w:val="both"/>
            </w:pPr>
            <w:r>
              <w:rPr>
                <w:rFonts w:ascii="Times New Roman"/>
                <w:b w:val="false"/>
                <w:i w:val="false"/>
                <w:color w:val="000000"/>
                <w:sz w:val="20"/>
              </w:rPr>
              <w:t>
Сәйкестендіргіштің ISO/IEC 9834-8-ге сәйкес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оның мәні [0-9a-fA-F]{8}-[0-9a-fA-F]{4}-[0-9a-fA-F]{4}-[0-9a-fA-F]{4}-[0-9a-fA-F]{12} шаблонына сәйкес келуге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 күні мен уақыты</w:t>
            </w:r>
          </w:p>
          <w:p>
            <w:pPr>
              <w:spacing w:after="20"/>
              <w:ind w:left="20"/>
              <w:jc w:val="both"/>
            </w:pPr>
            <w:r>
              <w:rPr>
                <w:rFonts w:ascii="Times New Roman"/>
                <w:b w:val="false"/>
                <w:i w:val="false"/>
                <w:color w:val="000000"/>
                <w:sz w:val="20"/>
              </w:rPr>
              <w:t>
(csdo: EDoc Date 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жасалған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Time Type (M.BDT.00006)</w:t>
            </w:r>
          </w:p>
          <w:p>
            <w:pPr>
              <w:spacing w:after="20"/>
              <w:ind w:left="20"/>
              <w:jc w:val="both"/>
            </w:pPr>
            <w:r>
              <w:rPr>
                <w:rFonts w:ascii="Times New Roman"/>
                <w:b w:val="false"/>
                <w:i w:val="false"/>
                <w:color w:val="000000"/>
                <w:sz w:val="20"/>
              </w:rPr>
              <w:t>
МемСТ ИСО 8601–2001-ге сәйкес күні мен уақытының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мәнінде YYYY-MM-DDThh:mm:ss.ccc±hh:mm шаблонына сәйкес келтірілген Дүниежүзілік уақытпен айырмашылық көрсетіле отырып, жергілікті уақыт мәні түрінде электрондық құжаттың (мәліметтердің) қалыптастырылған күні қамтылуға тиіс, мұнда ccc – миллисекунд мәнін білдіретін символдар (болмауы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5. Реттік нөмірі</w:t>
            </w:r>
          </w:p>
          <w:p>
            <w:pPr>
              <w:spacing w:after="20"/>
              <w:ind w:left="20"/>
              <w:jc w:val="both"/>
            </w:pPr>
            <w:r>
              <w:rPr>
                <w:rFonts w:ascii="Times New Roman"/>
                <w:b w:val="false"/>
                <w:i w:val="false"/>
                <w:color w:val="000000"/>
                <w:sz w:val="20"/>
              </w:rPr>
              <w:t>
(csdo: Object 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 түзетудің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Ordinal3 Type (M.SDT.00105)</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6. Кедендік құжаттың тіркеу нөмірі</w:t>
            </w:r>
          </w:p>
          <w:p>
            <w:pPr>
              <w:spacing w:after="20"/>
              <w:ind w:left="20"/>
              <w:jc w:val="both"/>
            </w:pPr>
            <w:r>
              <w:rPr>
                <w:rFonts w:ascii="Times New Roman"/>
                <w:b w:val="false"/>
                <w:i w:val="false"/>
                <w:color w:val="000000"/>
                <w:sz w:val="20"/>
              </w:rPr>
              <w:t>
(cacdo: Customs Declaration 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Customs Document Id Details Type (M.CA.CDT.00258)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6.1. Кеден органының коды</w:t>
            </w:r>
          </w:p>
          <w:p>
            <w:pPr>
              <w:spacing w:after="20"/>
              <w:ind w:left="20"/>
              <w:jc w:val="both"/>
            </w:pPr>
            <w:r>
              <w:rPr>
                <w:rFonts w:ascii="Times New Roman"/>
                <w:b w:val="false"/>
                <w:i w:val="false"/>
                <w:color w:val="000000"/>
                <w:sz w:val="20"/>
              </w:rPr>
              <w:t>
(csdo: Customs Office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Customs Office Code 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деректеменің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6.3. Тіркеу журналы бойынша кедендік құжаттың нөмірі</w:t>
            </w:r>
          </w:p>
          <w:p>
            <w:pPr>
              <w:spacing w:after="20"/>
              <w:ind w:left="20"/>
              <w:jc w:val="both"/>
            </w:pPr>
            <w:r>
              <w:rPr>
                <w:rFonts w:ascii="Times New Roman"/>
                <w:b w:val="false"/>
                <w:i w:val="false"/>
                <w:color w:val="000000"/>
                <w:sz w:val="20"/>
              </w:rPr>
              <w:t>
(casdo: Customs Document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кедендік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Document Id Type (M.CA.SDT.00118)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5.</w:t>
            </w:r>
          </w:p>
          <w:p>
            <w:pPr>
              <w:spacing w:after="20"/>
              <w:ind w:left="20"/>
              <w:jc w:val="both"/>
            </w:pPr>
            <w:r>
              <w:rPr>
                <w:rFonts w:ascii="Times New Roman"/>
                <w:b w:val="false"/>
                <w:i w:val="false"/>
                <w:color w:val="000000"/>
                <w:sz w:val="20"/>
              </w:rPr>
              <w:t>
Ең көп ұзындығы: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7. Декларацияның типі</w:t>
            </w:r>
          </w:p>
          <w:p>
            <w:pPr>
              <w:spacing w:after="20"/>
              <w:ind w:left="20"/>
              <w:jc w:val="both"/>
            </w:pPr>
            <w:r>
              <w:rPr>
                <w:rFonts w:ascii="Times New Roman"/>
                <w:b w:val="false"/>
                <w:i w:val="false"/>
                <w:color w:val="000000"/>
                <w:sz w:val="20"/>
              </w:rPr>
              <w:t>
(casdo: Declaration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Code2 Type (M.SDT.00170)</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"ИМ", "ЭТ" деген мәндердің біреуі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8. Кедендік рәсімнің коды</w:t>
            </w:r>
          </w:p>
          <w:p>
            <w:pPr>
              <w:spacing w:after="20"/>
              <w:ind w:left="20"/>
              <w:jc w:val="both"/>
            </w:pPr>
            <w:r>
              <w:rPr>
                <w:rFonts w:ascii="Times New Roman"/>
                <w:b w:val="false"/>
                <w:i w:val="false"/>
                <w:color w:val="000000"/>
                <w:sz w:val="20"/>
              </w:rPr>
              <w:t>
(casdo: Customs Procedure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кедендік рәсімнің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Procedure Code Type (M.CA.SDT.00043)</w:t>
            </w:r>
          </w:p>
          <w:p>
            <w:pPr>
              <w:spacing w:after="20"/>
              <w:ind w:left="20"/>
              <w:jc w:val="both"/>
            </w:pPr>
            <w:r>
              <w:rPr>
                <w:rFonts w:ascii="Times New Roman"/>
                <w:b w:val="false"/>
                <w:i w:val="false"/>
                <w:color w:val="000000"/>
                <w:sz w:val="20"/>
              </w:rPr>
              <w:t>
Кедендік рәсімдер түрлерінің сыныптауышына сәйкес кодтың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кедендік рәсімдер түрлерінің сыныптауышына сәйкес кодтың мәнін немесе керек-жарақтарды декларациялау кезінде "00"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9. Кедендік декларациялау ерекшелігінің коды</w:t>
            </w:r>
          </w:p>
          <w:p>
            <w:pPr>
              <w:spacing w:after="20"/>
              <w:ind w:left="20"/>
              <w:jc w:val="both"/>
            </w:pPr>
            <w:r>
              <w:rPr>
                <w:rFonts w:ascii="Times New Roman"/>
                <w:b w:val="false"/>
                <w:i w:val="false"/>
                <w:color w:val="000000"/>
                <w:sz w:val="20"/>
              </w:rPr>
              <w:t>
(casdo: Declaration Feature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кедендік декларациялау ерекшелігінің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Declaration Feature Code Type (M.CA.SDT.00192)</w:t>
            </w:r>
          </w:p>
          <w:p>
            <w:pPr>
              <w:spacing w:after="20"/>
              <w:ind w:left="20"/>
              <w:jc w:val="both"/>
            </w:pPr>
            <w:r>
              <w:rPr>
                <w:rFonts w:ascii="Times New Roman"/>
                <w:b w:val="false"/>
                <w:i w:val="false"/>
                <w:color w:val="000000"/>
                <w:sz w:val="20"/>
              </w:rPr>
              <w:t>
Тауарларды кедендік декларациялау ерекшеліктерінің сыныптауышына сәйкес кодтың мәні.</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10. Электрондық құжаттың белгісі</w:t>
            </w:r>
          </w:p>
          <w:p>
            <w:pPr>
              <w:spacing w:after="20"/>
              <w:ind w:left="20"/>
              <w:jc w:val="both"/>
            </w:pPr>
            <w:r>
              <w:rPr>
                <w:rFonts w:ascii="Times New Roman"/>
                <w:b w:val="false"/>
                <w:i w:val="false"/>
                <w:color w:val="000000"/>
                <w:sz w:val="20"/>
              </w:rPr>
              <w:t>
(casdo: EDoc Indicator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EDoc Indicator Code Type (M.CA.SDT.00201)</w:t>
            </w:r>
          </w:p>
          <w:p>
            <w:pPr>
              <w:spacing w:after="20"/>
              <w:ind w:left="20"/>
              <w:jc w:val="both"/>
            </w:pPr>
            <w:r>
              <w:rPr>
                <w:rFonts w:ascii="Times New Roman"/>
                <w:b w:val="false"/>
                <w:i w:val="false"/>
                <w:color w:val="000000"/>
                <w:sz w:val="20"/>
              </w:rPr>
              <w:t>
Электрондық құжатты ұсыну белгісінің кодтық белгіленімі.</w:t>
            </w:r>
          </w:p>
          <w:p>
            <w:pPr>
              <w:spacing w:after="20"/>
              <w:ind w:left="20"/>
              <w:jc w:val="both"/>
            </w:pPr>
            <w:r>
              <w:rPr>
                <w:rFonts w:ascii="Times New Roman"/>
                <w:b w:val="false"/>
                <w:i w:val="false"/>
                <w:color w:val="000000"/>
                <w:sz w:val="20"/>
              </w:rPr>
              <w:t>
Шаблон: (ЭҚ)|(ОО)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мынадай мәндердің біреуі қамтылуға тиіс:</w:t>
            </w:r>
          </w:p>
          <w:p>
            <w:pPr>
              <w:spacing w:after="20"/>
              <w:ind w:left="20"/>
              <w:jc w:val="both"/>
            </w:pPr>
            <w:r>
              <w:rPr>
                <w:rFonts w:ascii="Times New Roman"/>
                <w:b w:val="false"/>
                <w:i w:val="false"/>
                <w:color w:val="000000"/>
                <w:sz w:val="20"/>
              </w:rPr>
              <w:t>
ЭҚ – егер тауарларға арналған декларацияны түзету электрондық құжат түрінде қалыптастырылса;</w:t>
            </w:r>
          </w:p>
          <w:p>
            <w:pPr>
              <w:spacing w:after="20"/>
              <w:ind w:left="20"/>
              <w:jc w:val="both"/>
            </w:pPr>
            <w:r>
              <w:rPr>
                <w:rFonts w:ascii="Times New Roman"/>
                <w:b w:val="false"/>
                <w:i w:val="false"/>
                <w:color w:val="000000"/>
                <w:sz w:val="20"/>
              </w:rPr>
              <w:t>
ҚЖ – қалған жағдайларда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11. Парақтар саны</w:t>
            </w:r>
          </w:p>
          <w:p>
            <w:pPr>
              <w:spacing w:after="20"/>
              <w:ind w:left="20"/>
              <w:jc w:val="both"/>
            </w:pPr>
            <w:r>
              <w:rPr>
                <w:rFonts w:ascii="Times New Roman"/>
                <w:b w:val="false"/>
                <w:i w:val="false"/>
                <w:color w:val="000000"/>
                <w:sz w:val="20"/>
              </w:rPr>
              <w:t>
(csdo: Page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жалпы парақтар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Quantity4 Type (M.SDT.00097)</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12. Тиеу ерекшеліктерінің саны</w:t>
            </w:r>
          </w:p>
          <w:p>
            <w:pPr>
              <w:spacing w:after="20"/>
              <w:ind w:left="20"/>
              <w:jc w:val="both"/>
            </w:pPr>
            <w:r>
              <w:rPr>
                <w:rFonts w:ascii="Times New Roman"/>
                <w:b w:val="false"/>
                <w:i w:val="false"/>
                <w:color w:val="000000"/>
                <w:sz w:val="20"/>
              </w:rPr>
              <w:t>
(casdo: Loading Lists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тиеу ерекшеліктерінің немесе көліктік (тасымалдау), коммерциялық және (немесе) өзге де құжаттардың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Quantity5 Type (M.SDT.00155)</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13. Тиеу ерекшеліктері парақтарының саны</w:t>
            </w:r>
          </w:p>
          <w:p>
            <w:pPr>
              <w:spacing w:after="20"/>
              <w:ind w:left="20"/>
              <w:jc w:val="both"/>
            </w:pPr>
            <w:r>
              <w:rPr>
                <w:rFonts w:ascii="Times New Roman"/>
                <w:b w:val="false"/>
                <w:i w:val="false"/>
                <w:color w:val="000000"/>
                <w:sz w:val="20"/>
              </w:rPr>
              <w:t>
(casdo: Loading Lists Page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ерекшеліктері немесе көліктік (тасымалдау), коммерциялық және (немесе) өзге де құжаттар парақтарының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Quantity5 Type (M.SDT.00155)</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14. Тауарлардың саны</w:t>
            </w:r>
          </w:p>
          <w:p>
            <w:pPr>
              <w:spacing w:after="20"/>
              <w:ind w:left="20"/>
              <w:jc w:val="both"/>
            </w:pPr>
            <w:r>
              <w:rPr>
                <w:rFonts w:ascii="Times New Roman"/>
                <w:b w:val="false"/>
                <w:i w:val="false"/>
                <w:color w:val="000000"/>
                <w:sz w:val="20"/>
              </w:rPr>
              <w:t>
(casdo: Goods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Quantity5 Type (M.SDT.00155)</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15. Жүк орындарының саны</w:t>
            </w:r>
          </w:p>
          <w:p>
            <w:pPr>
              <w:spacing w:after="20"/>
              <w:ind w:left="20"/>
              <w:jc w:val="both"/>
            </w:pPr>
            <w:r>
              <w:rPr>
                <w:rFonts w:ascii="Times New Roman"/>
                <w:b w:val="false"/>
                <w:i w:val="false"/>
                <w:color w:val="000000"/>
                <w:sz w:val="20"/>
              </w:rPr>
              <w:t>
(casdo: Cargo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Quantity8 Type (M.SDT.00156)</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16. Декларант (өтініш беруші)</w:t>
            </w:r>
          </w:p>
          <w:p>
            <w:pPr>
              <w:spacing w:after="20"/>
              <w:ind w:left="20"/>
              <w:jc w:val="both"/>
            </w:pPr>
            <w:r>
              <w:rPr>
                <w:rFonts w:ascii="Times New Roman"/>
                <w:b w:val="false"/>
                <w:i w:val="false"/>
                <w:color w:val="000000"/>
                <w:sz w:val="20"/>
              </w:rPr>
              <w:t>
(cacdo: Declarant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(өтініш беруші)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Declarant Details Type (M.CA.CDT.00457)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16.2. Субъектінің атауы</w:t>
            </w:r>
          </w:p>
          <w:p>
            <w:pPr>
              <w:spacing w:after="20"/>
              <w:ind w:left="20"/>
              <w:jc w:val="both"/>
            </w:pPr>
            <w:r>
              <w:rPr>
                <w:rFonts w:ascii="Times New Roman"/>
                <w:b w:val="false"/>
                <w:i w:val="false"/>
                <w:color w:val="000000"/>
                <w:sz w:val="20"/>
              </w:rPr>
              <w:t>
(csdo: Subject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16.3. Субъектінің қысқаша атауы</w:t>
            </w:r>
          </w:p>
          <w:p>
            <w:pPr>
              <w:spacing w:after="20"/>
              <w:ind w:left="20"/>
              <w:jc w:val="both"/>
            </w:pPr>
            <w:r>
              <w:rPr>
                <w:rFonts w:ascii="Times New Roman"/>
                <w:b w:val="false"/>
                <w:i w:val="false"/>
                <w:color w:val="000000"/>
                <w:sz w:val="20"/>
              </w:rPr>
              <w:t>
(csdo: Subject Brief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 туралы мәліметтерді көрсеткен кезде деректеменің мәнінде ұйымдық-құқықтық нысаны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16.4. Ұйымдық-құқықтық нысанның коды</w:t>
            </w:r>
          </w:p>
          <w:p>
            <w:pPr>
              <w:spacing w:after="20"/>
              <w:ind w:left="20"/>
              <w:jc w:val="both"/>
            </w:pPr>
            <w:r>
              <w:rPr>
                <w:rFonts w:ascii="Times New Roman"/>
                <w:b w:val="false"/>
                <w:i w:val="false"/>
                <w:color w:val="000000"/>
                <w:sz w:val="20"/>
              </w:rPr>
              <w:t>
(csdo: Business Entity Type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16.5. Ұйымдық-құқықтық нысанның атауы</w:t>
            </w:r>
          </w:p>
          <w:p>
            <w:pPr>
              <w:spacing w:after="20"/>
              <w:ind w:left="20"/>
              <w:jc w:val="both"/>
            </w:pPr>
            <w:r>
              <w:rPr>
                <w:rFonts w:ascii="Times New Roman"/>
                <w:b w:val="false"/>
                <w:i w:val="false"/>
                <w:color w:val="000000"/>
                <w:sz w:val="20"/>
              </w:rPr>
              <w:t>
(csdo: Business Entity Type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16.6. Ұйымдық-құқықтық нысанның сәйкестендіргіші</w:t>
            </w:r>
          </w:p>
          <w:p>
            <w:pPr>
              <w:spacing w:after="20"/>
              <w:ind w:left="20"/>
              <w:jc w:val="both"/>
            </w:pPr>
            <w:r>
              <w:rPr>
                <w:rFonts w:ascii="Times New Roman"/>
                <w:b w:val="false"/>
                <w:i w:val="false"/>
                <w:color w:val="000000"/>
                <w:sz w:val="20"/>
              </w:rPr>
              <w:t>
(csdo: Business Entity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Type (M.SDT.00157)</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(ОКПО) коды;</w:t>
            </w:r>
          </w:p>
          <w:p>
            <w:pPr>
              <w:spacing w:after="20"/>
              <w:ind w:left="20"/>
              <w:jc w:val="both"/>
            </w:pPr>
            <w:r>
              <w:rPr>
                <w:rFonts w:ascii="Times New Roman"/>
                <w:b w:val="false"/>
                <w:i w:val="false"/>
                <w:color w:val="000000"/>
                <w:sz w:val="20"/>
              </w:rPr>
              <w:t>
Ресей Федерациясында – негізгі мемлекеттік тіркеу нөмірі (ОГРН) немесе дара кәсіпкердің негізгі мемлекеттік тіркеу нөмірі (ОГРНИП)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Kind Id Type (M.SDT.00158)</w:t>
            </w:r>
          </w:p>
          <w:p>
            <w:pPr>
              <w:spacing w:after="20"/>
              <w:ind w:left="20"/>
              <w:jc w:val="both"/>
            </w:pPr>
            <w:r>
              <w:rPr>
                <w:rFonts w:ascii="Times New Roman"/>
                <w:b w:val="false"/>
                <w:i w:val="false"/>
                <w:color w:val="000000"/>
                <w:sz w:val="20"/>
              </w:rPr>
              <w:t>
Шаруашылық жүргізуші субъектілердің сәйкестендіру әдістерінің анықтамалығынан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"Ұйымдық-құқықтық нысанның сәйкестендіргіші (csdo:BusinessEntityId)" деректемесі толтырылған жағдайда атрибутта мыналар қамтылуға тиіс: </w:t>
            </w:r>
          </w:p>
          <w:p>
            <w:pPr>
              <w:spacing w:after="20"/>
              <w:ind w:left="20"/>
              <w:jc w:val="both"/>
            </w:pPr>
            <w:r>
              <w:rPr>
                <w:rFonts w:ascii="Times New Roman"/>
                <w:b w:val="false"/>
                <w:i w:val="false"/>
                <w:color w:val="000000"/>
                <w:sz w:val="20"/>
              </w:rPr>
              <w:t>
Қырғыз Республикасында – "6" мәні – Қырғыз Республикасының кәсіпорындары мен ұйымдарының жалпыреспубликалық сыныптауышының (ОКПО) коды;</w:t>
            </w:r>
          </w:p>
          <w:p>
            <w:pPr>
              <w:spacing w:after="20"/>
              <w:ind w:left="20"/>
              <w:jc w:val="both"/>
            </w:pPr>
            <w:r>
              <w:rPr>
                <w:rFonts w:ascii="Times New Roman"/>
                <w:b w:val="false"/>
                <w:i w:val="false"/>
                <w:color w:val="000000"/>
                <w:sz w:val="20"/>
              </w:rPr>
              <w:t>
Ресей Федерациясында – "1" мәні – Ресей Федерациясындағы негізгі мемлекеттік тіркеу нөмірі (ОГРН) немесе "2" мәні – Ресей Федерациясындағы дара кәсіпкердің негізгі мемлекеттік тіркеу нөмірі (ОГРНИП)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16.7. Бірегей кедендік сәйкестендіру нөмірі</w:t>
            </w:r>
          </w:p>
          <w:p>
            <w:pPr>
              <w:spacing w:after="20"/>
              <w:ind w:left="20"/>
              <w:jc w:val="both"/>
            </w:pPr>
            <w:r>
              <w:rPr>
                <w:rFonts w:ascii="Times New Roman"/>
                <w:b w:val="false"/>
                <w:i w:val="false"/>
                <w:color w:val="000000"/>
                <w:sz w:val="20"/>
              </w:rPr>
              <w:t>
(casdo: CAUnique Customs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(бірегей сәйкестендіру) кедендік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CAUnique Customs Number Id Type (M.CA.SDT.00188)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кедендік сәйкестендіру нөмірін қалыптастыру сыныптауышына сәйкес кедендік сәйкестендіру нөмірін (КСН)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Unqualified Country Code 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 сыныптауышынан әріптік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атрибутта "KZ"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16.8. Салық төлеушінің сәйкестендіргіші</w:t>
            </w:r>
          </w:p>
          <w:p>
            <w:pPr>
              <w:spacing w:after="20"/>
              <w:ind w:left="20"/>
              <w:jc w:val="both"/>
            </w:pPr>
            <w:r>
              <w:rPr>
                <w:rFonts w:ascii="Times New Roman"/>
                <w:b w:val="false"/>
                <w:i w:val="false"/>
                <w:color w:val="000000"/>
                <w:sz w:val="20"/>
              </w:rPr>
              <w:t>
(csdo: Taxpayer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елінің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Taxpayer Id Type (M.SDT.00025)</w:t>
            </w:r>
          </w:p>
          <w:p>
            <w:pPr>
              <w:spacing w:after="20"/>
              <w:ind w:left="20"/>
              <w:jc w:val="both"/>
            </w:pPr>
            <w:r>
              <w:rPr>
                <w:rFonts w:ascii="Times New Roman"/>
                <w:b w:val="false"/>
                <w:i w:val="false"/>
                <w:color w:val="000000"/>
                <w:sz w:val="20"/>
              </w:rPr>
              <w:t>
Салық төлеушінің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есепке алу нөмірі (УНН);</w:t>
            </w:r>
          </w:p>
          <w:p>
            <w:pPr>
              <w:spacing w:after="20"/>
              <w:ind w:left="20"/>
              <w:jc w:val="both"/>
            </w:pPr>
            <w:r>
              <w:rPr>
                <w:rFonts w:ascii="Times New Roman"/>
                <w:b w:val="false"/>
                <w:i w:val="false"/>
                <w:color w:val="000000"/>
                <w:sz w:val="20"/>
              </w:rPr>
              <w:t>
Беларусь Республикасында – төлеушінің есепке алу нөмірі (УНП);</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салықтық нөмірі (ИНН);</w:t>
            </w:r>
          </w:p>
          <w:p>
            <w:pPr>
              <w:spacing w:after="20"/>
              <w:ind w:left="20"/>
              <w:jc w:val="both"/>
            </w:pPr>
            <w:r>
              <w:rPr>
                <w:rFonts w:ascii="Times New Roman"/>
                <w:b w:val="false"/>
                <w:i w:val="false"/>
                <w:color w:val="000000"/>
                <w:sz w:val="20"/>
              </w:rPr>
              <w:t>
Ресей Федерациясында – салық төлеушінің жеке нөмірі (ИНН)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16.9. Есепке қою себебінің коды</w:t>
            </w:r>
          </w:p>
          <w:p>
            <w:pPr>
              <w:spacing w:after="20"/>
              <w:ind w:left="20"/>
              <w:jc w:val="both"/>
            </w:pPr>
            <w:r>
              <w:rPr>
                <w:rFonts w:ascii="Times New Roman"/>
                <w:b w:val="false"/>
                <w:i w:val="false"/>
                <w:color w:val="000000"/>
                <w:sz w:val="20"/>
              </w:rPr>
              <w:t>
(csdo: Tax Registration Reason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салықтық есепке қоюдың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 Registration Reason Code Type (M.SDT.00030)</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16.10. Жеке тұлғаны сәйкестендіргіш</w:t>
            </w:r>
          </w:p>
          <w:p>
            <w:pPr>
              <w:spacing w:after="20"/>
              <w:ind w:left="20"/>
              <w:jc w:val="both"/>
            </w:pPr>
            <w:r>
              <w:rPr>
                <w:rFonts w:ascii="Times New Roman"/>
                <w:b w:val="false"/>
                <w:i w:val="false"/>
                <w:color w:val="000000"/>
                <w:sz w:val="20"/>
              </w:rPr>
              <w:t>
(casdo: Person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бірегей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Person Id Type (M.CA.SDT.00190)</w:t>
            </w:r>
          </w:p>
          <w:p>
            <w:pPr>
              <w:spacing w:after="20"/>
              <w:ind w:left="20"/>
              <w:jc w:val="both"/>
            </w:pPr>
            <w:r>
              <w:rPr>
                <w:rFonts w:ascii="Times New Roman"/>
                <w:b w:val="false"/>
                <w:i w:val="false"/>
                <w:color w:val="000000"/>
                <w:sz w:val="20"/>
              </w:rPr>
              <w:t>
Жеке тұлғаның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көрсетілетін қызметтердің нөмірлік белгісі (НЗОУ) немесе қоғамдық көрсетілетін қызметтердің нөмірлік белгісінің жоқ екендігі туралы анықтаманың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w:t>
            </w:r>
          </w:p>
          <w:p>
            <w:pPr>
              <w:spacing w:after="20"/>
              <w:ind w:left="20"/>
              <w:jc w:val="both"/>
            </w:pPr>
            <w:r>
              <w:rPr>
                <w:rFonts w:ascii="Times New Roman"/>
                <w:b w:val="false"/>
                <w:i w:val="false"/>
                <w:color w:val="000000"/>
                <w:sz w:val="20"/>
              </w:rPr>
              <w:t>
Қырғыз Республикасында – дербес сәйкестендіру нөмірі (ПИН)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16.11. Жеке куәлік</w:t>
            </w:r>
          </w:p>
          <w:p>
            <w:pPr>
              <w:spacing w:after="20"/>
              <w:ind w:left="20"/>
              <w:jc w:val="both"/>
            </w:pPr>
            <w:r>
              <w:rPr>
                <w:rFonts w:ascii="Times New Roman"/>
                <w:b w:val="false"/>
                <w:i w:val="false"/>
                <w:color w:val="000000"/>
                <w:sz w:val="20"/>
              </w:rPr>
              <w:t>
(ccdo: Identity Doc V3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Identity Doc Details V3 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16.11.1. Елдің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16.11.2. Жеке басты куәландыратын құжат түрінің коды</w:t>
            </w:r>
          </w:p>
          <w:p>
            <w:pPr>
              <w:spacing w:after="20"/>
              <w:ind w:left="20"/>
              <w:jc w:val="both"/>
            </w:pPr>
            <w:r>
              <w:rPr>
                <w:rFonts w:ascii="Times New Roman"/>
                <w:b w:val="false"/>
                <w:i w:val="false"/>
                <w:color w:val="000000"/>
                <w:sz w:val="20"/>
              </w:rPr>
              <w:t>
(csdo: Identity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Identity Doc Kind Code Type (M.SDT.00098)</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Еуразиялық экономикалық одақ бекіткен немесе мүше мемлекеттің заңнамасымен бекітілген анықтамалық (сыныптауыш) болған кезде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 толтырылған жағдайда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16.11.3. Құжат түрінің атауы</w:t>
            </w:r>
          </w:p>
          <w:p>
            <w:pPr>
              <w:spacing w:after="20"/>
              <w:ind w:left="20"/>
              <w:jc w:val="both"/>
            </w:pPr>
            <w:r>
              <w:rPr>
                <w:rFonts w:ascii="Times New Roman"/>
                <w:b w:val="false"/>
                <w:i w:val="false"/>
                <w:color w:val="000000"/>
                <w:sz w:val="20"/>
              </w:rPr>
              <w:t>
(csdo: Doc Kind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16.11.4. Құжаттың сериясы</w:t>
            </w:r>
          </w:p>
          <w:p>
            <w:pPr>
              <w:spacing w:after="20"/>
              <w:ind w:left="20"/>
              <w:jc w:val="both"/>
            </w:pPr>
            <w:r>
              <w:rPr>
                <w:rFonts w:ascii="Times New Roman"/>
                <w:b w:val="false"/>
                <w:i w:val="false"/>
                <w:color w:val="000000"/>
                <w:sz w:val="20"/>
              </w:rPr>
              <w:t>
(csdo: Doc Series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16.11.5. Құжаттың нөмірі</w:t>
            </w:r>
          </w:p>
          <w:p>
            <w:pPr>
              <w:spacing w:after="20"/>
              <w:ind w:left="20"/>
              <w:jc w:val="both"/>
            </w:pPr>
            <w:r>
              <w:rPr>
                <w:rFonts w:ascii="Times New Roman"/>
                <w:b w:val="false"/>
                <w:i w:val="false"/>
                <w:color w:val="000000"/>
                <w:sz w:val="20"/>
              </w:rPr>
              <w:t>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16.11.6. Құжаттың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оның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деректеменің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16.11.7. Мүше мемлекеттің уәкілетті органының сәйкестендіргіші</w:t>
            </w:r>
          </w:p>
          <w:p>
            <w:pPr>
              <w:spacing w:after="20"/>
              <w:ind w:left="20"/>
              <w:jc w:val="both"/>
            </w:pPr>
            <w:r>
              <w:rPr>
                <w:rFonts w:ascii="Times New Roman"/>
                <w:b w:val="false"/>
                <w:i w:val="false"/>
                <w:color w:val="000000"/>
                <w:sz w:val="20"/>
              </w:rPr>
              <w:t>
(csdo: Authority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билік органын не ол уәкілеттік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16.11.8. Мүше мемлекеттің уәкілетті органының атауы</w:t>
            </w:r>
          </w:p>
          <w:p>
            <w:pPr>
              <w:spacing w:after="20"/>
              <w:ind w:left="20"/>
              <w:jc w:val="both"/>
            </w:pPr>
            <w:r>
              <w:rPr>
                <w:rFonts w:ascii="Times New Roman"/>
                <w:b w:val="false"/>
                <w:i w:val="false"/>
                <w:color w:val="000000"/>
                <w:sz w:val="20"/>
              </w:rPr>
              <w:t>
(csdo: Authority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билік органының не ол уәкілеттік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16.12. Мекенжайы</w:t>
            </w:r>
          </w:p>
          <w:p>
            <w:pPr>
              <w:spacing w:after="20"/>
              <w:ind w:left="20"/>
              <w:jc w:val="both"/>
            </w:pPr>
            <w:r>
              <w:rPr>
                <w:rFonts w:ascii="Times New Roman"/>
                <w:b w:val="false"/>
                <w:i w:val="false"/>
                <w:color w:val="000000"/>
                <w:sz w:val="20"/>
              </w:rPr>
              <w:t>
(ccdo: Subject Address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Subject Address Details 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(ccdo:SubjectAddressDetails)" деректемесінің бір данасы ғана қалыптастырылуға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16.12.1. Мекенжай түрінің коды</w:t>
            </w:r>
          </w:p>
          <w:p>
            <w:pPr>
              <w:spacing w:after="20"/>
              <w:ind w:left="20"/>
              <w:jc w:val="both"/>
            </w:pPr>
            <w:r>
              <w:rPr>
                <w:rFonts w:ascii="Times New Roman"/>
                <w:b w:val="false"/>
                <w:i w:val="false"/>
                <w:color w:val="000000"/>
                <w:sz w:val="20"/>
              </w:rPr>
              <w:t>
(csdo: Address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Address Kind Code 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"1" мәні - тіркелген мекенжайы қабылдануға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16.12.2. Елдің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16.12.3. Аумақтың коды</w:t>
            </w:r>
          </w:p>
          <w:p>
            <w:pPr>
              <w:spacing w:after="20"/>
              <w:ind w:left="20"/>
              <w:jc w:val="both"/>
            </w:pPr>
            <w:r>
              <w:rPr>
                <w:rFonts w:ascii="Times New Roman"/>
                <w:b w:val="false"/>
                <w:i w:val="false"/>
                <w:color w:val="000000"/>
                <w:sz w:val="20"/>
              </w:rPr>
              <w:t>
(csdo: Territory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16.12.4. Өңір</w:t>
            </w:r>
          </w:p>
          <w:p>
            <w:pPr>
              <w:spacing w:after="20"/>
              <w:ind w:left="20"/>
              <w:jc w:val="both"/>
            </w:pPr>
            <w:r>
              <w:rPr>
                <w:rFonts w:ascii="Times New Roman"/>
                <w:b w:val="false"/>
                <w:i w:val="false"/>
                <w:color w:val="000000"/>
                <w:sz w:val="20"/>
              </w:rPr>
              <w:t>
(csdo: Region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16.12.5. Аудан</w:t>
            </w:r>
          </w:p>
          <w:p>
            <w:pPr>
              <w:spacing w:after="20"/>
              <w:ind w:left="20"/>
              <w:jc w:val="both"/>
            </w:pPr>
            <w:r>
              <w:rPr>
                <w:rFonts w:ascii="Times New Roman"/>
                <w:b w:val="false"/>
                <w:i w:val="false"/>
                <w:color w:val="000000"/>
                <w:sz w:val="20"/>
              </w:rPr>
              <w:t>
(csdo: District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16.12.6. Қала</w:t>
            </w:r>
          </w:p>
          <w:p>
            <w:pPr>
              <w:spacing w:after="20"/>
              <w:ind w:left="20"/>
              <w:jc w:val="both"/>
            </w:pPr>
            <w:r>
              <w:rPr>
                <w:rFonts w:ascii="Times New Roman"/>
                <w:b w:val="false"/>
                <w:i w:val="false"/>
                <w:color w:val="000000"/>
                <w:sz w:val="20"/>
              </w:rPr>
              <w:t>
(csdo: City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16.12.7. Елді мекен</w:t>
            </w:r>
          </w:p>
          <w:p>
            <w:pPr>
              <w:spacing w:after="20"/>
              <w:ind w:left="20"/>
              <w:jc w:val="both"/>
            </w:pPr>
            <w:r>
              <w:rPr>
                <w:rFonts w:ascii="Times New Roman"/>
                <w:b w:val="false"/>
                <w:i w:val="false"/>
                <w:color w:val="000000"/>
                <w:sz w:val="20"/>
              </w:rPr>
              <w:t>
(csdo: Settlement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онда "Қала (csdo:CityName)" деректемесінің мәнінен ерекшеленетін елді мекеннің атауы болуға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16.12.8. Көше</w:t>
            </w:r>
          </w:p>
          <w:p>
            <w:pPr>
              <w:spacing w:after="20"/>
              <w:ind w:left="20"/>
              <w:jc w:val="both"/>
            </w:pPr>
            <w:r>
              <w:rPr>
                <w:rFonts w:ascii="Times New Roman"/>
                <w:b w:val="false"/>
                <w:i w:val="false"/>
                <w:color w:val="000000"/>
                <w:sz w:val="20"/>
              </w:rPr>
              <w:t>
(csdo: Street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16.12.9. Үйдің нөмірі</w:t>
            </w:r>
          </w:p>
          <w:p>
            <w:pPr>
              <w:spacing w:after="20"/>
              <w:ind w:left="20"/>
              <w:jc w:val="both"/>
            </w:pPr>
            <w:r>
              <w:rPr>
                <w:rFonts w:ascii="Times New Roman"/>
                <w:b w:val="false"/>
                <w:i w:val="false"/>
                <w:color w:val="000000"/>
                <w:sz w:val="20"/>
              </w:rPr>
              <w:t>
(csdo: Building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16.12.10. Үй-жайдың нөмірі</w:t>
            </w:r>
          </w:p>
          <w:p>
            <w:pPr>
              <w:spacing w:after="20"/>
              <w:ind w:left="20"/>
              <w:jc w:val="both"/>
            </w:pPr>
            <w:r>
              <w:rPr>
                <w:rFonts w:ascii="Times New Roman"/>
                <w:b w:val="false"/>
                <w:i w:val="false"/>
                <w:color w:val="000000"/>
                <w:sz w:val="20"/>
              </w:rPr>
              <w:t>
(csdo: Room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16.12.11. Пошталық индексі</w:t>
            </w:r>
          </w:p>
          <w:p>
            <w:pPr>
              <w:spacing w:after="20"/>
              <w:ind w:left="20"/>
              <w:jc w:val="both"/>
            </w:pPr>
            <w:r>
              <w:rPr>
                <w:rFonts w:ascii="Times New Roman"/>
                <w:b w:val="false"/>
                <w:i w:val="false"/>
                <w:color w:val="000000"/>
                <w:sz w:val="20"/>
              </w:rPr>
              <w:t>
(csdo: Post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Post Code Type (M.SDT.00006)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16.12.12. Абоненттік жәшіктің нөмірі</w:t>
            </w:r>
          </w:p>
          <w:p>
            <w:pPr>
              <w:spacing w:after="20"/>
              <w:ind w:left="20"/>
              <w:jc w:val="both"/>
            </w:pPr>
            <w:r>
              <w:rPr>
                <w:rFonts w:ascii="Times New Roman"/>
                <w:b w:val="false"/>
                <w:i w:val="false"/>
                <w:color w:val="000000"/>
                <w:sz w:val="20"/>
              </w:rPr>
              <w:t>
(csdo: Post Office Box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16.13. Қатынас жасау деректемесі</w:t>
            </w:r>
          </w:p>
          <w:p>
            <w:pPr>
              <w:spacing w:after="20"/>
              <w:ind w:left="20"/>
              <w:jc w:val="both"/>
            </w:pPr>
            <w:r>
              <w:rPr>
                <w:rFonts w:ascii="Times New Roman"/>
                <w:b w:val="false"/>
                <w:i w:val="false"/>
                <w:color w:val="000000"/>
                <w:sz w:val="20"/>
              </w:rPr>
              <w:t>
(ccdo: Communication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қатынас жасау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Communication Details 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16.13.1. Байланыс түрінің коды</w:t>
            </w:r>
          </w:p>
          <w:p>
            <w:pPr>
              <w:spacing w:after="20"/>
              <w:ind w:left="20"/>
              <w:jc w:val="both"/>
            </w:pPr>
            <w:r>
              <w:rPr>
                <w:rFonts w:ascii="Times New Roman"/>
                <w:b w:val="false"/>
                <w:i w:val="false"/>
                <w:color w:val="000000"/>
                <w:sz w:val="20"/>
              </w:rPr>
              <w:t>
(csdo: Communication Channel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 (арнасы) түрінің (телефон, факс, электрондық пошта және басқа)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Code V2 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"ИМ", "ЭК" деген мәндердің біреуі қамтылуға тиіс</w:t>
            </w:r>
          </w:p>
          <w:p>
            <w:pPr>
              <w:spacing w:after="20"/>
              <w:ind w:left="20"/>
              <w:jc w:val="both"/>
            </w:pPr>
            <w:r>
              <w:rPr>
                <w:rFonts w:ascii="Times New Roman"/>
                <w:b w:val="false"/>
                <w:i w:val="false"/>
                <w:color w:val="000000"/>
                <w:sz w:val="20"/>
              </w:rPr>
              <w:t>
AO – ақпараттық-телекоммуникациялық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16.13.2. Байланыс түрінің атауы</w:t>
            </w:r>
          </w:p>
          <w:p>
            <w:pPr>
              <w:spacing w:after="20"/>
              <w:ind w:left="20"/>
              <w:jc w:val="both"/>
            </w:pPr>
            <w:r>
              <w:rPr>
                <w:rFonts w:ascii="Times New Roman"/>
                <w:b w:val="false"/>
                <w:i w:val="false"/>
                <w:color w:val="000000"/>
                <w:sz w:val="20"/>
              </w:rPr>
              <w:t>
(csdo: Communication Channel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16.13.3. Байланыс арнасының сәйкестендіргіші</w:t>
            </w:r>
          </w:p>
          <w:p>
            <w:pPr>
              <w:spacing w:after="20"/>
              <w:ind w:left="20"/>
              <w:jc w:val="both"/>
            </w:pPr>
            <w:r>
              <w:rPr>
                <w:rFonts w:ascii="Times New Roman"/>
                <w:b w:val="false"/>
                <w:i w:val="false"/>
                <w:color w:val="000000"/>
                <w:sz w:val="20"/>
              </w:rPr>
              <w:t>
(csdo: Communication Channel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реттілігі (телефон, факс нөмірін, мекенжайды, электрондық поштаны және басқасын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Id Type (M.SDT.00015)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 Communication Channel Code)" деректемесінде "ТЕ" немесе "FX" мәні қамтылған жағдайда, "Байланыс арнасының сәйкестендіргіші (csdo: Communication Channel Id)" деректемесі телефонның немесе телефакстың нөмірі қамтылуға тиіс және +ССС РР НННН шаблонына сәйкес көрсетілуге тиіс, мұнда ССС – елдің коды (1-ден 3 цифрға дейін), РР – межелі пункттің ұлттық коды (кемінде 2 цифр (қаланың, кенттің коды және т.с.с.)) немесе ұялы байланыс операторының коды, НННН – абоненттің нөмірі (кемінде 4 цифр). Топтар арасындағы бөлгіш бос жол белгісі болып табылады. Нөмірдің ұзындығы 15-тен аспайтын цифрды құрауға тиіс ( "+" символдары мен бос жол есепке алынбайды).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16.14. Оқшауланған бөлімше</w:t>
            </w:r>
          </w:p>
          <w:p>
            <w:pPr>
              <w:spacing w:after="20"/>
              <w:ind w:left="20"/>
              <w:jc w:val="both"/>
            </w:pPr>
            <w:r>
              <w:rPr>
                <w:rFonts w:ascii="Times New Roman"/>
                <w:b w:val="false"/>
                <w:i w:val="false"/>
                <w:color w:val="000000"/>
                <w:sz w:val="20"/>
              </w:rPr>
              <w:t>
(cacdo: Subject Branch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CAOrganization Type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16.14.1. Елдің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16.14.2. Субъектінің атауы</w:t>
            </w:r>
          </w:p>
          <w:p>
            <w:pPr>
              <w:spacing w:after="20"/>
              <w:ind w:left="20"/>
              <w:jc w:val="both"/>
            </w:pPr>
            <w:r>
              <w:rPr>
                <w:rFonts w:ascii="Times New Roman"/>
                <w:b w:val="false"/>
                <w:i w:val="false"/>
                <w:color w:val="000000"/>
                <w:sz w:val="20"/>
              </w:rPr>
              <w:t>
(csdo: Subject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16.14.3. Субъектінің қысқаша атауы</w:t>
            </w:r>
          </w:p>
          <w:p>
            <w:pPr>
              <w:spacing w:after="20"/>
              <w:ind w:left="20"/>
              <w:jc w:val="both"/>
            </w:pPr>
            <w:r>
              <w:rPr>
                <w:rFonts w:ascii="Times New Roman"/>
                <w:b w:val="false"/>
                <w:i w:val="false"/>
                <w:color w:val="000000"/>
                <w:sz w:val="20"/>
              </w:rPr>
              <w:t>
(csdo: Subject Brief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 туралы мәліметтерді көрсеткен кезде деректеменің мәнінде ұйымдық-құқықтық нысаны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16.14.4. Ұйымдық-құқықтық нысанның коды</w:t>
            </w:r>
          </w:p>
          <w:p>
            <w:pPr>
              <w:spacing w:after="20"/>
              <w:ind w:left="20"/>
              <w:jc w:val="both"/>
            </w:pPr>
            <w:r>
              <w:rPr>
                <w:rFonts w:ascii="Times New Roman"/>
                <w:b w:val="false"/>
                <w:i w:val="false"/>
                <w:color w:val="000000"/>
                <w:sz w:val="20"/>
              </w:rPr>
              <w:t>
(csdo: Business Entity Type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16.14.5. Ұйымдық-құқықтық нысанның атауы</w:t>
            </w:r>
          </w:p>
          <w:p>
            <w:pPr>
              <w:spacing w:after="20"/>
              <w:ind w:left="20"/>
              <w:jc w:val="both"/>
            </w:pPr>
            <w:r>
              <w:rPr>
                <w:rFonts w:ascii="Times New Roman"/>
                <w:b w:val="false"/>
                <w:i w:val="false"/>
                <w:color w:val="000000"/>
                <w:sz w:val="20"/>
              </w:rPr>
              <w:t>
(csdo: Business Entity Type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16.14.6. Ұйымдық-құқықтық нысанның сәйкестендіргіші</w:t>
            </w:r>
          </w:p>
          <w:p>
            <w:pPr>
              <w:spacing w:after="20"/>
              <w:ind w:left="20"/>
              <w:jc w:val="both"/>
            </w:pPr>
            <w:r>
              <w:rPr>
                <w:rFonts w:ascii="Times New Roman"/>
                <w:b w:val="false"/>
                <w:i w:val="false"/>
                <w:color w:val="000000"/>
                <w:sz w:val="20"/>
              </w:rPr>
              <w:t>
(csdo: Business Entity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Type (M.SDT.00157)</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(ОКПО) коды;</w:t>
            </w:r>
          </w:p>
          <w:p>
            <w:pPr>
              <w:spacing w:after="20"/>
              <w:ind w:left="20"/>
              <w:jc w:val="both"/>
            </w:pPr>
            <w:r>
              <w:rPr>
                <w:rFonts w:ascii="Times New Roman"/>
                <w:b w:val="false"/>
                <w:i w:val="false"/>
                <w:color w:val="000000"/>
                <w:sz w:val="20"/>
              </w:rPr>
              <w:t>
Ресей Федерациясында – негізгі мемлекеттік тіркеу нөмірі (ОГРН) немесе дара кәсіпкердің негізгі мемлекеттік тіркеу нөмірі (ОГРНИП)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Kind Id Type (M.SDT.00158)</w:t>
            </w:r>
          </w:p>
          <w:p>
            <w:pPr>
              <w:spacing w:after="20"/>
              <w:ind w:left="20"/>
              <w:jc w:val="both"/>
            </w:pPr>
            <w:r>
              <w:rPr>
                <w:rFonts w:ascii="Times New Roman"/>
                <w:b w:val="false"/>
                <w:i w:val="false"/>
                <w:color w:val="000000"/>
                <w:sz w:val="20"/>
              </w:rPr>
              <w:t>
Шаруашылық жүргізуші субъектілердің сәйкестендіру әдістерінің анықтамалығынан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"Ұйымдық-құқықтық нысанның сәйкестендіргіші (csdo:BusinessEntityId)" деректемесі толтырылған жағдайда атрибутта мыналар қамтылуға тиіс: </w:t>
            </w:r>
          </w:p>
          <w:p>
            <w:pPr>
              <w:spacing w:after="20"/>
              <w:ind w:left="20"/>
              <w:jc w:val="both"/>
            </w:pPr>
            <w:r>
              <w:rPr>
                <w:rFonts w:ascii="Times New Roman"/>
                <w:b w:val="false"/>
                <w:i w:val="false"/>
                <w:color w:val="000000"/>
                <w:sz w:val="20"/>
              </w:rPr>
              <w:t>
Қырғыз Республикасында – "6" мәні – Қырғыз Республикасының кәсіпорындары мен ұйымдарының жалпыреспубликалық сыныптауышының (ОКПО) коды;</w:t>
            </w:r>
          </w:p>
          <w:p>
            <w:pPr>
              <w:spacing w:after="20"/>
              <w:ind w:left="20"/>
              <w:jc w:val="both"/>
            </w:pPr>
            <w:r>
              <w:rPr>
                <w:rFonts w:ascii="Times New Roman"/>
                <w:b w:val="false"/>
                <w:i w:val="false"/>
                <w:color w:val="000000"/>
                <w:sz w:val="20"/>
              </w:rPr>
              <w:t>
Ресей Федерациясында – "1" мәні – Ресей Федерациясындағы негізгі мемлекеттік тіркеу нөмірі (ОГРН) немесе "2" мәні – Ресей Федерациясындағы дара кәсіпкердің негізгі мемлекеттік тіркеу нөмірі (ОГРНИП)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16.14.7. Бірегей кедендік сәйкестендіру нөмірі</w:t>
            </w:r>
          </w:p>
          <w:p>
            <w:pPr>
              <w:spacing w:after="20"/>
              <w:ind w:left="20"/>
              <w:jc w:val="both"/>
            </w:pPr>
            <w:r>
              <w:rPr>
                <w:rFonts w:ascii="Times New Roman"/>
                <w:b w:val="false"/>
                <w:i w:val="false"/>
                <w:color w:val="000000"/>
                <w:sz w:val="20"/>
              </w:rPr>
              <w:t>
(casdo: CAUnique Customs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CAUnique Customs Number Id Type (M.CA.SDT.00188)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кедендік сәйкестендіру нөмірін қалыптастыру сыныптауышына сәйкес кедендік сәйкестендіру нөмірін (КСН)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Unqualified Country Code 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 сыныптауышынан әріптік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атрибутта "KZ"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16.14.8. Салық төлеушінің сәйкестендіргіші</w:t>
            </w:r>
          </w:p>
          <w:p>
            <w:pPr>
              <w:spacing w:after="20"/>
              <w:ind w:left="20"/>
              <w:jc w:val="both"/>
            </w:pPr>
            <w:r>
              <w:rPr>
                <w:rFonts w:ascii="Times New Roman"/>
                <w:b w:val="false"/>
                <w:i w:val="false"/>
                <w:color w:val="000000"/>
                <w:sz w:val="20"/>
              </w:rPr>
              <w:t>
(csdo: Taxpayer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елінің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Taxpayer Id Type (M.SDT.00025)</w:t>
            </w:r>
          </w:p>
          <w:p>
            <w:pPr>
              <w:spacing w:after="20"/>
              <w:ind w:left="20"/>
              <w:jc w:val="both"/>
            </w:pPr>
            <w:r>
              <w:rPr>
                <w:rFonts w:ascii="Times New Roman"/>
                <w:b w:val="false"/>
                <w:i w:val="false"/>
                <w:color w:val="000000"/>
                <w:sz w:val="20"/>
              </w:rPr>
              <w:t>
Салық төлеушінің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есепке алу нөмірі (УНН);</w:t>
            </w:r>
          </w:p>
          <w:p>
            <w:pPr>
              <w:spacing w:after="20"/>
              <w:ind w:left="20"/>
              <w:jc w:val="both"/>
            </w:pPr>
            <w:r>
              <w:rPr>
                <w:rFonts w:ascii="Times New Roman"/>
                <w:b w:val="false"/>
                <w:i w:val="false"/>
                <w:color w:val="000000"/>
                <w:sz w:val="20"/>
              </w:rPr>
              <w:t>
Беларусь Республикасында – төлеушінің есепке алу нөмірі (УНП);</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салықтық нөмірі (ИНН);</w:t>
            </w:r>
          </w:p>
          <w:p>
            <w:pPr>
              <w:spacing w:after="20"/>
              <w:ind w:left="20"/>
              <w:jc w:val="both"/>
            </w:pPr>
            <w:r>
              <w:rPr>
                <w:rFonts w:ascii="Times New Roman"/>
                <w:b w:val="false"/>
                <w:i w:val="false"/>
                <w:color w:val="000000"/>
                <w:sz w:val="20"/>
              </w:rPr>
              <w:t>
Ресей Федерациясында – салық төлеушінің жеке нөмірі (ИНН)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16.14.9. Есепке қою себебінің коды</w:t>
            </w:r>
          </w:p>
          <w:p>
            <w:pPr>
              <w:spacing w:after="20"/>
              <w:ind w:left="20"/>
              <w:jc w:val="both"/>
            </w:pPr>
            <w:r>
              <w:rPr>
                <w:rFonts w:ascii="Times New Roman"/>
                <w:b w:val="false"/>
                <w:i w:val="false"/>
                <w:color w:val="000000"/>
                <w:sz w:val="20"/>
              </w:rPr>
              <w:t>
(csdo: Tax Registration Reason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салықтық есепке қоюдың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 Registration Reason Code Type (M.SDT.00030)</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16.14.10. Мекенжайы</w:t>
            </w:r>
          </w:p>
          <w:p>
            <w:pPr>
              <w:spacing w:after="20"/>
              <w:ind w:left="20"/>
              <w:jc w:val="both"/>
            </w:pPr>
            <w:r>
              <w:rPr>
                <w:rFonts w:ascii="Times New Roman"/>
                <w:b w:val="false"/>
                <w:i w:val="false"/>
                <w:color w:val="000000"/>
                <w:sz w:val="20"/>
              </w:rPr>
              <w:t>
(ccdo: Subject Address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Subject Address Details 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 Address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Address Kind Code 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"1" мәні - тіркелген мекенжайы қабылдануға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 Territory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 Region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 District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 City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 Settlement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онда "Қала (csdo:CityName)" деректемесінің мәнінен ерекшеленетін елді мекеннің атауы болуға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 Street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 Building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 Room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индексі</w:t>
            </w:r>
          </w:p>
          <w:p>
            <w:pPr>
              <w:spacing w:after="20"/>
              <w:ind w:left="20"/>
              <w:jc w:val="both"/>
            </w:pPr>
            <w:r>
              <w:rPr>
                <w:rFonts w:ascii="Times New Roman"/>
                <w:b w:val="false"/>
                <w:i w:val="false"/>
                <w:color w:val="000000"/>
                <w:sz w:val="20"/>
              </w:rPr>
              <w:t>
(csdo: Post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Post Code Type (M.SDT.00006)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 Post Office Box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16.14.11. Қатынас жасау деректемесі</w:t>
            </w:r>
          </w:p>
          <w:p>
            <w:pPr>
              <w:spacing w:after="20"/>
              <w:ind w:left="20"/>
              <w:jc w:val="both"/>
            </w:pPr>
            <w:r>
              <w:rPr>
                <w:rFonts w:ascii="Times New Roman"/>
                <w:b w:val="false"/>
                <w:i w:val="false"/>
                <w:color w:val="000000"/>
                <w:sz w:val="20"/>
              </w:rPr>
              <w:t>
(ccdo: Communication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тәсілі мен сәйкестендіргіші көрсетілген қатынас жасау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Communication Details 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 Communication Channel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 (арнасы) түрінің (телефон, факс, электрондық пошта және басқа)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Code V2 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 Communication Channel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 Communication Channel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реттілігі (телефон, факс нөмірін, мекенжайды, электрондық поштаны және басқасын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Id Type (M.SDT.00015)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16.15. Тұлғаның тізілімге енгізілгенін растайтын құжат</w:t>
            </w:r>
          </w:p>
          <w:p>
            <w:pPr>
              <w:spacing w:after="20"/>
              <w:ind w:left="20"/>
              <w:jc w:val="both"/>
            </w:pPr>
            <w:r>
              <w:rPr>
                <w:rFonts w:ascii="Times New Roman"/>
                <w:b w:val="false"/>
                <w:i w:val="false"/>
                <w:color w:val="000000"/>
                <w:sz w:val="20"/>
              </w:rPr>
              <w:t>
(cacdo: Register Document 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уәкілетті экономикалық операторлардың тізіліміне енгізілгені туралы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Register Document Id Details Type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16.15.1. Елдің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16.15.2. Тізілімге енгізу кезіндегі заңды тұлғаның тіркеу нөмірі</w:t>
            </w:r>
          </w:p>
          <w:p>
            <w:pPr>
              <w:spacing w:after="20"/>
              <w:ind w:left="20"/>
              <w:jc w:val="both"/>
            </w:pPr>
            <w:r>
              <w:rPr>
                <w:rFonts w:ascii="Times New Roman"/>
                <w:b w:val="false"/>
                <w:i w:val="false"/>
                <w:color w:val="000000"/>
                <w:sz w:val="20"/>
              </w:rPr>
              <w:t>
(casdo: Registration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тізілімге енгізу кезінде оған берілген тіркеу нөмірі немесе тұлғаның тізілімге енгізілгені туралы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Id25 Type (M.SDT.00178)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16.15.3. Құжатты қайта тіркеу белгісінің коды</w:t>
            </w:r>
          </w:p>
          <w:p>
            <w:pPr>
              <w:spacing w:after="20"/>
              <w:ind w:left="20"/>
              <w:jc w:val="both"/>
            </w:pPr>
            <w:r>
              <w:rPr>
                <w:rFonts w:ascii="Times New Roman"/>
                <w:b w:val="false"/>
                <w:i w:val="false"/>
                <w:color w:val="000000"/>
                <w:sz w:val="20"/>
              </w:rPr>
              <w:t>
(casdo: Reregistration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Reregistration Code Type (M.CA.SDT.00125)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\d{1}|\d{2}|\d{3}|[А-Я]{1}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16.15.4. Куәлік типінің коды</w:t>
            </w:r>
          </w:p>
          <w:p>
            <w:pPr>
              <w:spacing w:after="20"/>
              <w:ind w:left="20"/>
              <w:jc w:val="both"/>
            </w:pPr>
            <w:r>
              <w:rPr>
                <w:rFonts w:ascii="Times New Roman"/>
                <w:b w:val="false"/>
                <w:i w:val="false"/>
                <w:color w:val="000000"/>
                <w:sz w:val="20"/>
              </w:rPr>
              <w:t>
(casdo: AEORegistry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оператордың куәлігі типінің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17. Тауарлық партия</w:t>
            </w:r>
          </w:p>
          <w:p>
            <w:pPr>
              <w:spacing w:after="20"/>
              <w:ind w:left="20"/>
              <w:jc w:val="both"/>
            </w:pPr>
            <w:r>
              <w:rPr>
                <w:rFonts w:ascii="Times New Roman"/>
                <w:b w:val="false"/>
                <w:i w:val="false"/>
                <w:color w:val="000000"/>
                <w:sz w:val="20"/>
              </w:rPr>
              <w:t>
(cacdo: GDCGoods Shipment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партия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GDCGoods Shipment Details Type (M.CA.CDT.00205)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17.1. Жөнелту елі</w:t>
            </w:r>
          </w:p>
          <w:p>
            <w:pPr>
              <w:spacing w:after="20"/>
              <w:ind w:left="20"/>
              <w:jc w:val="both"/>
            </w:pPr>
            <w:r>
              <w:rPr>
                <w:rFonts w:ascii="Times New Roman"/>
                <w:b w:val="false"/>
                <w:i w:val="false"/>
                <w:color w:val="000000"/>
                <w:sz w:val="20"/>
              </w:rPr>
              <w:t>
(cacdo: Departure Country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елі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CACountry Details 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17.1.1. Елдің коды</w:t>
            </w:r>
          </w:p>
          <w:p>
            <w:pPr>
              <w:spacing w:after="20"/>
              <w:ind w:left="20"/>
              <w:jc w:val="both"/>
            </w:pPr>
            <w:r>
              <w:rPr>
                <w:rFonts w:ascii="Times New Roman"/>
                <w:b w:val="false"/>
                <w:i w:val="false"/>
                <w:color w:val="000000"/>
                <w:sz w:val="20"/>
              </w:rPr>
              <w:t>
(casdo: CACountry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CACountry Code 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немесе құжатты (мәліметтерді) толтыру тәртібін регламенттейтін нормативтік құқықтық актілермен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17.1.2. Елдің қысқаша атауы</w:t>
            </w:r>
          </w:p>
          <w:p>
            <w:pPr>
              <w:spacing w:after="20"/>
              <w:ind w:left="20"/>
              <w:jc w:val="both"/>
            </w:pPr>
            <w:r>
              <w:rPr>
                <w:rFonts w:ascii="Times New Roman"/>
                <w:b w:val="false"/>
                <w:i w:val="false"/>
                <w:color w:val="000000"/>
                <w:sz w:val="20"/>
              </w:rPr>
              <w:t>
(casdo: Short Country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Short Country Name Type (M.CA.SDT.00451)</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елдің қысқаша атауы.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 (casdo:ShortCountryName)" деректемесі толтырылған жағдайда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17.1.3. Аумақтың коды</w:t>
            </w:r>
          </w:p>
          <w:p>
            <w:pPr>
              <w:spacing w:after="20"/>
              <w:ind w:left="20"/>
              <w:jc w:val="both"/>
            </w:pPr>
            <w:r>
              <w:rPr>
                <w:rFonts w:ascii="Times New Roman"/>
                <w:b w:val="false"/>
                <w:i w:val="false"/>
                <w:color w:val="000000"/>
                <w:sz w:val="20"/>
              </w:rPr>
              <w:t>
(csdo: Territory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Беларусь Республикасында пайдаланылады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17.2. Межелі ел</w:t>
            </w:r>
          </w:p>
          <w:p>
            <w:pPr>
              <w:spacing w:after="20"/>
              <w:ind w:left="20"/>
              <w:jc w:val="both"/>
            </w:pPr>
            <w:r>
              <w:rPr>
                <w:rFonts w:ascii="Times New Roman"/>
                <w:b w:val="false"/>
                <w:i w:val="false"/>
                <w:color w:val="000000"/>
                <w:sz w:val="20"/>
              </w:rPr>
              <w:t>
(cacdo: Destination Country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CACountry Details 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17.2.1. Елдің коды</w:t>
            </w:r>
          </w:p>
          <w:p>
            <w:pPr>
              <w:spacing w:after="20"/>
              <w:ind w:left="20"/>
              <w:jc w:val="both"/>
            </w:pPr>
            <w:r>
              <w:rPr>
                <w:rFonts w:ascii="Times New Roman"/>
                <w:b w:val="false"/>
                <w:i w:val="false"/>
                <w:color w:val="000000"/>
                <w:sz w:val="20"/>
              </w:rPr>
              <w:t>
(casdo: CACountry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CACountry Code 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немесе құжатты (мәліметтерді) толтыру тәртібін регламенттейтін нормативтік құқықтық актілермен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әлем елдерінің сыныптауышына сәйкес елдің екі әріптік коды немесе "00" беймәлім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17.2.2. Елдің қысқаша атауы</w:t>
            </w:r>
          </w:p>
          <w:p>
            <w:pPr>
              <w:spacing w:after="20"/>
              <w:ind w:left="20"/>
              <w:jc w:val="both"/>
            </w:pPr>
            <w:r>
              <w:rPr>
                <w:rFonts w:ascii="Times New Roman"/>
                <w:b w:val="false"/>
                <w:i w:val="false"/>
                <w:color w:val="000000"/>
                <w:sz w:val="20"/>
              </w:rPr>
              <w:t>
(casdo: Short Country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Short Country Name Type (M.CA.SDT.00451)</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елдің қысқаша атауы.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онда әлем елдерінің сыныптауышына сәйкес елдің аты немесе "беймәлім"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 (casdo:ShortCountryName)" деректемесі толтырылған жағдайда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17.2.3. Аумақтың коды</w:t>
            </w:r>
          </w:p>
          <w:p>
            <w:pPr>
              <w:spacing w:after="20"/>
              <w:ind w:left="20"/>
              <w:jc w:val="both"/>
            </w:pPr>
            <w:r>
              <w:rPr>
                <w:rFonts w:ascii="Times New Roman"/>
                <w:b w:val="false"/>
                <w:i w:val="false"/>
                <w:color w:val="000000"/>
                <w:sz w:val="20"/>
              </w:rPr>
              <w:t>
(csdo: Territory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Беларусь Республикасында пайдаланылады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17.3. Сауда жасайтын ел</w:t>
            </w:r>
          </w:p>
          <w:p>
            <w:pPr>
              <w:spacing w:after="20"/>
              <w:ind w:left="20"/>
              <w:jc w:val="both"/>
            </w:pPr>
            <w:r>
              <w:rPr>
                <w:rFonts w:ascii="Times New Roman"/>
                <w:b w:val="false"/>
                <w:i w:val="false"/>
                <w:color w:val="000000"/>
                <w:sz w:val="20"/>
              </w:rPr>
              <w:t>
(cacdo: Trade Country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жасайтын ел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Trade Country Details Type (M.CA.CDT.00374)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17.3.1. Елдің коды</w:t>
            </w:r>
          </w:p>
          <w:p>
            <w:pPr>
              <w:spacing w:after="20"/>
              <w:ind w:left="20"/>
              <w:jc w:val="both"/>
            </w:pPr>
            <w:r>
              <w:rPr>
                <w:rFonts w:ascii="Times New Roman"/>
                <w:b w:val="false"/>
                <w:i w:val="false"/>
                <w:color w:val="000000"/>
                <w:sz w:val="20"/>
              </w:rPr>
              <w:t>
(casdo: CACountry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CACountry Code 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немесе құжатты (мәліметтерді) толтыру тәртібін регламенттейтін нормативтік құқықтық актілермен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 толтырылған жағдайда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17.3.2. Аумақтың коды</w:t>
            </w:r>
          </w:p>
          <w:p>
            <w:pPr>
              <w:spacing w:after="20"/>
              <w:ind w:left="20"/>
              <w:jc w:val="both"/>
            </w:pPr>
            <w:r>
              <w:rPr>
                <w:rFonts w:ascii="Times New Roman"/>
                <w:b w:val="false"/>
                <w:i w:val="false"/>
                <w:color w:val="000000"/>
                <w:sz w:val="20"/>
              </w:rPr>
              <w:t>
(csdo: Territory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Беларусь Республикасында пайдаланылады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17.4. Беру шарттары</w:t>
            </w:r>
          </w:p>
          <w:p>
            <w:pPr>
              <w:spacing w:after="20"/>
              <w:ind w:left="20"/>
              <w:jc w:val="both"/>
            </w:pPr>
            <w:r>
              <w:rPr>
                <w:rFonts w:ascii="Times New Roman"/>
                <w:b w:val="false"/>
                <w:i w:val="false"/>
                <w:color w:val="000000"/>
                <w:sz w:val="20"/>
              </w:rPr>
              <w:t>
(cacdo: Delivery Terms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шарттары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Delivery Terms Details Type (M.CA.CDT.00375)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17.4.1. Беру шарттарының коды</w:t>
            </w:r>
          </w:p>
          <w:p>
            <w:pPr>
              <w:spacing w:after="20"/>
              <w:ind w:left="20"/>
              <w:jc w:val="both"/>
            </w:pPr>
            <w:r>
              <w:rPr>
                <w:rFonts w:ascii="Times New Roman"/>
                <w:b w:val="false"/>
                <w:i w:val="false"/>
                <w:color w:val="000000"/>
                <w:sz w:val="20"/>
              </w:rPr>
              <w:t>
(casdo: Delivery Terms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шарттарының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Delivery Terms Code Type (M.CA.SDT.00161)</w:t>
            </w:r>
          </w:p>
          <w:p>
            <w:pPr>
              <w:spacing w:after="20"/>
              <w:ind w:left="20"/>
              <w:jc w:val="both"/>
            </w:pPr>
            <w:r>
              <w:rPr>
                <w:rFonts w:ascii="Times New Roman"/>
                <w:b w:val="false"/>
                <w:i w:val="false"/>
                <w:color w:val="000000"/>
                <w:sz w:val="20"/>
              </w:rPr>
              <w:t>
Беру шарттарының сыныптауышына сәйкес кодтың мәні.</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17.4.2. Орынның атауы (аты)</w:t>
            </w:r>
          </w:p>
          <w:p>
            <w:pPr>
              <w:spacing w:after="20"/>
              <w:ind w:left="20"/>
              <w:jc w:val="both"/>
            </w:pPr>
            <w:r>
              <w:rPr>
                <w:rFonts w:ascii="Times New Roman"/>
                <w:b w:val="false"/>
                <w:i w:val="false"/>
                <w:color w:val="000000"/>
                <w:sz w:val="20"/>
              </w:rPr>
              <w:t>
(casdo: Place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пункттің немесе тауарларды беру орнының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17.4.3. Тауарларды беру түрінің коды</w:t>
            </w:r>
          </w:p>
          <w:p>
            <w:pPr>
              <w:spacing w:after="20"/>
              <w:ind w:left="20"/>
              <w:jc w:val="both"/>
            </w:pPr>
            <w:r>
              <w:rPr>
                <w:rFonts w:ascii="Times New Roman"/>
                <w:b w:val="false"/>
                <w:i w:val="false"/>
                <w:color w:val="000000"/>
                <w:sz w:val="20"/>
              </w:rPr>
              <w:t>
(casdo: Delivery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беру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National Delivery Kind Code Type (M.CA.SDT.00158)</w:t>
            </w:r>
          </w:p>
          <w:p>
            <w:pPr>
              <w:spacing w:after="20"/>
              <w:ind w:left="20"/>
              <w:jc w:val="both"/>
            </w:pPr>
            <w:r>
              <w:rPr>
                <w:rFonts w:ascii="Times New Roman"/>
                <w:b w:val="false"/>
                <w:i w:val="false"/>
                <w:color w:val="000000"/>
                <w:sz w:val="20"/>
              </w:rPr>
              <w:t>
Беларусь Республикасында қолданылатын, экспорттық операцияларды жүзеге асыру кезінде есепке алуға жататын тауарларды беру түрлерінің сыныптауышына сәйкес тауарларды берудің түрі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Беларусь Республикасында пайдаланылады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17.5. Шоттың валютамен құны</w:t>
            </w:r>
          </w:p>
          <w:p>
            <w:pPr>
              <w:spacing w:after="20"/>
              <w:ind w:left="20"/>
              <w:jc w:val="both"/>
            </w:pPr>
            <w:r>
              <w:rPr>
                <w:rFonts w:ascii="Times New Roman"/>
                <w:b w:val="false"/>
                <w:i w:val="false"/>
                <w:color w:val="000000"/>
                <w:sz w:val="20"/>
              </w:rPr>
              <w:t>
(cacdo: Invoice Value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және тауарлардың жалпы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Invoice Value Base Details Type (M.CA.CDT.00391)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17.5.1. Құны</w:t>
            </w:r>
          </w:p>
          <w:p>
            <w:pPr>
              <w:spacing w:after="20"/>
              <w:ind w:left="20"/>
              <w:jc w:val="both"/>
            </w:pPr>
            <w:r>
              <w:rPr>
                <w:rFonts w:ascii="Times New Roman"/>
                <w:b w:val="false"/>
                <w:i w:val="false"/>
                <w:color w:val="000000"/>
                <w:sz w:val="20"/>
              </w:rPr>
              <w:t>
(casdo: CAInvoice Value 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шарт бағасы валютасымен немесе төлем (бағалау) валютасымен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CAAmount With Currency Type (M.CA.SDT.00197)</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Currency Code V3 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валюталардың сыныптауышынан әріптік кодтың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(casdo:CAInvoiceValueAmount)" деректемесі толтырылған жағдайда, атрибутта "Анықтамалықтың (сыныптауыштың) сәйкестендіргіші (currencyCode ListId атрибуты)" атрибутында сәйкестендіргіші көрсетілген валюталар сыныптауышына сәйкес әріптік валюта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(casdo:CAInvoiceValueAmount)" деректемесі толтырылған жағдайда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17.5.2. Валюта бағамы</w:t>
            </w:r>
          </w:p>
          <w:p>
            <w:pPr>
              <w:spacing w:after="20"/>
              <w:ind w:left="20"/>
              <w:jc w:val="both"/>
            </w:pPr>
            <w:r>
              <w:rPr>
                <w:rFonts w:ascii="Times New Roman"/>
                <w:b w:val="false"/>
                <w:i w:val="false"/>
                <w:color w:val="000000"/>
                <w:sz w:val="20"/>
              </w:rPr>
              <w:t>
(casdo: Exchange 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бағасы валютасының немесе төлем (бағалау) валютасының бағамы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Exchange Rate Type (M.CA.SDT.00071)</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төм. мән: 0.</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Currency Code V3 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валюталардың сыныптауышынан әріптік кодтың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 толтырылған жағдайда атрибутта "Анықтамалықтың (сыныптауыштың) сәйкестендіргіші (codeListId атрибуты)" атрибутында сәйкестендіргіші көрсетілген валюталар сыныптауышына сәйкес валюта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 толтырылған жағдайда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в) ауқым</w:t>
            </w:r>
          </w:p>
          <w:p>
            <w:pPr>
              <w:spacing w:after="20"/>
              <w:ind w:left="20"/>
              <w:jc w:val="both"/>
            </w:pPr>
            <w:r>
              <w:rPr>
                <w:rFonts w:ascii="Times New Roman"/>
                <w:b w:val="false"/>
                <w:i w:val="false"/>
                <w:color w:val="000000"/>
                <w:sz w:val="20"/>
              </w:rPr>
              <w:t>
(scaleNumber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ұсынылған есептеудің ондық жүйесіндегі ақша сомасының ауқымы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Number2 Type (M.SDT.00096)</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 цифрлардың ең көп саны: 0.</w:t>
            </w:r>
          </w:p>
          <w:p>
            <w:pPr>
              <w:spacing w:after="20"/>
              <w:ind w:left="20"/>
              <w:jc w:val="both"/>
            </w:pPr>
            <w:r>
              <w:rPr>
                <w:rFonts w:ascii="Times New Roman"/>
                <w:b w:val="false"/>
                <w:i w:val="false"/>
                <w:color w:val="000000"/>
                <w:sz w:val="20"/>
              </w:rPr>
              <w:t>
Әдепкі мән: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мәнінде ұлттық валютаның бір бірлігі үшін белгіленген шетелдік ақша бірліктерінің саны қамтылуға тиіс. Деректеменің мәні 10 саны дәрежесі түрінде көрсетілуге тиіс ("0" мәні 1 бірлікке, "1" мәні – 10 бірлікке, "2" мәні – 100 бірлікке сәйкес келеді және т. 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17.6. Жөнелтуші</w:t>
            </w:r>
          </w:p>
          <w:p>
            <w:pPr>
              <w:spacing w:after="20"/>
              <w:ind w:left="20"/>
              <w:jc w:val="both"/>
            </w:pPr>
            <w:r>
              <w:rPr>
                <w:rFonts w:ascii="Times New Roman"/>
                <w:b w:val="false"/>
                <w:i w:val="false"/>
                <w:color w:val="000000"/>
                <w:sz w:val="20"/>
              </w:rPr>
              <w:t>
(cacdo: Consignor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Goods Shipment Subject Details Type (M.CA.CDT.00416)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17.6.2. Субъектінің атауы</w:t>
            </w:r>
          </w:p>
          <w:p>
            <w:pPr>
              <w:spacing w:after="20"/>
              <w:ind w:left="20"/>
              <w:jc w:val="both"/>
            </w:pPr>
            <w:r>
              <w:rPr>
                <w:rFonts w:ascii="Times New Roman"/>
                <w:b w:val="false"/>
                <w:i w:val="false"/>
                <w:color w:val="000000"/>
                <w:sz w:val="20"/>
              </w:rPr>
              <w:t>
(csdo: Subject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17.6.3. Субъектінің қысқаша атауы</w:t>
            </w:r>
          </w:p>
          <w:p>
            <w:pPr>
              <w:spacing w:after="20"/>
              <w:ind w:left="20"/>
              <w:jc w:val="both"/>
            </w:pPr>
            <w:r>
              <w:rPr>
                <w:rFonts w:ascii="Times New Roman"/>
                <w:b w:val="false"/>
                <w:i w:val="false"/>
                <w:color w:val="000000"/>
                <w:sz w:val="20"/>
              </w:rPr>
              <w:t>
(csdo: Subject Brief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 туралы мәліметтерді көрсеткен кезде деректеменің мәнінде ұйымдық-құқықтық нысаны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17.6.4. Ұйымдық-құқықтық нысанның коды</w:t>
            </w:r>
          </w:p>
          <w:p>
            <w:pPr>
              <w:spacing w:after="20"/>
              <w:ind w:left="20"/>
              <w:jc w:val="both"/>
            </w:pPr>
            <w:r>
              <w:rPr>
                <w:rFonts w:ascii="Times New Roman"/>
                <w:b w:val="false"/>
                <w:i w:val="false"/>
                <w:color w:val="000000"/>
                <w:sz w:val="20"/>
              </w:rPr>
              <w:t>
(csdo: Business Entity Type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17.6.5. Ұйымдық-құқықтық нысанның атауы</w:t>
            </w:r>
          </w:p>
          <w:p>
            <w:pPr>
              <w:spacing w:after="20"/>
              <w:ind w:left="20"/>
              <w:jc w:val="both"/>
            </w:pPr>
            <w:r>
              <w:rPr>
                <w:rFonts w:ascii="Times New Roman"/>
                <w:b w:val="false"/>
                <w:i w:val="false"/>
                <w:color w:val="000000"/>
                <w:sz w:val="20"/>
              </w:rPr>
              <w:t>
(csdo: Business Entity Type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17.6.6. Ұйымдық-құқықтық нысанның сәйкестендіргіші</w:t>
            </w:r>
          </w:p>
          <w:p>
            <w:pPr>
              <w:spacing w:after="20"/>
              <w:ind w:left="20"/>
              <w:jc w:val="both"/>
            </w:pPr>
            <w:r>
              <w:rPr>
                <w:rFonts w:ascii="Times New Roman"/>
                <w:b w:val="false"/>
                <w:i w:val="false"/>
                <w:color w:val="000000"/>
                <w:sz w:val="20"/>
              </w:rPr>
              <w:t>
(csdo: Business Entity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Type (M.SDT.00157)</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(ОКПО) коды;</w:t>
            </w:r>
          </w:p>
          <w:p>
            <w:pPr>
              <w:spacing w:after="20"/>
              <w:ind w:left="20"/>
              <w:jc w:val="both"/>
            </w:pPr>
            <w:r>
              <w:rPr>
                <w:rFonts w:ascii="Times New Roman"/>
                <w:b w:val="false"/>
                <w:i w:val="false"/>
                <w:color w:val="000000"/>
                <w:sz w:val="20"/>
              </w:rPr>
              <w:t>
Ресей Федерациясында – негізгі мемлекеттік тіркеу нөмірі (ОГРН) немесе дара кәсіпкердің негізгі мемлекеттік тіркеу нөмірі (ОГРНИП)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Kind Id Type (M.SDT.00158)</w:t>
            </w:r>
          </w:p>
          <w:p>
            <w:pPr>
              <w:spacing w:after="20"/>
              <w:ind w:left="20"/>
              <w:jc w:val="both"/>
            </w:pPr>
            <w:r>
              <w:rPr>
                <w:rFonts w:ascii="Times New Roman"/>
                <w:b w:val="false"/>
                <w:i w:val="false"/>
                <w:color w:val="000000"/>
                <w:sz w:val="20"/>
              </w:rPr>
              <w:t>
Шаруашылық жүргізуші субъектілердің сәйкестендіру әдістерінің анықтамалығынан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"Ұйымдық-құқықтық нысанның сәйкестендіргіші (csdo:BusinessEntityId)" деректемесі толтырылған жағдайда атрибутта мыналар қамтылуға тиіс: </w:t>
            </w:r>
          </w:p>
          <w:p>
            <w:pPr>
              <w:spacing w:after="20"/>
              <w:ind w:left="20"/>
              <w:jc w:val="both"/>
            </w:pPr>
            <w:r>
              <w:rPr>
                <w:rFonts w:ascii="Times New Roman"/>
                <w:b w:val="false"/>
                <w:i w:val="false"/>
                <w:color w:val="000000"/>
                <w:sz w:val="20"/>
              </w:rPr>
              <w:t>
Қырғыз Республикасында – "6" мәні – Қырғыз Республикасының кәсіпорындары мен ұйымдарының жалпыреспубликалық сыныптауышының (ОКПО) коды;</w:t>
            </w:r>
          </w:p>
          <w:p>
            <w:pPr>
              <w:spacing w:after="20"/>
              <w:ind w:left="20"/>
              <w:jc w:val="both"/>
            </w:pPr>
            <w:r>
              <w:rPr>
                <w:rFonts w:ascii="Times New Roman"/>
                <w:b w:val="false"/>
                <w:i w:val="false"/>
                <w:color w:val="000000"/>
                <w:sz w:val="20"/>
              </w:rPr>
              <w:t>
Ресей Федерациясында – "1" мәні – Ресей Федерациясындағы негізгі мемлекеттік тіркеу нөмірі (ОГРН) немесе "2" мәні – Ресей Федерациясындағы дара кәсіпкердің негізгі мемлекеттік тіркеу нөмірі (ОГРНИП)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17.6.7. Бірегей кедендік сәйкестендіру нөмірі</w:t>
            </w:r>
          </w:p>
          <w:p>
            <w:pPr>
              <w:spacing w:after="20"/>
              <w:ind w:left="20"/>
              <w:jc w:val="both"/>
            </w:pPr>
            <w:r>
              <w:rPr>
                <w:rFonts w:ascii="Times New Roman"/>
                <w:b w:val="false"/>
                <w:i w:val="false"/>
                <w:color w:val="000000"/>
                <w:sz w:val="20"/>
              </w:rPr>
              <w:t>
(casdo: CAUnique Customs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CAUnique Customs Number Id Type (M.CA.SDT.00188)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кедендік сәйкестендіру нөмірін қалыптастыру сыныптауышына сәйкес кедендік сәйкестендіру нөмірін (КСН)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Unqualified Country Code 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 сыныптауышынан әріптік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атрибутта "KZ"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17.6.8. Салық төлеушінің сәйкестендіргіші</w:t>
            </w:r>
          </w:p>
          <w:p>
            <w:pPr>
              <w:spacing w:after="20"/>
              <w:ind w:left="20"/>
              <w:jc w:val="both"/>
            </w:pPr>
            <w:r>
              <w:rPr>
                <w:rFonts w:ascii="Times New Roman"/>
                <w:b w:val="false"/>
                <w:i w:val="false"/>
                <w:color w:val="000000"/>
                <w:sz w:val="20"/>
              </w:rPr>
              <w:t>
(csdo: Taxpayer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елінің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Taxpayer Id Type (M.SDT.00025)</w:t>
            </w:r>
          </w:p>
          <w:p>
            <w:pPr>
              <w:spacing w:after="20"/>
              <w:ind w:left="20"/>
              <w:jc w:val="both"/>
            </w:pPr>
            <w:r>
              <w:rPr>
                <w:rFonts w:ascii="Times New Roman"/>
                <w:b w:val="false"/>
                <w:i w:val="false"/>
                <w:color w:val="000000"/>
                <w:sz w:val="20"/>
              </w:rPr>
              <w:t>
Салық төлеушінің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есепке алу нөмірі (УНН);</w:t>
            </w:r>
          </w:p>
          <w:p>
            <w:pPr>
              <w:spacing w:after="20"/>
              <w:ind w:left="20"/>
              <w:jc w:val="both"/>
            </w:pPr>
            <w:r>
              <w:rPr>
                <w:rFonts w:ascii="Times New Roman"/>
                <w:b w:val="false"/>
                <w:i w:val="false"/>
                <w:color w:val="000000"/>
                <w:sz w:val="20"/>
              </w:rPr>
              <w:t>
Беларусь Республикасында – төлеушінің есепке алу нөмірі (УНП);</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салықтық нөмірі (ИНН);</w:t>
            </w:r>
          </w:p>
          <w:p>
            <w:pPr>
              <w:spacing w:after="20"/>
              <w:ind w:left="20"/>
              <w:jc w:val="both"/>
            </w:pPr>
            <w:r>
              <w:rPr>
                <w:rFonts w:ascii="Times New Roman"/>
                <w:b w:val="false"/>
                <w:i w:val="false"/>
                <w:color w:val="000000"/>
                <w:sz w:val="20"/>
              </w:rPr>
              <w:t>
Ресей Федерациясында – салық төлеушінің жеке нөмірі (ИНН)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17.6.9. Есепке қою себебінің коды</w:t>
            </w:r>
          </w:p>
          <w:p>
            <w:pPr>
              <w:spacing w:after="20"/>
              <w:ind w:left="20"/>
              <w:jc w:val="both"/>
            </w:pPr>
            <w:r>
              <w:rPr>
                <w:rFonts w:ascii="Times New Roman"/>
                <w:b w:val="false"/>
                <w:i w:val="false"/>
                <w:color w:val="000000"/>
                <w:sz w:val="20"/>
              </w:rPr>
              <w:t>
(csdo: Tax Registration 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салықтық есепке қоюдың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 Registration Reason Code Type (M.SDT.00030)</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17.6.10. Жеке тұлғаны сәйкестендіргіш</w:t>
            </w:r>
          </w:p>
          <w:p>
            <w:pPr>
              <w:spacing w:after="20"/>
              <w:ind w:left="20"/>
              <w:jc w:val="both"/>
            </w:pPr>
            <w:r>
              <w:rPr>
                <w:rFonts w:ascii="Times New Roman"/>
                <w:b w:val="false"/>
                <w:i w:val="false"/>
                <w:color w:val="000000"/>
                <w:sz w:val="20"/>
              </w:rPr>
              <w:t>
(casdo: Person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бірегей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Person Id Type (M.CA.SDT.00190)</w:t>
            </w:r>
          </w:p>
          <w:p>
            <w:pPr>
              <w:spacing w:after="20"/>
              <w:ind w:left="20"/>
              <w:jc w:val="both"/>
            </w:pPr>
            <w:r>
              <w:rPr>
                <w:rFonts w:ascii="Times New Roman"/>
                <w:b w:val="false"/>
                <w:i w:val="false"/>
                <w:color w:val="000000"/>
                <w:sz w:val="20"/>
              </w:rPr>
              <w:t>
Жеке тұлғаның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көрсетілетін қызметтердің нөмірлік белгісі (НЗОУ) немесе қоғамдық көрсетілетін қызметтердің нөмірлік белгісінің жоқ екендігі туралы анықтаманың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w:t>
            </w:r>
          </w:p>
          <w:p>
            <w:pPr>
              <w:spacing w:after="20"/>
              <w:ind w:left="20"/>
              <w:jc w:val="both"/>
            </w:pPr>
            <w:r>
              <w:rPr>
                <w:rFonts w:ascii="Times New Roman"/>
                <w:b w:val="false"/>
                <w:i w:val="false"/>
                <w:color w:val="000000"/>
                <w:sz w:val="20"/>
              </w:rPr>
              <w:t>
Қырғыз Республикасында – дербес сәйкестендіру нөмірі (ПИН)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17.6.11. Жеке куәлік</w:t>
            </w:r>
          </w:p>
          <w:p>
            <w:pPr>
              <w:spacing w:after="20"/>
              <w:ind w:left="20"/>
              <w:jc w:val="both"/>
            </w:pPr>
            <w:r>
              <w:rPr>
                <w:rFonts w:ascii="Times New Roman"/>
                <w:b w:val="false"/>
                <w:i w:val="false"/>
                <w:color w:val="000000"/>
                <w:sz w:val="20"/>
              </w:rPr>
              <w:t>
(ccdo: Identity Doc V3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Identity Doc Details V3 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 Identity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Identity Doc Kind Code Type (M.SDT.00098)</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Еуразиялық экономикалық одақ бекіткен немесе мүше мемлекеттің заңнамасымен бекітілген анықтамалық (сыныптауыш) болған кезде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 толтырылған жағдайда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 Doc Kind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 Doc Series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оның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деректеменің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*.7. Мүше мемлекеттің уәкілетті органының сәйкестендіргіші</w:t>
            </w:r>
          </w:p>
          <w:p>
            <w:pPr>
              <w:spacing w:after="20"/>
              <w:ind w:left="20"/>
              <w:jc w:val="both"/>
            </w:pPr>
            <w:r>
              <w:rPr>
                <w:rFonts w:ascii="Times New Roman"/>
                <w:b w:val="false"/>
                <w:i w:val="false"/>
                <w:color w:val="000000"/>
                <w:sz w:val="20"/>
              </w:rPr>
              <w:t>
(csdo: Authority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мемлекеттік билік органын не оған уәкілеттік берген, құжат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атауы</w:t>
            </w:r>
          </w:p>
          <w:p>
            <w:pPr>
              <w:spacing w:after="20"/>
              <w:ind w:left="20"/>
              <w:jc w:val="both"/>
            </w:pPr>
            <w:r>
              <w:rPr>
                <w:rFonts w:ascii="Times New Roman"/>
                <w:b w:val="false"/>
                <w:i w:val="false"/>
                <w:color w:val="000000"/>
                <w:sz w:val="20"/>
              </w:rPr>
              <w:t>
(csdo: Authority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оған уәкілеттік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17.6.12. Мекенжайы</w:t>
            </w:r>
          </w:p>
          <w:p>
            <w:pPr>
              <w:spacing w:after="20"/>
              <w:ind w:left="20"/>
              <w:jc w:val="both"/>
            </w:pPr>
            <w:r>
              <w:rPr>
                <w:rFonts w:ascii="Times New Roman"/>
                <w:b w:val="false"/>
                <w:i w:val="false"/>
                <w:color w:val="000000"/>
                <w:sz w:val="20"/>
              </w:rPr>
              <w:t>
(ccdo: Subject Address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Subject Address Details 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(ccdo:SubjectAddressDetails)" деректемесінің бір данасы ғана қалыптастырылуға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 Address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Address Kind Code 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"1" мәні - тіркелген мекенжайы қабылдануға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 Territory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 Region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 District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 City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 Settlement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онда "Қала (csdo:CityName)" деректемесінің мәнінен ерекшеленетін елді мекеннің атауы болуға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 Street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 Building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 Room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индексі</w:t>
            </w:r>
          </w:p>
          <w:p>
            <w:pPr>
              <w:spacing w:after="20"/>
              <w:ind w:left="20"/>
              <w:jc w:val="both"/>
            </w:pPr>
            <w:r>
              <w:rPr>
                <w:rFonts w:ascii="Times New Roman"/>
                <w:b w:val="false"/>
                <w:i w:val="false"/>
                <w:color w:val="000000"/>
                <w:sz w:val="20"/>
              </w:rPr>
              <w:t>
(csdo: Post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Post Code Type (M.SDT.00006)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 Post Office Box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17.6.13. Қатынас жасау деректемесі</w:t>
            </w:r>
          </w:p>
          <w:p>
            <w:pPr>
              <w:spacing w:after="20"/>
              <w:ind w:left="20"/>
              <w:jc w:val="both"/>
            </w:pPr>
            <w:r>
              <w:rPr>
                <w:rFonts w:ascii="Times New Roman"/>
                <w:b w:val="false"/>
                <w:i w:val="false"/>
                <w:color w:val="000000"/>
                <w:sz w:val="20"/>
              </w:rPr>
              <w:t>
(ccdo: Communication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қатынас жасау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Communication Details 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 Communication Channel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 (арнасы) түрінің (телефон, факс, электрондық пошта және басқа)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Code V2 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"ИМ", "ЭК" деген мәндердің біреуі қамтылуға тиіс</w:t>
            </w:r>
          </w:p>
          <w:p>
            <w:pPr>
              <w:spacing w:after="20"/>
              <w:ind w:left="20"/>
              <w:jc w:val="both"/>
            </w:pPr>
            <w:r>
              <w:rPr>
                <w:rFonts w:ascii="Times New Roman"/>
                <w:b w:val="false"/>
                <w:i w:val="false"/>
                <w:color w:val="000000"/>
                <w:sz w:val="20"/>
              </w:rPr>
              <w:t>
AO – ақпараттық-телекоммуникациялық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 Communication Channel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 Communication Channel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реттілігі (телефон, факс нөмірін, мекенжайды, электрондық поштаны және басқасын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Id Type (M.SDT.00015)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 Communication Channel Code)" деректемесінде "ТЕ" немесе "FX" мәні қамтылған жағдайда, "Байланыс арнасының сәйкестендіргіші (csdo: Communication Channel Id)" деректемесінде телефонның немесе телефакстың нөмірі қамтылуға тиіс және +ССС РР НННН шаблонына сәйкес көрсетілуге тиіс, мұнда ССС – елдің коды (1-ден 3 цифрға дейін), РР – межелі пункттің ұлттық коды (кемінде 2 цифр (қаланың, кенттің коды және т.с.с.)) немесе ұялы байланыс операторының коды, НННН – абоненттің нөмірі (кемінде 4 цифр). Топтар арасындағы бөлгіш бос жол белгісі болып табылады. Нөмірдің ұзындығы 15-тен аспайтын цифрды құрауға тиіс ( "+" символдары мен бос жол есепке алынбайды).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17.6.14. Оқшауланған бөлімше</w:t>
            </w:r>
          </w:p>
          <w:p>
            <w:pPr>
              <w:spacing w:after="20"/>
              <w:ind w:left="20"/>
              <w:jc w:val="both"/>
            </w:pPr>
            <w:r>
              <w:rPr>
                <w:rFonts w:ascii="Times New Roman"/>
                <w:b w:val="false"/>
                <w:i w:val="false"/>
                <w:color w:val="000000"/>
                <w:sz w:val="20"/>
              </w:rPr>
              <w:t>
(cacdo: Subject Branch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CAOrganization Type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 Subject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 Subject Brief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 туралы мәліметтерді көрсеткен кезде деректеменің мәнінде ұйымдық-құқықтық нысаны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 Business Entity Type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 Business Entity Type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*.6. Ұйымдық-құқықтық нысанның сәйкестендіргіші</w:t>
            </w:r>
          </w:p>
          <w:p>
            <w:pPr>
              <w:spacing w:after="20"/>
              <w:ind w:left="20"/>
              <w:jc w:val="both"/>
            </w:pPr>
            <w:r>
              <w:rPr>
                <w:rFonts w:ascii="Times New Roman"/>
                <w:b w:val="false"/>
                <w:i w:val="false"/>
                <w:color w:val="000000"/>
                <w:sz w:val="20"/>
              </w:rPr>
              <w:t>
(csdo: Business Entity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Type (M.SDT.00157)</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(ОКПО) коды;</w:t>
            </w:r>
          </w:p>
          <w:p>
            <w:pPr>
              <w:spacing w:after="20"/>
              <w:ind w:left="20"/>
              <w:jc w:val="both"/>
            </w:pPr>
            <w:r>
              <w:rPr>
                <w:rFonts w:ascii="Times New Roman"/>
                <w:b w:val="false"/>
                <w:i w:val="false"/>
                <w:color w:val="000000"/>
                <w:sz w:val="20"/>
              </w:rPr>
              <w:t>
Ресей Федерациясында – негізгі мемлекеттік тіркеу нөмірі (ОГРН) немесе дара кәсіпкердің негізгі мемлекеттік тіркеу нөмірі (ОГРНИП)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Kind Id Type (M.SDT.00158)</w:t>
            </w:r>
          </w:p>
          <w:p>
            <w:pPr>
              <w:spacing w:after="20"/>
              <w:ind w:left="20"/>
              <w:jc w:val="both"/>
            </w:pPr>
            <w:r>
              <w:rPr>
                <w:rFonts w:ascii="Times New Roman"/>
                <w:b w:val="false"/>
                <w:i w:val="false"/>
                <w:color w:val="000000"/>
                <w:sz w:val="20"/>
              </w:rPr>
              <w:t>
Шаруашылық жүргізуші субъектілердің сәйкестендіру әдістерінің анықтамалығынан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"Ұйымдық-құқықтық нысанның сәйкестендіргіші (csdo:BusinessEntityId)" деректемесі толтырылған жағдайда атрибутта мыналар қамтылуға тиіс: </w:t>
            </w:r>
          </w:p>
          <w:p>
            <w:pPr>
              <w:spacing w:after="20"/>
              <w:ind w:left="20"/>
              <w:jc w:val="both"/>
            </w:pPr>
            <w:r>
              <w:rPr>
                <w:rFonts w:ascii="Times New Roman"/>
                <w:b w:val="false"/>
                <w:i w:val="false"/>
                <w:color w:val="000000"/>
                <w:sz w:val="20"/>
              </w:rPr>
              <w:t>
Қырғыз Республикасында – "6" мәні – Қырғыз Республикасының кәсіпорындары мен ұйымдарының жалпыреспубликалық сыныптауышының (ОКПО) коды;</w:t>
            </w:r>
          </w:p>
          <w:p>
            <w:pPr>
              <w:spacing w:after="20"/>
              <w:ind w:left="20"/>
              <w:jc w:val="both"/>
            </w:pPr>
            <w:r>
              <w:rPr>
                <w:rFonts w:ascii="Times New Roman"/>
                <w:b w:val="false"/>
                <w:i w:val="false"/>
                <w:color w:val="000000"/>
                <w:sz w:val="20"/>
              </w:rPr>
              <w:t>
Ресей Федерациясында – "1" мәні – Ресей Федерациясындағы негізгі мемлекеттік тіркеу нөмірі (ОГРН) немесе "2" мәні – Ресей Федерациясындағы дара кәсіпкердің негізгі мемлекеттік тіркеу нөмірі (ОГРНИП)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(casdo: CAUnique Customs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CAUnique Customs Number Id Type (M.CA.SDT.00188)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кедендік сәйкестендіру нөмірін қалыптастыру сыныптауышына сәйкес кедендік сәйкестендіру нөмірін (КСН)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Unqualified Country Code 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 сыныптауышынан әріптік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атрибутта "KZ"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 Taxpayer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елінің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Taxpayer Id Type (M.SDT.00025)</w:t>
            </w:r>
          </w:p>
          <w:p>
            <w:pPr>
              <w:spacing w:after="20"/>
              <w:ind w:left="20"/>
              <w:jc w:val="both"/>
            </w:pPr>
            <w:r>
              <w:rPr>
                <w:rFonts w:ascii="Times New Roman"/>
                <w:b w:val="false"/>
                <w:i w:val="false"/>
                <w:color w:val="000000"/>
                <w:sz w:val="20"/>
              </w:rPr>
              <w:t>
Салық төлеушінің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есепке алу нөмірі (УНН);</w:t>
            </w:r>
          </w:p>
          <w:p>
            <w:pPr>
              <w:spacing w:after="20"/>
              <w:ind w:left="20"/>
              <w:jc w:val="both"/>
            </w:pPr>
            <w:r>
              <w:rPr>
                <w:rFonts w:ascii="Times New Roman"/>
                <w:b w:val="false"/>
                <w:i w:val="false"/>
                <w:color w:val="000000"/>
                <w:sz w:val="20"/>
              </w:rPr>
              <w:t>
Беларусь Республикасында – төлеушінің есепке алу нөмірі (УНП);</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салықтық нөмірі (ИНН);</w:t>
            </w:r>
          </w:p>
          <w:p>
            <w:pPr>
              <w:spacing w:after="20"/>
              <w:ind w:left="20"/>
              <w:jc w:val="both"/>
            </w:pPr>
            <w:r>
              <w:rPr>
                <w:rFonts w:ascii="Times New Roman"/>
                <w:b w:val="false"/>
                <w:i w:val="false"/>
                <w:color w:val="000000"/>
                <w:sz w:val="20"/>
              </w:rPr>
              <w:t>
Ресей Федерациясында – салық төлеушінің жеке нөмірі (ИНН)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 Tax Registration Reason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салықтық есепке қоюдың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 Registration Reason Code Type (M.SDT.00030)</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*.10. Мекенжайы</w:t>
            </w:r>
          </w:p>
          <w:p>
            <w:pPr>
              <w:spacing w:after="20"/>
              <w:ind w:left="20"/>
              <w:jc w:val="both"/>
            </w:pPr>
            <w:r>
              <w:rPr>
                <w:rFonts w:ascii="Times New Roman"/>
                <w:b w:val="false"/>
                <w:i w:val="false"/>
                <w:color w:val="000000"/>
                <w:sz w:val="20"/>
              </w:rPr>
              <w:t>
(ccdo: Subject Address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Subject Address Details 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 Address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Address Kind Code 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"1" мәні - тіркелген мекенжайы қабылдануға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 Territory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 Region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 District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 City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 Settlement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онда "Қала (csdo:CityName)" деректемесінің мәнінен ерекшеленетін елді мекеннің атауы болуға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 Street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 Building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 Room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*.10.11. Пошталық индексі</w:t>
            </w:r>
          </w:p>
          <w:p>
            <w:pPr>
              <w:spacing w:after="20"/>
              <w:ind w:left="20"/>
              <w:jc w:val="both"/>
            </w:pPr>
            <w:r>
              <w:rPr>
                <w:rFonts w:ascii="Times New Roman"/>
                <w:b w:val="false"/>
                <w:i w:val="false"/>
                <w:color w:val="000000"/>
                <w:sz w:val="20"/>
              </w:rPr>
              <w:t>
(csdo: Post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Post Code Type (M.SDT.00006)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жәшіктің нөмірі</w:t>
            </w:r>
          </w:p>
          <w:p>
            <w:pPr>
              <w:spacing w:after="20"/>
              <w:ind w:left="20"/>
              <w:jc w:val="both"/>
            </w:pPr>
            <w:r>
              <w:rPr>
                <w:rFonts w:ascii="Times New Roman"/>
                <w:b w:val="false"/>
                <w:i w:val="false"/>
                <w:color w:val="000000"/>
                <w:sz w:val="20"/>
              </w:rPr>
              <w:t>
(csdo: Post Office Box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*.11. Қатынас жасау деректемесі</w:t>
            </w:r>
          </w:p>
          <w:p>
            <w:pPr>
              <w:spacing w:after="20"/>
              <w:ind w:left="20"/>
              <w:jc w:val="both"/>
            </w:pPr>
            <w:r>
              <w:rPr>
                <w:rFonts w:ascii="Times New Roman"/>
                <w:b w:val="false"/>
                <w:i w:val="false"/>
                <w:color w:val="000000"/>
                <w:sz w:val="20"/>
              </w:rPr>
              <w:t>
(ccdo: Communication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тәсілі мен сәйкестендіргіші көрсетілген қатынас жасау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Communication Details 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 Communication Channel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 (арнасы) түрінің (телефон, факс, электрондық пошта және басқа)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Code V2 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 Communication Channel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 Communication Channel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реттілігі (телефон, факс нөмірін, мекенжайды, электрондық поштаны және басқасын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Id Type (M.SDT.00015)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17.6.15. Мәліметтердің сәйкес келу белгісі</w:t>
            </w:r>
          </w:p>
          <w:p>
            <w:pPr>
              <w:spacing w:after="20"/>
              <w:ind w:left="20"/>
              <w:jc w:val="both"/>
            </w:pPr>
            <w:r>
              <w:rPr>
                <w:rFonts w:ascii="Times New Roman"/>
                <w:b w:val="false"/>
                <w:i w:val="false"/>
                <w:color w:val="000000"/>
                <w:sz w:val="20"/>
              </w:rPr>
              <w:t>
(casdo: Equal 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декларант (өтініш беруші) туралы мәліметтермен сәйкес келу (сәйкес келмеу)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Indicator Type (M.BDT.00013)</w:t>
            </w:r>
          </w:p>
          <w:p>
            <w:pPr>
              <w:spacing w:after="20"/>
              <w:ind w:left="20"/>
              <w:jc w:val="both"/>
            </w:pPr>
            <w:r>
              <w:rPr>
                <w:rFonts w:ascii="Times New Roman"/>
                <w:b w:val="false"/>
                <w:i w:val="false"/>
                <w:color w:val="000000"/>
                <w:sz w:val="20"/>
              </w:rPr>
              <w:t>
Екі мәннің біреуі: "true" (ақиқат) немесе "false" (жалған)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онда "1" мәні қамтылуға тиіс – жөнелтуші туралы мәліметтер тауарларға арналған декларацияның 14-бағанында мәлімдеуге жататын мәліметтерді қайталайды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17.6.16. Халықаралық пошта жөнелтілімдерін алмастыру (беру) мекемесінің коды</w:t>
            </w:r>
          </w:p>
          <w:p>
            <w:pPr>
              <w:spacing w:after="20"/>
              <w:ind w:left="20"/>
              <w:jc w:val="both"/>
            </w:pPr>
            <w:r>
              <w:rPr>
                <w:rFonts w:ascii="Times New Roman"/>
                <w:b w:val="false"/>
                <w:i w:val="false"/>
                <w:color w:val="000000"/>
                <w:sz w:val="20"/>
              </w:rPr>
              <w:t>
(casdo: Exchange Post Office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жөнелтілімдерін алмастыру (беру) мекемесінің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Code6 Type (M.SDT.00181)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17.6.17. Көрсетілген мәліметтер ерекшелігінің коды</w:t>
            </w:r>
          </w:p>
          <w:p>
            <w:pPr>
              <w:spacing w:after="20"/>
              <w:ind w:left="20"/>
              <w:jc w:val="both"/>
            </w:pPr>
            <w:r>
              <w:rPr>
                <w:rFonts w:ascii="Times New Roman"/>
                <w:b w:val="false"/>
                <w:i w:val="false"/>
                <w:color w:val="000000"/>
                <w:sz w:val="20"/>
              </w:rPr>
              <w:t>
(casdo: Subject Additional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туралы мәліметтер ерекшелігінің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онда "1" мәні - контрагент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17.7. Алушы</w:t>
            </w:r>
          </w:p>
          <w:p>
            <w:pPr>
              <w:spacing w:after="20"/>
              <w:ind w:left="20"/>
              <w:jc w:val="both"/>
            </w:pPr>
            <w:r>
              <w:rPr>
                <w:rFonts w:ascii="Times New Roman"/>
                <w:b w:val="false"/>
                <w:i w:val="false"/>
                <w:color w:val="000000"/>
                <w:sz w:val="20"/>
              </w:rPr>
              <w:t>
(cacdo: Consignee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Goods Shipment Subject Details Type (M.CA.CDT.00416)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17.7.2. Субъектінің атауы</w:t>
            </w:r>
          </w:p>
          <w:p>
            <w:pPr>
              <w:spacing w:after="20"/>
              <w:ind w:left="20"/>
              <w:jc w:val="both"/>
            </w:pPr>
            <w:r>
              <w:rPr>
                <w:rFonts w:ascii="Times New Roman"/>
                <w:b w:val="false"/>
                <w:i w:val="false"/>
                <w:color w:val="000000"/>
                <w:sz w:val="20"/>
              </w:rPr>
              <w:t>
(csdo: Subject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17.7.3. Субъектінің қысқаша атауы</w:t>
            </w:r>
          </w:p>
          <w:p>
            <w:pPr>
              <w:spacing w:after="20"/>
              <w:ind w:left="20"/>
              <w:jc w:val="both"/>
            </w:pPr>
            <w:r>
              <w:rPr>
                <w:rFonts w:ascii="Times New Roman"/>
                <w:b w:val="false"/>
                <w:i w:val="false"/>
                <w:color w:val="000000"/>
                <w:sz w:val="20"/>
              </w:rPr>
              <w:t>
(csdo: Subject Brief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 туралы мәліметтерді көрсеткен кезде деректеменің мәнінде ұйымдық-құқықтық нысаны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17.7.4. Ұйымдық-құқықтық нысанның коды</w:t>
            </w:r>
          </w:p>
          <w:p>
            <w:pPr>
              <w:spacing w:after="20"/>
              <w:ind w:left="20"/>
              <w:jc w:val="both"/>
            </w:pPr>
            <w:r>
              <w:rPr>
                <w:rFonts w:ascii="Times New Roman"/>
                <w:b w:val="false"/>
                <w:i w:val="false"/>
                <w:color w:val="000000"/>
                <w:sz w:val="20"/>
              </w:rPr>
              <w:t>
(csdo: Business Entity Type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17.7.5. Ұйымдық-құқықтық нысанның атауы</w:t>
            </w:r>
          </w:p>
          <w:p>
            <w:pPr>
              <w:spacing w:after="20"/>
              <w:ind w:left="20"/>
              <w:jc w:val="both"/>
            </w:pPr>
            <w:r>
              <w:rPr>
                <w:rFonts w:ascii="Times New Roman"/>
                <w:b w:val="false"/>
                <w:i w:val="false"/>
                <w:color w:val="000000"/>
                <w:sz w:val="20"/>
              </w:rPr>
              <w:t>
(csdo: Business Entity Type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17.7.6. Ұйымдық-құқықтық нысанның сәйкестендіргіші</w:t>
            </w:r>
          </w:p>
          <w:p>
            <w:pPr>
              <w:spacing w:after="20"/>
              <w:ind w:left="20"/>
              <w:jc w:val="both"/>
            </w:pPr>
            <w:r>
              <w:rPr>
                <w:rFonts w:ascii="Times New Roman"/>
                <w:b w:val="false"/>
                <w:i w:val="false"/>
                <w:color w:val="000000"/>
                <w:sz w:val="20"/>
              </w:rPr>
              <w:t>
(csdo: Business Entity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Type (M.SDT.00157)</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(ОКПО) коды;</w:t>
            </w:r>
          </w:p>
          <w:p>
            <w:pPr>
              <w:spacing w:after="20"/>
              <w:ind w:left="20"/>
              <w:jc w:val="both"/>
            </w:pPr>
            <w:r>
              <w:rPr>
                <w:rFonts w:ascii="Times New Roman"/>
                <w:b w:val="false"/>
                <w:i w:val="false"/>
                <w:color w:val="000000"/>
                <w:sz w:val="20"/>
              </w:rPr>
              <w:t>
Ресей Федерациясында – негізгі мемлекеттік тіркеу нөмірі (ОГРН) немесе дара кәсіпкердің негізгі мемлекеттік тіркеу нөмірі (ОГРНИП)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Kind Id Type (M.SDT.00158)</w:t>
            </w:r>
          </w:p>
          <w:p>
            <w:pPr>
              <w:spacing w:after="20"/>
              <w:ind w:left="20"/>
              <w:jc w:val="both"/>
            </w:pPr>
            <w:r>
              <w:rPr>
                <w:rFonts w:ascii="Times New Roman"/>
                <w:b w:val="false"/>
                <w:i w:val="false"/>
                <w:color w:val="000000"/>
                <w:sz w:val="20"/>
              </w:rPr>
              <w:t>
Шаруашылық жүргізуші субъектілердің сәйкестендіру әдістерінің анықтамалығынан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"Ұйымдық-құқықтық нысанның сәйкестендіргіші (csdo:BusinessEntityId)" деректемесі толтырылған жағдайда атрибутта мыналар қамтылуға тиіс: </w:t>
            </w:r>
          </w:p>
          <w:p>
            <w:pPr>
              <w:spacing w:after="20"/>
              <w:ind w:left="20"/>
              <w:jc w:val="both"/>
            </w:pPr>
            <w:r>
              <w:rPr>
                <w:rFonts w:ascii="Times New Roman"/>
                <w:b w:val="false"/>
                <w:i w:val="false"/>
                <w:color w:val="000000"/>
                <w:sz w:val="20"/>
              </w:rPr>
              <w:t>
Қырғыз Республикасында – "6" мәні – Қырғыз Республикасының кәсіпорындары мен ұйымдарының жалпыреспубликалық сыныптауышының (ОКПО) коды;</w:t>
            </w:r>
          </w:p>
          <w:p>
            <w:pPr>
              <w:spacing w:after="20"/>
              <w:ind w:left="20"/>
              <w:jc w:val="both"/>
            </w:pPr>
            <w:r>
              <w:rPr>
                <w:rFonts w:ascii="Times New Roman"/>
                <w:b w:val="false"/>
                <w:i w:val="false"/>
                <w:color w:val="000000"/>
                <w:sz w:val="20"/>
              </w:rPr>
              <w:t>
Ресей Федерациясында – "1" мәні – Ресей Федерациясындағы негізгі мемлекеттік тіркеу нөмірі (ОГРН) немесе "2" мәні – Ресей Федерациясындағы дара кәсіпкердің негізгі мемлекеттік тіркеу нөмірі (ОГРНИП)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17.7.7. Бірегей кедендік сәйкестендіру нөмірі</w:t>
            </w:r>
          </w:p>
          <w:p>
            <w:pPr>
              <w:spacing w:after="20"/>
              <w:ind w:left="20"/>
              <w:jc w:val="both"/>
            </w:pPr>
            <w:r>
              <w:rPr>
                <w:rFonts w:ascii="Times New Roman"/>
                <w:b w:val="false"/>
                <w:i w:val="false"/>
                <w:color w:val="000000"/>
                <w:sz w:val="20"/>
              </w:rPr>
              <w:t>
(casdo: CAUnique Customs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CAUnique Customs Number Id Type (M.CA.SDT.00188)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кедендік сәйкестендіру нөмірін қалыптастыру сыныптауышына сәйкес кедендік сәйкестендіру нөмірін (КСН)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Unqualified Country Code 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 сыныптауышынан әріптік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атрибутта "KZ"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17.7.8. Салық төлеушінің сәйкестендіргіші</w:t>
            </w:r>
          </w:p>
          <w:p>
            <w:pPr>
              <w:spacing w:after="20"/>
              <w:ind w:left="20"/>
              <w:jc w:val="both"/>
            </w:pPr>
            <w:r>
              <w:rPr>
                <w:rFonts w:ascii="Times New Roman"/>
                <w:b w:val="false"/>
                <w:i w:val="false"/>
                <w:color w:val="000000"/>
                <w:sz w:val="20"/>
              </w:rPr>
              <w:t>
(csdo: Taxpayer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елінің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Taxpayer Id Type (M.SDT.00025)</w:t>
            </w:r>
          </w:p>
          <w:p>
            <w:pPr>
              <w:spacing w:after="20"/>
              <w:ind w:left="20"/>
              <w:jc w:val="both"/>
            </w:pPr>
            <w:r>
              <w:rPr>
                <w:rFonts w:ascii="Times New Roman"/>
                <w:b w:val="false"/>
                <w:i w:val="false"/>
                <w:color w:val="000000"/>
                <w:sz w:val="20"/>
              </w:rPr>
              <w:t>
Салық төлеушінің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есепке алу нөмірі (УНН);</w:t>
            </w:r>
          </w:p>
          <w:p>
            <w:pPr>
              <w:spacing w:after="20"/>
              <w:ind w:left="20"/>
              <w:jc w:val="both"/>
            </w:pPr>
            <w:r>
              <w:rPr>
                <w:rFonts w:ascii="Times New Roman"/>
                <w:b w:val="false"/>
                <w:i w:val="false"/>
                <w:color w:val="000000"/>
                <w:sz w:val="20"/>
              </w:rPr>
              <w:t>
Беларусь Республикасында – төлеушінің есепке алу нөмірі (УНП);</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салықтық нөмірі (ИНН);</w:t>
            </w:r>
          </w:p>
          <w:p>
            <w:pPr>
              <w:spacing w:after="20"/>
              <w:ind w:left="20"/>
              <w:jc w:val="both"/>
            </w:pPr>
            <w:r>
              <w:rPr>
                <w:rFonts w:ascii="Times New Roman"/>
                <w:b w:val="false"/>
                <w:i w:val="false"/>
                <w:color w:val="000000"/>
                <w:sz w:val="20"/>
              </w:rPr>
              <w:t>
Ресей Федерациясында – салық төлеушінің жеке нөмірі (ИНН)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17.7.9. Есепке қою себебінің коды</w:t>
            </w:r>
          </w:p>
          <w:p>
            <w:pPr>
              <w:spacing w:after="20"/>
              <w:ind w:left="20"/>
              <w:jc w:val="both"/>
            </w:pPr>
            <w:r>
              <w:rPr>
                <w:rFonts w:ascii="Times New Roman"/>
                <w:b w:val="false"/>
                <w:i w:val="false"/>
                <w:color w:val="000000"/>
                <w:sz w:val="20"/>
              </w:rPr>
              <w:t>
(csdo: Tax Registration Reason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салықтық есепке қоюдың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 Registration Reason Code Type (M.SDT.00030)</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17.7.10. Жеке тұлғаны сәйкестендіргіш</w:t>
            </w:r>
          </w:p>
          <w:p>
            <w:pPr>
              <w:spacing w:after="20"/>
              <w:ind w:left="20"/>
              <w:jc w:val="both"/>
            </w:pPr>
            <w:r>
              <w:rPr>
                <w:rFonts w:ascii="Times New Roman"/>
                <w:b w:val="false"/>
                <w:i w:val="false"/>
                <w:color w:val="000000"/>
                <w:sz w:val="20"/>
              </w:rPr>
              <w:t>
(casdo: Person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бірегей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Person Id Type (M.CA.SDT.00190)</w:t>
            </w:r>
          </w:p>
          <w:p>
            <w:pPr>
              <w:spacing w:after="20"/>
              <w:ind w:left="20"/>
              <w:jc w:val="both"/>
            </w:pPr>
            <w:r>
              <w:rPr>
                <w:rFonts w:ascii="Times New Roman"/>
                <w:b w:val="false"/>
                <w:i w:val="false"/>
                <w:color w:val="000000"/>
                <w:sz w:val="20"/>
              </w:rPr>
              <w:t>
Жеке тұлғаның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көрсетілетін қызметтердің нөмірлік белгісі (НЗОУ) немесе қоғамдық көрсетілетін қызметтердің нөмірлік белгісінің жоқ екендігі туралы анықтаманың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w:t>
            </w:r>
          </w:p>
          <w:p>
            <w:pPr>
              <w:spacing w:after="20"/>
              <w:ind w:left="20"/>
              <w:jc w:val="both"/>
            </w:pPr>
            <w:r>
              <w:rPr>
                <w:rFonts w:ascii="Times New Roman"/>
                <w:b w:val="false"/>
                <w:i w:val="false"/>
                <w:color w:val="000000"/>
                <w:sz w:val="20"/>
              </w:rPr>
              <w:t>
Қырғыз Республикасында – дербес сәйкестендіру нөмірі (ПИН)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17.7.11. Жеке куәлік</w:t>
            </w:r>
          </w:p>
          <w:p>
            <w:pPr>
              <w:spacing w:after="20"/>
              <w:ind w:left="20"/>
              <w:jc w:val="both"/>
            </w:pPr>
            <w:r>
              <w:rPr>
                <w:rFonts w:ascii="Times New Roman"/>
                <w:b w:val="false"/>
                <w:i w:val="false"/>
                <w:color w:val="000000"/>
                <w:sz w:val="20"/>
              </w:rPr>
              <w:t>
(ccdo: Identity Doc V3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Identity Doc Details V3 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 Identity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Identity Doc Kind Code Type (M.SDT.00098)</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Еуразиялық экономикалық одақ бекіткен немесе мүше мемлекеттің заңнамасымен бекітілген анықтамалық (сыныптауыш) болған кезде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 толтырылған жағдайда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 Doc Kind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 Doc Series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оның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деректеменің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*.7. Мүше мемлекеттің уәкілетті органының сәйкестендіргіші</w:t>
            </w:r>
          </w:p>
          <w:p>
            <w:pPr>
              <w:spacing w:after="20"/>
              <w:ind w:left="20"/>
              <w:jc w:val="both"/>
            </w:pPr>
            <w:r>
              <w:rPr>
                <w:rFonts w:ascii="Times New Roman"/>
                <w:b w:val="false"/>
                <w:i w:val="false"/>
                <w:color w:val="000000"/>
                <w:sz w:val="20"/>
              </w:rPr>
              <w:t>
(csdo: Authority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мемлекеттік билік органын не оған уәкілеттік берген, құжат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атауы</w:t>
            </w:r>
          </w:p>
          <w:p>
            <w:pPr>
              <w:spacing w:after="20"/>
              <w:ind w:left="20"/>
              <w:jc w:val="both"/>
            </w:pPr>
            <w:r>
              <w:rPr>
                <w:rFonts w:ascii="Times New Roman"/>
                <w:b w:val="false"/>
                <w:i w:val="false"/>
                <w:color w:val="000000"/>
                <w:sz w:val="20"/>
              </w:rPr>
              <w:t>
(csdo: Authority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оған уәкілеттік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17.7.12. Мекенжайы</w:t>
            </w:r>
          </w:p>
          <w:p>
            <w:pPr>
              <w:spacing w:after="20"/>
              <w:ind w:left="20"/>
              <w:jc w:val="both"/>
            </w:pPr>
            <w:r>
              <w:rPr>
                <w:rFonts w:ascii="Times New Roman"/>
                <w:b w:val="false"/>
                <w:i w:val="false"/>
                <w:color w:val="000000"/>
                <w:sz w:val="20"/>
              </w:rPr>
              <w:t>
(ccdo: Subject Address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Subject Address Details 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(ccdo:SubjectAddressDetails)" деректемесінің бір данасы ғана қалыптастырылуға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 Address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Address Kind Code 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"1" мәні - тіркелген мекенжайы қабылдануға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 Territory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 Region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 District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 City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 Settlement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онда "Қала (csdo:CityName)" деректемесінің мәнінен ерекшеленетін елді мекеннің атауы болуға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 Street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 Building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 Room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индексі</w:t>
            </w:r>
          </w:p>
          <w:p>
            <w:pPr>
              <w:spacing w:after="20"/>
              <w:ind w:left="20"/>
              <w:jc w:val="both"/>
            </w:pPr>
            <w:r>
              <w:rPr>
                <w:rFonts w:ascii="Times New Roman"/>
                <w:b w:val="false"/>
                <w:i w:val="false"/>
                <w:color w:val="000000"/>
                <w:sz w:val="20"/>
              </w:rPr>
              <w:t>
(csdo: Post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Post Code Type (M.SDT.00006)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 Post Office Box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17.7.13. Қатынас жасау деректемесі</w:t>
            </w:r>
          </w:p>
          <w:p>
            <w:pPr>
              <w:spacing w:after="20"/>
              <w:ind w:left="20"/>
              <w:jc w:val="both"/>
            </w:pPr>
            <w:r>
              <w:rPr>
                <w:rFonts w:ascii="Times New Roman"/>
                <w:b w:val="false"/>
                <w:i w:val="false"/>
                <w:color w:val="000000"/>
                <w:sz w:val="20"/>
              </w:rPr>
              <w:t>
(ccdo: Communication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қатынас жасау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Communication Details 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 Communication Channel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 (арнасы) түрінің (телефон, факс, электрондық пошта және басқа)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Code V2 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"ИМ", "ЭК" деген мәндердің біреуі қамтылуға тиіс</w:t>
            </w:r>
          </w:p>
          <w:p>
            <w:pPr>
              <w:spacing w:after="20"/>
              <w:ind w:left="20"/>
              <w:jc w:val="both"/>
            </w:pPr>
            <w:r>
              <w:rPr>
                <w:rFonts w:ascii="Times New Roman"/>
                <w:b w:val="false"/>
                <w:i w:val="false"/>
                <w:color w:val="000000"/>
                <w:sz w:val="20"/>
              </w:rPr>
              <w:t>
AO – ақпараттық-телекоммуникациялық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 Communication Channel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 Communication Channel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реттілігі (телефон, факс нөмірін, мекенжайды, электрондық поштаны және басқасын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Id Type (M.SDT.00015)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 Communication Channel Code)" деректемесінде "ТЕ" немесе "FX" мәні қамтылған жағдайда, "Байланыс арнасының сәйкестендіргіші (csdo: Communication Channel Id)" деректемесінде телефонның немесе телефакстың нөмірі қамтылуға тиіс және +ССС РР НННН шаблонына сәйкес көрсетілуге тиіс, мұнда ССС – елдің коды (1-ден 3 цифрға дейін), РР – межелі пункттің ұлттық коды (кемінде 2 цифр (қаланың, кенттің коды және т.с.с.)) немесе ұялы байланыс операторының коды, НННН – абоненттің нөмірі (кемінде 4 цифр). Топтар арасындағы бөлгіш бос жол белгісі болып табылады. Нөмірдің ұзындығы 15-тен аспайтын цифрды құрауға тиіс ( "+" символдары мен бос жол есепке алынбайды).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17.7.14. Оқшауланған бөлімше</w:t>
            </w:r>
          </w:p>
          <w:p>
            <w:pPr>
              <w:spacing w:after="20"/>
              <w:ind w:left="20"/>
              <w:jc w:val="both"/>
            </w:pPr>
            <w:r>
              <w:rPr>
                <w:rFonts w:ascii="Times New Roman"/>
                <w:b w:val="false"/>
                <w:i w:val="false"/>
                <w:color w:val="000000"/>
                <w:sz w:val="20"/>
              </w:rPr>
              <w:t>
(cacdo: Subject Branch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CAOrganization Type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 Subject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 Subject Brief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 туралы мәліметтерді көрсеткен кезде деректеменің мәнінде ұйымдық-құқықтық нысаны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 Business Entity Type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 Business Entity Type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*.6. Ұйымдық-құқықтық нысанның сәйкестендіргіші</w:t>
            </w:r>
          </w:p>
          <w:p>
            <w:pPr>
              <w:spacing w:after="20"/>
              <w:ind w:left="20"/>
              <w:jc w:val="both"/>
            </w:pPr>
            <w:r>
              <w:rPr>
                <w:rFonts w:ascii="Times New Roman"/>
                <w:b w:val="false"/>
                <w:i w:val="false"/>
                <w:color w:val="000000"/>
                <w:sz w:val="20"/>
              </w:rPr>
              <w:t>
(csdo: Business Entity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Type (M.SDT.00157)</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(ОКПО) коды;</w:t>
            </w:r>
          </w:p>
          <w:p>
            <w:pPr>
              <w:spacing w:after="20"/>
              <w:ind w:left="20"/>
              <w:jc w:val="both"/>
            </w:pPr>
            <w:r>
              <w:rPr>
                <w:rFonts w:ascii="Times New Roman"/>
                <w:b w:val="false"/>
                <w:i w:val="false"/>
                <w:color w:val="000000"/>
                <w:sz w:val="20"/>
              </w:rPr>
              <w:t>
Ресей Федерациясында – негізгі мемлекеттік тіркеу нөмірі (ОГРН) немесе дара кәсіпкердің негізгі мемлекеттік тіркеу нөмірі (ОГРНИП)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Kind Id Type (M.SDT.00158)</w:t>
            </w:r>
          </w:p>
          <w:p>
            <w:pPr>
              <w:spacing w:after="20"/>
              <w:ind w:left="20"/>
              <w:jc w:val="both"/>
            </w:pPr>
            <w:r>
              <w:rPr>
                <w:rFonts w:ascii="Times New Roman"/>
                <w:b w:val="false"/>
                <w:i w:val="false"/>
                <w:color w:val="000000"/>
                <w:sz w:val="20"/>
              </w:rPr>
              <w:t>
Шаруашылық жүргізуші субъектілердің сәйкестендіру әдістерінің анықтамалығынан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"Ұйымдық-құқықтық нысанның сәйкестендіргіші (csdo:BusinessEntityId)" деректемесі толтырылған жағдайда атрибутта мыналар қамтылуға тиіс: </w:t>
            </w:r>
          </w:p>
          <w:p>
            <w:pPr>
              <w:spacing w:after="20"/>
              <w:ind w:left="20"/>
              <w:jc w:val="both"/>
            </w:pPr>
            <w:r>
              <w:rPr>
                <w:rFonts w:ascii="Times New Roman"/>
                <w:b w:val="false"/>
                <w:i w:val="false"/>
                <w:color w:val="000000"/>
                <w:sz w:val="20"/>
              </w:rPr>
              <w:t>
Қырғыз Республикасында – "6" мәні – Қырғыз Республикасының кәсіпорындары мен ұйымдарының жалпыреспубликалық сыныптауышының (ОКПО) коды;</w:t>
            </w:r>
          </w:p>
          <w:p>
            <w:pPr>
              <w:spacing w:after="20"/>
              <w:ind w:left="20"/>
              <w:jc w:val="both"/>
            </w:pPr>
            <w:r>
              <w:rPr>
                <w:rFonts w:ascii="Times New Roman"/>
                <w:b w:val="false"/>
                <w:i w:val="false"/>
                <w:color w:val="000000"/>
                <w:sz w:val="20"/>
              </w:rPr>
              <w:t>
Ресей Федерациясында – "1" мәні – Ресей Федерациясындағы негізгі мемлекеттік тіркеу нөмірі (ОГРН) немесе "2" мәні – Ресей Федерациясындағы дара кәсіпкердің негізгі мемлекеттік тіркеу нөмірі (ОГРНИП)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(casdo: CAUnique Customs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CAUnique Customs Number Id Type (M.CA.SDT.00188)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кедендік сәйкестендіру нөмірін қалыптастыру сыныптауышына сәйкес кедендік сәйкестендіру нөмірін (КСН)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Unqualified Country Code 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 сыныптауышынан әріптік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атрибутта "KZ"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 Taxpayer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елінің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Taxpayer Id Type (M.SDT.00025)</w:t>
            </w:r>
          </w:p>
          <w:p>
            <w:pPr>
              <w:spacing w:after="20"/>
              <w:ind w:left="20"/>
              <w:jc w:val="both"/>
            </w:pPr>
            <w:r>
              <w:rPr>
                <w:rFonts w:ascii="Times New Roman"/>
                <w:b w:val="false"/>
                <w:i w:val="false"/>
                <w:color w:val="000000"/>
                <w:sz w:val="20"/>
              </w:rPr>
              <w:t>
Салық төлеушінің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есепке алу нөмірі (УНН);</w:t>
            </w:r>
          </w:p>
          <w:p>
            <w:pPr>
              <w:spacing w:after="20"/>
              <w:ind w:left="20"/>
              <w:jc w:val="both"/>
            </w:pPr>
            <w:r>
              <w:rPr>
                <w:rFonts w:ascii="Times New Roman"/>
                <w:b w:val="false"/>
                <w:i w:val="false"/>
                <w:color w:val="000000"/>
                <w:sz w:val="20"/>
              </w:rPr>
              <w:t>
Беларусь Республикасында – төлеушінің есепке алу нөмірі (УНП);</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салықтық нөмірі (ИНН);</w:t>
            </w:r>
          </w:p>
          <w:p>
            <w:pPr>
              <w:spacing w:after="20"/>
              <w:ind w:left="20"/>
              <w:jc w:val="both"/>
            </w:pPr>
            <w:r>
              <w:rPr>
                <w:rFonts w:ascii="Times New Roman"/>
                <w:b w:val="false"/>
                <w:i w:val="false"/>
                <w:color w:val="000000"/>
                <w:sz w:val="20"/>
              </w:rPr>
              <w:t>
Ресей Федерациясында – салық төлеушінің жеке нөмірі (ИНН)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 Tax Registration Reason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салықтық есепке қоюдың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 Registration Reason Code Type (M.SDT.00030)</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*.10. Мекенжайы</w:t>
            </w:r>
          </w:p>
          <w:p>
            <w:pPr>
              <w:spacing w:after="20"/>
              <w:ind w:left="20"/>
              <w:jc w:val="both"/>
            </w:pPr>
            <w:r>
              <w:rPr>
                <w:rFonts w:ascii="Times New Roman"/>
                <w:b w:val="false"/>
                <w:i w:val="false"/>
                <w:color w:val="000000"/>
                <w:sz w:val="20"/>
              </w:rPr>
              <w:t>
(ccdo: Subject Address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Subject Address Details 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 Address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Address Kind Code 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"1" мәні - тіркелген мекенжайы қабылдануға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 Territory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 Region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 District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 City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 Settlement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онда "Қала (csdo:CityName)" деректемесінің мәнінен ерекшеленетін елді мекеннің атауы болуға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 Street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 Building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 Room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*.10.11. Пошталық индексі</w:t>
            </w:r>
          </w:p>
          <w:p>
            <w:pPr>
              <w:spacing w:after="20"/>
              <w:ind w:left="20"/>
              <w:jc w:val="both"/>
            </w:pPr>
            <w:r>
              <w:rPr>
                <w:rFonts w:ascii="Times New Roman"/>
                <w:b w:val="false"/>
                <w:i w:val="false"/>
                <w:color w:val="000000"/>
                <w:sz w:val="20"/>
              </w:rPr>
              <w:t>
(csdo: Post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Post Code Type (M.SDT.00006)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жәшіктің нөмірі</w:t>
            </w:r>
          </w:p>
          <w:p>
            <w:pPr>
              <w:spacing w:after="20"/>
              <w:ind w:left="20"/>
              <w:jc w:val="both"/>
            </w:pPr>
            <w:r>
              <w:rPr>
                <w:rFonts w:ascii="Times New Roman"/>
                <w:b w:val="false"/>
                <w:i w:val="false"/>
                <w:color w:val="000000"/>
                <w:sz w:val="20"/>
              </w:rPr>
              <w:t>
(csdo: Post Office Box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*.11. Қатынас жасау деректемесі</w:t>
            </w:r>
          </w:p>
          <w:p>
            <w:pPr>
              <w:spacing w:after="20"/>
              <w:ind w:left="20"/>
              <w:jc w:val="both"/>
            </w:pPr>
            <w:r>
              <w:rPr>
                <w:rFonts w:ascii="Times New Roman"/>
                <w:b w:val="false"/>
                <w:i w:val="false"/>
                <w:color w:val="000000"/>
                <w:sz w:val="20"/>
              </w:rPr>
              <w:t>
(ccdo: Communication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тәсілі мен сәйкестендіргіші көрсетілген қатынас жасау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Communication Details 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 Communication Channel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 (арнасы) түрінің (телефон, факс, электрондық пошта және басқа)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Code V2 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 Communication Channel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 Communication Channel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реттілігі (телефон, факс нөмірін, мекенжайды, электрондық поштаны және басқасын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Id Type (M.SDT.00015)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17.7.15. Мәліметтердің сәйкес келу белгісі</w:t>
            </w:r>
          </w:p>
          <w:p>
            <w:pPr>
              <w:spacing w:after="20"/>
              <w:ind w:left="20"/>
              <w:jc w:val="both"/>
            </w:pPr>
            <w:r>
              <w:rPr>
                <w:rFonts w:ascii="Times New Roman"/>
                <w:b w:val="false"/>
                <w:i w:val="false"/>
                <w:color w:val="000000"/>
                <w:sz w:val="20"/>
              </w:rPr>
              <w:t>
(casdo: Equal 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декларант (өтініш беруші) туралы мәліметтермен сәйкес келу (сәйкес келмеу)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Indicator Type (M.BDT.00013)</w:t>
            </w:r>
          </w:p>
          <w:p>
            <w:pPr>
              <w:spacing w:after="20"/>
              <w:ind w:left="20"/>
              <w:jc w:val="both"/>
            </w:pPr>
            <w:r>
              <w:rPr>
                <w:rFonts w:ascii="Times New Roman"/>
                <w:b w:val="false"/>
                <w:i w:val="false"/>
                <w:color w:val="000000"/>
                <w:sz w:val="20"/>
              </w:rPr>
              <w:t>
Екі мәннің біреуі: "true" (ақиқат) немесе "false" (жалған)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толтырылған кезде онда "1" мәні – алушы туралы мәліметтер қамтылуға тиіс, тауарларға арналған декларацияның 14-бағанында мәлімдеуге жататын мәліметтер қайталанады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17.7.16. Халықаралық пошта жөнелтілімдерін алмастыру (беру) мекемесінің коды</w:t>
            </w:r>
          </w:p>
          <w:p>
            <w:pPr>
              <w:spacing w:after="20"/>
              <w:ind w:left="20"/>
              <w:jc w:val="both"/>
            </w:pPr>
            <w:r>
              <w:rPr>
                <w:rFonts w:ascii="Times New Roman"/>
                <w:b w:val="false"/>
                <w:i w:val="false"/>
                <w:color w:val="000000"/>
                <w:sz w:val="20"/>
              </w:rPr>
              <w:t>
(casdo: Exchange Post Office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жөнелтілімдерін алмастыру (беру) мекемесінің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Code6 Type (M.SDT.00181)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17.7.17. Көрсетілген мәліметтер ерекшелігінің коды</w:t>
            </w:r>
          </w:p>
          <w:p>
            <w:pPr>
              <w:spacing w:after="20"/>
              <w:ind w:left="20"/>
              <w:jc w:val="both"/>
            </w:pPr>
            <w:r>
              <w:rPr>
                <w:rFonts w:ascii="Times New Roman"/>
                <w:b w:val="false"/>
                <w:i w:val="false"/>
                <w:color w:val="000000"/>
                <w:sz w:val="20"/>
              </w:rPr>
              <w:t>
(casdo: Subject Additional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туралы мәліметтер ерекшелігінің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онда мынадай мәндердің біреуі қамтылуға тиіс:</w:t>
            </w:r>
          </w:p>
          <w:p>
            <w:pPr>
              <w:spacing w:after="20"/>
              <w:ind w:left="20"/>
              <w:jc w:val="both"/>
            </w:pPr>
            <w:r>
              <w:rPr>
                <w:rFonts w:ascii="Times New Roman"/>
                <w:b w:val="false"/>
                <w:i w:val="false"/>
                <w:color w:val="000000"/>
                <w:sz w:val="20"/>
              </w:rPr>
              <w:t>
1 – контрагент;</w:t>
            </w:r>
          </w:p>
          <w:p>
            <w:pPr>
              <w:spacing w:after="20"/>
              <w:ind w:left="20"/>
              <w:jc w:val="both"/>
            </w:pPr>
            <w:r>
              <w:rPr>
                <w:rFonts w:ascii="Times New Roman"/>
                <w:b w:val="false"/>
                <w:i w:val="false"/>
                <w:color w:val="000000"/>
                <w:sz w:val="20"/>
              </w:rPr>
              <w:t>
2 – тізім бойынша әртүрлі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17.8. Қаржылық реттеуге жауапты тұлға</w:t>
            </w:r>
          </w:p>
          <w:p>
            <w:pPr>
              <w:spacing w:after="20"/>
              <w:ind w:left="20"/>
              <w:jc w:val="both"/>
            </w:pPr>
            <w:r>
              <w:rPr>
                <w:rFonts w:ascii="Times New Roman"/>
                <w:b w:val="false"/>
                <w:i w:val="false"/>
                <w:color w:val="000000"/>
                <w:sz w:val="20"/>
              </w:rPr>
              <w:t>
(cacdo: Financial Settlement Subject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реттеуге жауапты тұлға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Customs Document Subject Details Type (M.CA.CDT.00132)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17.8.2. Субъектінің атауы</w:t>
            </w:r>
          </w:p>
          <w:p>
            <w:pPr>
              <w:spacing w:after="20"/>
              <w:ind w:left="20"/>
              <w:jc w:val="both"/>
            </w:pPr>
            <w:r>
              <w:rPr>
                <w:rFonts w:ascii="Times New Roman"/>
                <w:b w:val="false"/>
                <w:i w:val="false"/>
                <w:color w:val="000000"/>
                <w:sz w:val="20"/>
              </w:rPr>
              <w:t>
(csdo: Subject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17.8.3. Субъектінің қысқаша атауы</w:t>
            </w:r>
          </w:p>
          <w:p>
            <w:pPr>
              <w:spacing w:after="20"/>
              <w:ind w:left="20"/>
              <w:jc w:val="both"/>
            </w:pPr>
            <w:r>
              <w:rPr>
                <w:rFonts w:ascii="Times New Roman"/>
                <w:b w:val="false"/>
                <w:i w:val="false"/>
                <w:color w:val="000000"/>
                <w:sz w:val="20"/>
              </w:rPr>
              <w:t>
(csdo: Subject Brief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 туралы мәліметтерді көрсеткен кезде деректеменің мәнінде ұйымдық-құқықтық нысаны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17.8.4. Ұйымдық-құқықтық нысанның коды</w:t>
            </w:r>
          </w:p>
          <w:p>
            <w:pPr>
              <w:spacing w:after="20"/>
              <w:ind w:left="20"/>
              <w:jc w:val="both"/>
            </w:pPr>
            <w:r>
              <w:rPr>
                <w:rFonts w:ascii="Times New Roman"/>
                <w:b w:val="false"/>
                <w:i w:val="false"/>
                <w:color w:val="000000"/>
                <w:sz w:val="20"/>
              </w:rPr>
              <w:t>
(csdo: Business Entity Type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17.8.5. Ұйымдық-құқықтық нысанның атауы</w:t>
            </w:r>
          </w:p>
          <w:p>
            <w:pPr>
              <w:spacing w:after="20"/>
              <w:ind w:left="20"/>
              <w:jc w:val="both"/>
            </w:pPr>
            <w:r>
              <w:rPr>
                <w:rFonts w:ascii="Times New Roman"/>
                <w:b w:val="false"/>
                <w:i w:val="false"/>
                <w:color w:val="000000"/>
                <w:sz w:val="20"/>
              </w:rPr>
              <w:t>
(csdo: Business Entity Type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17.8.6. Ұйымдық-құқықтық нысанның сәйкестендіргіші</w:t>
            </w:r>
          </w:p>
          <w:p>
            <w:pPr>
              <w:spacing w:after="20"/>
              <w:ind w:left="20"/>
              <w:jc w:val="both"/>
            </w:pPr>
            <w:r>
              <w:rPr>
                <w:rFonts w:ascii="Times New Roman"/>
                <w:b w:val="false"/>
                <w:i w:val="false"/>
                <w:color w:val="000000"/>
                <w:sz w:val="20"/>
              </w:rPr>
              <w:t>
(csdo: Business Entity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Type (M.SDT.00157)</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(ОКПО) коды;</w:t>
            </w:r>
          </w:p>
          <w:p>
            <w:pPr>
              <w:spacing w:after="20"/>
              <w:ind w:left="20"/>
              <w:jc w:val="both"/>
            </w:pPr>
            <w:r>
              <w:rPr>
                <w:rFonts w:ascii="Times New Roman"/>
                <w:b w:val="false"/>
                <w:i w:val="false"/>
                <w:color w:val="000000"/>
                <w:sz w:val="20"/>
              </w:rPr>
              <w:t>
Ресей Федерациясында – негізгі мемлекеттік тіркеу нөмірі (ОГРН) немесе дара кәсіпкердің негізгі мемлекеттік тіркеу нөмірі (ОГРНИП)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Kind Id Type (M.SDT.00158)</w:t>
            </w:r>
          </w:p>
          <w:p>
            <w:pPr>
              <w:spacing w:after="20"/>
              <w:ind w:left="20"/>
              <w:jc w:val="both"/>
            </w:pPr>
            <w:r>
              <w:rPr>
                <w:rFonts w:ascii="Times New Roman"/>
                <w:b w:val="false"/>
                <w:i w:val="false"/>
                <w:color w:val="000000"/>
                <w:sz w:val="20"/>
              </w:rPr>
              <w:t>
Шаруашылық жүргізуші субъектілердің сәйкестендіру әдістерінің анықтамалығынан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"Ұйымдық-құқықтық нысанның сәйкестендіргіші (csdo:BusinessEntityId)" деректемесі толтырылған жағдайда атрибутта мыналар қамтылуға тиіс: </w:t>
            </w:r>
          </w:p>
          <w:p>
            <w:pPr>
              <w:spacing w:after="20"/>
              <w:ind w:left="20"/>
              <w:jc w:val="both"/>
            </w:pPr>
            <w:r>
              <w:rPr>
                <w:rFonts w:ascii="Times New Roman"/>
                <w:b w:val="false"/>
                <w:i w:val="false"/>
                <w:color w:val="000000"/>
                <w:sz w:val="20"/>
              </w:rPr>
              <w:t>
Қырғыз Республикасында – "6" мәні – Қырғыз Республикасының кәсіпорындары мен ұйымдарының жалпыреспубликалық сыныптауышының (ОКПО) коды;</w:t>
            </w:r>
          </w:p>
          <w:p>
            <w:pPr>
              <w:spacing w:after="20"/>
              <w:ind w:left="20"/>
              <w:jc w:val="both"/>
            </w:pPr>
            <w:r>
              <w:rPr>
                <w:rFonts w:ascii="Times New Roman"/>
                <w:b w:val="false"/>
                <w:i w:val="false"/>
                <w:color w:val="000000"/>
                <w:sz w:val="20"/>
              </w:rPr>
              <w:t>
Ресей Федерациясында – "1" мәні – Ресей Федерациясындағы негізгі мемлекеттік тіркеу нөмірі (ОГРН) немесе "2" мәні – Ресей Федерациясындағы дара кәсіпкердің негізгі мемлекеттік тіркеу нөмірі (ОГРНИП)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17.8.7. Бірегей кедендік сәйкестендіру нөмірі</w:t>
            </w:r>
          </w:p>
          <w:p>
            <w:pPr>
              <w:spacing w:after="20"/>
              <w:ind w:left="20"/>
              <w:jc w:val="both"/>
            </w:pPr>
            <w:r>
              <w:rPr>
                <w:rFonts w:ascii="Times New Roman"/>
                <w:b w:val="false"/>
                <w:i w:val="false"/>
                <w:color w:val="000000"/>
                <w:sz w:val="20"/>
              </w:rPr>
              <w:t>
(casdo: CAUnique Customs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CAUnique Customs Number Id Type (M.CA.SDT.00188)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кедендік сәйкестендіру нөмірін қалыптастыру сыныптауышына сәйкес кедендік сәйкестендіру нөмірін (КСН)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Unqualified Country Code 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 сыныптауышынан әріптік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атрибутта "KZ"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17.8.8. Салық төлеушінің сәйкестендіргіші</w:t>
            </w:r>
          </w:p>
          <w:p>
            <w:pPr>
              <w:spacing w:after="20"/>
              <w:ind w:left="20"/>
              <w:jc w:val="both"/>
            </w:pPr>
            <w:r>
              <w:rPr>
                <w:rFonts w:ascii="Times New Roman"/>
                <w:b w:val="false"/>
                <w:i w:val="false"/>
                <w:color w:val="000000"/>
                <w:sz w:val="20"/>
              </w:rPr>
              <w:t>
(csdo: Taxpayer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елінің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Taxpayer Id Type (M.SDT.00025)</w:t>
            </w:r>
          </w:p>
          <w:p>
            <w:pPr>
              <w:spacing w:after="20"/>
              <w:ind w:left="20"/>
              <w:jc w:val="both"/>
            </w:pPr>
            <w:r>
              <w:rPr>
                <w:rFonts w:ascii="Times New Roman"/>
                <w:b w:val="false"/>
                <w:i w:val="false"/>
                <w:color w:val="000000"/>
                <w:sz w:val="20"/>
              </w:rPr>
              <w:t>
Салық төлеушінің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есепке алу нөмірі (УНН);</w:t>
            </w:r>
          </w:p>
          <w:p>
            <w:pPr>
              <w:spacing w:after="20"/>
              <w:ind w:left="20"/>
              <w:jc w:val="both"/>
            </w:pPr>
            <w:r>
              <w:rPr>
                <w:rFonts w:ascii="Times New Roman"/>
                <w:b w:val="false"/>
                <w:i w:val="false"/>
                <w:color w:val="000000"/>
                <w:sz w:val="20"/>
              </w:rPr>
              <w:t>
Беларусь Республикасында – төлеушінің есепке алу нөмірі (УНП);</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салықтық нөмірі (ИНН);</w:t>
            </w:r>
          </w:p>
          <w:p>
            <w:pPr>
              <w:spacing w:after="20"/>
              <w:ind w:left="20"/>
              <w:jc w:val="both"/>
            </w:pPr>
            <w:r>
              <w:rPr>
                <w:rFonts w:ascii="Times New Roman"/>
                <w:b w:val="false"/>
                <w:i w:val="false"/>
                <w:color w:val="000000"/>
                <w:sz w:val="20"/>
              </w:rPr>
              <w:t>
Ресей Федерациясында – салық төлеушінің жеке нөмірі (ИНН)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17.8.9. Есепке қою себебінің коды</w:t>
            </w:r>
          </w:p>
          <w:p>
            <w:pPr>
              <w:spacing w:after="20"/>
              <w:ind w:left="20"/>
              <w:jc w:val="both"/>
            </w:pPr>
            <w:r>
              <w:rPr>
                <w:rFonts w:ascii="Times New Roman"/>
                <w:b w:val="false"/>
                <w:i w:val="false"/>
                <w:color w:val="000000"/>
                <w:sz w:val="20"/>
              </w:rPr>
              <w:t>
(csdo: Tax Registration Reason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салықтық есепке қоюдың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 Registration Reason Code Type (M.SDT.00030)</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17.8.10. Жеке тұлғаны сәйкестендіргіш</w:t>
            </w:r>
          </w:p>
          <w:p>
            <w:pPr>
              <w:spacing w:after="20"/>
              <w:ind w:left="20"/>
              <w:jc w:val="both"/>
            </w:pPr>
            <w:r>
              <w:rPr>
                <w:rFonts w:ascii="Times New Roman"/>
                <w:b w:val="false"/>
                <w:i w:val="false"/>
                <w:color w:val="000000"/>
                <w:sz w:val="20"/>
              </w:rPr>
              <w:t>
(casdo: Person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бірегей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Person Id Type (M.CA.SDT.00190)</w:t>
            </w:r>
          </w:p>
          <w:p>
            <w:pPr>
              <w:spacing w:after="20"/>
              <w:ind w:left="20"/>
              <w:jc w:val="both"/>
            </w:pPr>
            <w:r>
              <w:rPr>
                <w:rFonts w:ascii="Times New Roman"/>
                <w:b w:val="false"/>
                <w:i w:val="false"/>
                <w:color w:val="000000"/>
                <w:sz w:val="20"/>
              </w:rPr>
              <w:t>
Жеке тұлғаның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көрсетілетін қызметтердің нөмірлік белгісі (НЗОУ) немесе қоғамдық көрсетілетін қызметтердің нөмірлік белгісінің жоқ екендігі туралы анықтаманың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w:t>
            </w:r>
          </w:p>
          <w:p>
            <w:pPr>
              <w:spacing w:after="20"/>
              <w:ind w:left="20"/>
              <w:jc w:val="both"/>
            </w:pPr>
            <w:r>
              <w:rPr>
                <w:rFonts w:ascii="Times New Roman"/>
                <w:b w:val="false"/>
                <w:i w:val="false"/>
                <w:color w:val="000000"/>
                <w:sz w:val="20"/>
              </w:rPr>
              <w:t>
Қырғыз Республикасында – дербес сәйкестендіру нөмірі (ПИН)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17.8.11. Жеке куәлік</w:t>
            </w:r>
          </w:p>
          <w:p>
            <w:pPr>
              <w:spacing w:after="20"/>
              <w:ind w:left="20"/>
              <w:jc w:val="both"/>
            </w:pPr>
            <w:r>
              <w:rPr>
                <w:rFonts w:ascii="Times New Roman"/>
                <w:b w:val="false"/>
                <w:i w:val="false"/>
                <w:color w:val="000000"/>
                <w:sz w:val="20"/>
              </w:rPr>
              <w:t>
(ccdo: Identity Doc V3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Identity Doc Details V3 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 Identity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Identity Doc Kind Code Type (M.SDT.00098)</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Еуразиялық экономикалық одақ бекіткен немесе мүше мемлекеттің заңнамасымен бекітілген анықтамалық (сыныптауыш) болған кезде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 толтырылған жағдайда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 Doc Kind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 Doc Series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оның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деректеменің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*.7. Мүше мемлекеттің уәкілетті органының сәйкестендіргіші</w:t>
            </w:r>
          </w:p>
          <w:p>
            <w:pPr>
              <w:spacing w:after="20"/>
              <w:ind w:left="20"/>
              <w:jc w:val="both"/>
            </w:pPr>
            <w:r>
              <w:rPr>
                <w:rFonts w:ascii="Times New Roman"/>
                <w:b w:val="false"/>
                <w:i w:val="false"/>
                <w:color w:val="000000"/>
                <w:sz w:val="20"/>
              </w:rPr>
              <w:t>
(csdo: Authority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мемлекеттік билік органын не оған уәкілеттік берген, құжат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атауы</w:t>
            </w:r>
          </w:p>
          <w:p>
            <w:pPr>
              <w:spacing w:after="20"/>
              <w:ind w:left="20"/>
              <w:jc w:val="both"/>
            </w:pPr>
            <w:r>
              <w:rPr>
                <w:rFonts w:ascii="Times New Roman"/>
                <w:b w:val="false"/>
                <w:i w:val="false"/>
                <w:color w:val="000000"/>
                <w:sz w:val="20"/>
              </w:rPr>
              <w:t>
(csdo: Authority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оған уәкілеттік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17.8.12. Мекенжайы</w:t>
            </w:r>
          </w:p>
          <w:p>
            <w:pPr>
              <w:spacing w:after="20"/>
              <w:ind w:left="20"/>
              <w:jc w:val="both"/>
            </w:pPr>
            <w:r>
              <w:rPr>
                <w:rFonts w:ascii="Times New Roman"/>
                <w:b w:val="false"/>
                <w:i w:val="false"/>
                <w:color w:val="000000"/>
                <w:sz w:val="20"/>
              </w:rPr>
              <w:t>
(ccdo: Subject Address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Subject Address Details 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(ccdo:SubjectAddressDetails)" деректемесінің бір данасы ғана қалыптастырылуға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 Address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Address Kind Code 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"1" мәні - тіркелген мекенжайы қабылдануға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 Territory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 Region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 District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 City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 Settlement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онда "Қала (csdo:CityName)" деректемесінің мәнінен ерекшеленетін елді мекеннің атауы болуға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 Street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 Building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 Room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индексі</w:t>
            </w:r>
          </w:p>
          <w:p>
            <w:pPr>
              <w:spacing w:after="20"/>
              <w:ind w:left="20"/>
              <w:jc w:val="both"/>
            </w:pPr>
            <w:r>
              <w:rPr>
                <w:rFonts w:ascii="Times New Roman"/>
                <w:b w:val="false"/>
                <w:i w:val="false"/>
                <w:color w:val="000000"/>
                <w:sz w:val="20"/>
              </w:rPr>
              <w:t>
(csdo: Post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Post Code Type (M.SDT.00006)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 Post Office Box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17.8.13. Қатынас жасау деректемесі</w:t>
            </w:r>
          </w:p>
          <w:p>
            <w:pPr>
              <w:spacing w:after="20"/>
              <w:ind w:left="20"/>
              <w:jc w:val="both"/>
            </w:pPr>
            <w:r>
              <w:rPr>
                <w:rFonts w:ascii="Times New Roman"/>
                <w:b w:val="false"/>
                <w:i w:val="false"/>
                <w:color w:val="000000"/>
                <w:sz w:val="20"/>
              </w:rPr>
              <w:t>
(ccdo: Communication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қатынас жасау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Communication Details 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 Communication Channel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 (арнасы) түрінің (телефон, факс, электрондық пошта және басқа)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Code V2 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"ИМ", "ЭК" деген мәндердің біреуі қамтылуға тиіс</w:t>
            </w:r>
          </w:p>
          <w:p>
            <w:pPr>
              <w:spacing w:after="20"/>
              <w:ind w:left="20"/>
              <w:jc w:val="both"/>
            </w:pPr>
            <w:r>
              <w:rPr>
                <w:rFonts w:ascii="Times New Roman"/>
                <w:b w:val="false"/>
                <w:i w:val="false"/>
                <w:color w:val="000000"/>
                <w:sz w:val="20"/>
              </w:rPr>
              <w:t>
AO – ақпараттық-телекоммуникациялық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 Communication Channel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 Communication Channel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реттілігі (телефон, факс нөмірін, мекенжайды, электрондық поштаны және басқасын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Id Type (M.SDT.00015)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 Communication Channel Code)" деректемесінде "ТЕ" немесе "FX" мәні қамтылған жағдайда, "Байланыс арнасының сәйкестендіргіші (csdo: Communication Channel Id)" деректемесінде телефонның немесе телефакстың нөмірі қамтылуға тиіс және +ССС РР НННН шаблонына сәйкес көрсетілуге тиіс, мұнда ССС – елдің коды (1-ден 3 цифрға дейін), РР – межелі пункттің ұлттық коды (кемінде 2 цифр (қаланың, кенттің коды және т.с.с.)) немесе ұялы байланыс операторының коды, НННН – абоненттің нөмірі (кемінде 4 цифр). Топтар арасындағы бөлгіш бос жол белгісі болып табылады. Нөмірдің ұзындығы 15-тен аспайтын цифрды құрауға тиіс ( "+" символдары мен бос жол есепке алынбайды).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17.8.14. Оқшауланған бөлімше</w:t>
            </w:r>
          </w:p>
          <w:p>
            <w:pPr>
              <w:spacing w:after="20"/>
              <w:ind w:left="20"/>
              <w:jc w:val="both"/>
            </w:pPr>
            <w:r>
              <w:rPr>
                <w:rFonts w:ascii="Times New Roman"/>
                <w:b w:val="false"/>
                <w:i w:val="false"/>
                <w:color w:val="000000"/>
                <w:sz w:val="20"/>
              </w:rPr>
              <w:t>
(cacdo: Subject Branch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CAOrganization Type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 Subject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 Subject Brief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 туралы мәліметтерді көрсеткен кезде деректеменің мәнінде ұйымдық-құқықтық нысаны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 Business Entity Type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 Business Entity Type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*.6. Ұйымдық-құқықтық нысанның сәйкестендіргіші</w:t>
            </w:r>
          </w:p>
          <w:p>
            <w:pPr>
              <w:spacing w:after="20"/>
              <w:ind w:left="20"/>
              <w:jc w:val="both"/>
            </w:pPr>
            <w:r>
              <w:rPr>
                <w:rFonts w:ascii="Times New Roman"/>
                <w:b w:val="false"/>
                <w:i w:val="false"/>
                <w:color w:val="000000"/>
                <w:sz w:val="20"/>
              </w:rPr>
              <w:t>
(csdo: Business Entity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Type (M.SDT.00157)</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(ОКПО) коды;</w:t>
            </w:r>
          </w:p>
          <w:p>
            <w:pPr>
              <w:spacing w:after="20"/>
              <w:ind w:left="20"/>
              <w:jc w:val="both"/>
            </w:pPr>
            <w:r>
              <w:rPr>
                <w:rFonts w:ascii="Times New Roman"/>
                <w:b w:val="false"/>
                <w:i w:val="false"/>
                <w:color w:val="000000"/>
                <w:sz w:val="20"/>
              </w:rPr>
              <w:t>
Ресей Федерациясында – негізгі мемлекеттік тіркеу нөмірі (ОГРН) немесе дара кәсіпкердің негізгі мемлекеттік тіркеу нөмірі (ОГРНИП)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Kind Id Type (M.SDT.00158)</w:t>
            </w:r>
          </w:p>
          <w:p>
            <w:pPr>
              <w:spacing w:after="20"/>
              <w:ind w:left="20"/>
              <w:jc w:val="both"/>
            </w:pPr>
            <w:r>
              <w:rPr>
                <w:rFonts w:ascii="Times New Roman"/>
                <w:b w:val="false"/>
                <w:i w:val="false"/>
                <w:color w:val="000000"/>
                <w:sz w:val="20"/>
              </w:rPr>
              <w:t>
Шаруашылық жүргізуші субъектілердің сәйкестендіру әдістерінің анықтамалығынан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"Ұйымдық-құқықтық нысанның сәйкестендіргіші (csdo:BusinessEntityId)" деректемесі толтырылған жағдайда атрибутта мыналар қамтылуға тиіс: </w:t>
            </w:r>
          </w:p>
          <w:p>
            <w:pPr>
              <w:spacing w:after="20"/>
              <w:ind w:left="20"/>
              <w:jc w:val="both"/>
            </w:pPr>
            <w:r>
              <w:rPr>
                <w:rFonts w:ascii="Times New Roman"/>
                <w:b w:val="false"/>
                <w:i w:val="false"/>
                <w:color w:val="000000"/>
                <w:sz w:val="20"/>
              </w:rPr>
              <w:t>
Қырғыз Республикасында – "6" мәні – Қырғыз Республикасының кәсіпорындары мен ұйымдарының жалпыреспубликалық сыныптауышының (ОКПО) коды;</w:t>
            </w:r>
          </w:p>
          <w:p>
            <w:pPr>
              <w:spacing w:after="20"/>
              <w:ind w:left="20"/>
              <w:jc w:val="both"/>
            </w:pPr>
            <w:r>
              <w:rPr>
                <w:rFonts w:ascii="Times New Roman"/>
                <w:b w:val="false"/>
                <w:i w:val="false"/>
                <w:color w:val="000000"/>
                <w:sz w:val="20"/>
              </w:rPr>
              <w:t>
Ресей Федерациясында – "1" мәні – Ресей Федерациясындағы негізгі мемлекеттік тіркеу нөмірі (ОГРН) немесе "2" мәні – Ресей Федерациясындағы дара кәсіпкердің негізгі мемлекеттік тіркеу нөмірі (ОГРНИП)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(casdo: CAUnique Customs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CAUnique Customs Number Id Type (M.CA.SDT.00188)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кедендік сәйкестендіру нөмірін қалыптастыру сыныптауышына сәйкес кедендік сәйкестендіру нөмірін (КСН)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Unqualified Country Code 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 сыныптауышынан әріптік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атрибутта "KZ"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 Taxpayer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елінің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Taxpayer Id Type (M.SDT.00025)</w:t>
            </w:r>
          </w:p>
          <w:p>
            <w:pPr>
              <w:spacing w:after="20"/>
              <w:ind w:left="20"/>
              <w:jc w:val="both"/>
            </w:pPr>
            <w:r>
              <w:rPr>
                <w:rFonts w:ascii="Times New Roman"/>
                <w:b w:val="false"/>
                <w:i w:val="false"/>
                <w:color w:val="000000"/>
                <w:sz w:val="20"/>
              </w:rPr>
              <w:t>
Салық төлеушінің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есепке алу нөмірі (УНН);</w:t>
            </w:r>
          </w:p>
          <w:p>
            <w:pPr>
              <w:spacing w:after="20"/>
              <w:ind w:left="20"/>
              <w:jc w:val="both"/>
            </w:pPr>
            <w:r>
              <w:rPr>
                <w:rFonts w:ascii="Times New Roman"/>
                <w:b w:val="false"/>
                <w:i w:val="false"/>
                <w:color w:val="000000"/>
                <w:sz w:val="20"/>
              </w:rPr>
              <w:t>
Беларусь Республикасында – төлеушінің есепке алу нөмірі (УНП);</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салықтық нөмірі (ИНН);</w:t>
            </w:r>
          </w:p>
          <w:p>
            <w:pPr>
              <w:spacing w:after="20"/>
              <w:ind w:left="20"/>
              <w:jc w:val="both"/>
            </w:pPr>
            <w:r>
              <w:rPr>
                <w:rFonts w:ascii="Times New Roman"/>
                <w:b w:val="false"/>
                <w:i w:val="false"/>
                <w:color w:val="000000"/>
                <w:sz w:val="20"/>
              </w:rPr>
              <w:t>
Ресей Федерациясында – салық төлеушінің жеке нөмірі (ИНН)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 Tax Registration Reason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салықтық есепке қоюдың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 Registration Reason Code Type (M.SDT.00030)</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*.10. Мекенжайы</w:t>
            </w:r>
          </w:p>
          <w:p>
            <w:pPr>
              <w:spacing w:after="20"/>
              <w:ind w:left="20"/>
              <w:jc w:val="both"/>
            </w:pPr>
            <w:r>
              <w:rPr>
                <w:rFonts w:ascii="Times New Roman"/>
                <w:b w:val="false"/>
                <w:i w:val="false"/>
                <w:color w:val="000000"/>
                <w:sz w:val="20"/>
              </w:rPr>
              <w:t>
(ccdo: Subject Address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Subject Address Details 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 Address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Address Kind Code 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"1" мәні - тіркелген мекенжайы қабылдануға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 Territory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 Region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 District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 City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 Settlement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онда "Қала (csdo:CityName)" деректемесінің мәнінен ерекшеленетін елді мекеннің атауы болуға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 Street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 Building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 Room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*.10.11. Пошталық индексі</w:t>
            </w:r>
          </w:p>
          <w:p>
            <w:pPr>
              <w:spacing w:after="20"/>
              <w:ind w:left="20"/>
              <w:jc w:val="both"/>
            </w:pPr>
            <w:r>
              <w:rPr>
                <w:rFonts w:ascii="Times New Roman"/>
                <w:b w:val="false"/>
                <w:i w:val="false"/>
                <w:color w:val="000000"/>
                <w:sz w:val="20"/>
              </w:rPr>
              <w:t>
(csdo: Post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Post Code Type (M.SDT.00006)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жәшіктің нөмірі</w:t>
            </w:r>
          </w:p>
          <w:p>
            <w:pPr>
              <w:spacing w:after="20"/>
              <w:ind w:left="20"/>
              <w:jc w:val="both"/>
            </w:pPr>
            <w:r>
              <w:rPr>
                <w:rFonts w:ascii="Times New Roman"/>
                <w:b w:val="false"/>
                <w:i w:val="false"/>
                <w:color w:val="000000"/>
                <w:sz w:val="20"/>
              </w:rPr>
              <w:t>
(csdo: Post Office Box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*.11. Қатынас жасау деректемесі</w:t>
            </w:r>
          </w:p>
          <w:p>
            <w:pPr>
              <w:spacing w:after="20"/>
              <w:ind w:left="20"/>
              <w:jc w:val="both"/>
            </w:pPr>
            <w:r>
              <w:rPr>
                <w:rFonts w:ascii="Times New Roman"/>
                <w:b w:val="false"/>
                <w:i w:val="false"/>
                <w:color w:val="000000"/>
                <w:sz w:val="20"/>
              </w:rPr>
              <w:t>
(ccdo: Communication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тәсілі мен сәйкестендіргіші көрсетілген қатынас жасау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Communication Details 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 Communication Channel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 (арнасы) түрінің (телефон, факс, электрондық пошта және басқа)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Code V2 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 Communication Channel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 Communication Channel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реттілігі (телефон, факс нөмірін, мекенжайды, электрондық поштаны және басқасын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Id Type (M.SDT.00015)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17.8.15. Мәліметтердің сәйкес келу белгісі</w:t>
            </w:r>
          </w:p>
          <w:p>
            <w:pPr>
              <w:spacing w:after="20"/>
              <w:ind w:left="20"/>
              <w:jc w:val="both"/>
            </w:pPr>
            <w:r>
              <w:rPr>
                <w:rFonts w:ascii="Times New Roman"/>
                <w:b w:val="false"/>
                <w:i w:val="false"/>
                <w:color w:val="000000"/>
                <w:sz w:val="20"/>
              </w:rPr>
              <w:t>
(casdo: Equal 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декларант (өтініш беруші) туралы мәліметтермен сәйкес келу (сәйкес келмеу)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Indicator Type (M.BDT.00013)</w:t>
            </w:r>
          </w:p>
          <w:p>
            <w:pPr>
              <w:spacing w:after="20"/>
              <w:ind w:left="20"/>
              <w:jc w:val="both"/>
            </w:pPr>
            <w:r>
              <w:rPr>
                <w:rFonts w:ascii="Times New Roman"/>
                <w:b w:val="false"/>
                <w:i w:val="false"/>
                <w:color w:val="000000"/>
                <w:sz w:val="20"/>
              </w:rPr>
              <w:t>
Екі мәннің біреуі: "true" (ақиқат) немесе "false" (жалған)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онда "1" мәні - қаржылық реттеуге жауапты тұлға туралы мәліметтер қамтылуға тиіс, тауарларға арналған декларацияның 14-бағанында мәлімдеуге жататын мәліметтерді қайталайды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17.9. Кедендік құны</w:t>
            </w:r>
          </w:p>
          <w:p>
            <w:pPr>
              <w:spacing w:after="20"/>
              <w:ind w:left="20"/>
              <w:jc w:val="both"/>
            </w:pPr>
            <w:r>
              <w:rPr>
                <w:rFonts w:ascii="Times New Roman"/>
                <w:b w:val="false"/>
                <w:i w:val="false"/>
                <w:color w:val="000000"/>
                <w:sz w:val="20"/>
              </w:rPr>
              <w:t>
(casdo: Customs Value 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кедендік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Payment Amount With Currency Type (M.CA.SDT.00001)</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Currency Code V3 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валюталардың сыныптауышынан әріптік кодтың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 (casdo:CustomsValueAmount)" деректемесі толтырылған жағдайда атрибутта валюта коды "Анықтамалықтың (сыныптауыштың) сәйкестендіргіші (currencyCode ListId атрибуты)" атрибутында сәйкестендіргіші көрсетілген валюталар сәйкестендіргішіне сәйкес валюта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 (casdo:CustomsValueAmount)" деректемесі толтырылған жағдайда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17.10. Кедендік құнының алдыңғы мәні</w:t>
            </w:r>
          </w:p>
          <w:p>
            <w:pPr>
              <w:spacing w:after="20"/>
              <w:ind w:left="20"/>
              <w:jc w:val="both"/>
            </w:pPr>
            <w:r>
              <w:rPr>
                <w:rFonts w:ascii="Times New Roman"/>
                <w:b w:val="false"/>
                <w:i w:val="false"/>
                <w:color w:val="000000"/>
                <w:sz w:val="20"/>
              </w:rPr>
              <w:t>
(casdo: Customs Value Previous 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кедендік құнының алдыңғы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Payment Amount With Currency Type (M.CA.SDT.00001)</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Currency Code V3 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валюталардың сыныптауышынан әріптік кодтың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құнының алдыңғы мәні (casdo: Customs Value Previous Amount)" деректемесі толтырылған жағдайда атрибутта "Анықтамалықтың (сыныптауыштың) сәйкестендіргіші (currencyCode ListId атрибуты)" атрибутында сәйкестендіргіші көрсетілген валюталар сыныптауышына сәйкес валюта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құнының алдыңғы мәні (casdo: Customs Value Previous Amount)" деректемесі толтырылған жағдайда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17.11. Шығарылған елі</w:t>
            </w:r>
          </w:p>
          <w:p>
            <w:pPr>
              <w:spacing w:after="20"/>
              <w:ind w:left="20"/>
              <w:jc w:val="both"/>
            </w:pPr>
            <w:r>
              <w:rPr>
                <w:rFonts w:ascii="Times New Roman"/>
                <w:b w:val="false"/>
                <w:i w:val="false"/>
                <w:color w:val="000000"/>
                <w:sz w:val="20"/>
              </w:rPr>
              <w:t>
(cacdo: Origin Country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CACountry Details 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17.11.1. Елдің коды</w:t>
            </w:r>
          </w:p>
          <w:p>
            <w:pPr>
              <w:spacing w:after="20"/>
              <w:ind w:left="20"/>
              <w:jc w:val="both"/>
            </w:pPr>
            <w:r>
              <w:rPr>
                <w:rFonts w:ascii="Times New Roman"/>
                <w:b w:val="false"/>
                <w:i w:val="false"/>
                <w:color w:val="000000"/>
                <w:sz w:val="20"/>
              </w:rPr>
              <w:t>
(casdo: CACountry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CACountry Code 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немесе құжатты (мәліметтерді) толтыру тәртібін регламенттейтін нормативтік құқықтық актілермен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әлем елдерінің сыныптауышына сәйкес елдің екі әріптік коды не мынадай мәндердің біреуі қамтылуға тиіс:</w:t>
            </w:r>
          </w:p>
          <w:p>
            <w:pPr>
              <w:spacing w:after="20"/>
              <w:ind w:left="20"/>
              <w:jc w:val="both"/>
            </w:pPr>
            <w:r>
              <w:rPr>
                <w:rFonts w:ascii="Times New Roman"/>
                <w:b w:val="false"/>
                <w:i w:val="false"/>
                <w:color w:val="000000"/>
                <w:sz w:val="20"/>
              </w:rPr>
              <w:t>
00 – беймәлім;</w:t>
            </w:r>
          </w:p>
          <w:p>
            <w:pPr>
              <w:spacing w:after="20"/>
              <w:ind w:left="20"/>
              <w:jc w:val="both"/>
            </w:pPr>
            <w:r>
              <w:rPr>
                <w:rFonts w:ascii="Times New Roman"/>
                <w:b w:val="false"/>
                <w:i w:val="false"/>
                <w:color w:val="000000"/>
                <w:sz w:val="20"/>
              </w:rPr>
              <w:t>
99 – әртүрлі;</w:t>
            </w:r>
          </w:p>
          <w:p>
            <w:pPr>
              <w:spacing w:after="20"/>
              <w:ind w:left="20"/>
              <w:jc w:val="both"/>
            </w:pPr>
            <w:r>
              <w:rPr>
                <w:rFonts w:ascii="Times New Roman"/>
                <w:b w:val="false"/>
                <w:i w:val="false"/>
                <w:color w:val="000000"/>
                <w:sz w:val="20"/>
              </w:rPr>
              <w:t>
EU – Еуроодақ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17.11.2. Елдің қысқаша атауы</w:t>
            </w:r>
          </w:p>
          <w:p>
            <w:pPr>
              <w:spacing w:after="20"/>
              <w:ind w:left="20"/>
              <w:jc w:val="both"/>
            </w:pPr>
            <w:r>
              <w:rPr>
                <w:rFonts w:ascii="Times New Roman"/>
                <w:b w:val="false"/>
                <w:i w:val="false"/>
                <w:color w:val="000000"/>
                <w:sz w:val="20"/>
              </w:rPr>
              <w:t>
(casdo: Short Country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Short Country Name Type (M.CA.SDT.00451)</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елдің қысқаша атауы.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толтырылған кезде онда әлем елдерінің сыныптауышына сәйкес елдің қысқаша атауы не мынадай мәліметтердің біреуі қамтылуға тиіс: "беймәлім", "әртүрлі", "Еуроодақ"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 (casdo:ShortCountryName)" деректемесі толтырылған жағдайда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17.11.3. Аумақтың коды</w:t>
            </w:r>
          </w:p>
          <w:p>
            <w:pPr>
              <w:spacing w:after="20"/>
              <w:ind w:left="20"/>
              <w:jc w:val="both"/>
            </w:pPr>
            <w:r>
              <w:rPr>
                <w:rFonts w:ascii="Times New Roman"/>
                <w:b w:val="false"/>
                <w:i w:val="false"/>
                <w:color w:val="000000"/>
                <w:sz w:val="20"/>
              </w:rPr>
              <w:t>
(csdo: Territory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17.12. Мәміленің сипаты</w:t>
            </w:r>
          </w:p>
          <w:p>
            <w:pPr>
              <w:spacing w:after="20"/>
              <w:ind w:left="20"/>
              <w:jc w:val="both"/>
            </w:pPr>
            <w:r>
              <w:rPr>
                <w:rFonts w:ascii="Times New Roman"/>
                <w:b w:val="false"/>
                <w:i w:val="false"/>
                <w:color w:val="000000"/>
                <w:sz w:val="20"/>
              </w:rPr>
              <w:t>
(cacdo: Transaction Nature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сипаты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Transaction Nature Details Type (M.CA.CDT.00436)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17.12.1. Мәміле сипатының коды</w:t>
            </w:r>
          </w:p>
          <w:p>
            <w:pPr>
              <w:spacing w:after="20"/>
              <w:ind w:left="20"/>
              <w:jc w:val="both"/>
            </w:pPr>
            <w:r>
              <w:rPr>
                <w:rFonts w:ascii="Times New Roman"/>
                <w:b w:val="false"/>
                <w:i w:val="false"/>
                <w:color w:val="000000"/>
                <w:sz w:val="20"/>
              </w:rPr>
              <w:t>
(casdo: Transaction Nature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сипатының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Transaction Nature Code Type (M.CA.SDT.00311)</w:t>
            </w:r>
          </w:p>
          <w:p>
            <w:pPr>
              <w:spacing w:after="20"/>
              <w:ind w:left="20"/>
              <w:jc w:val="both"/>
            </w:pPr>
            <w:r>
              <w:rPr>
                <w:rFonts w:ascii="Times New Roman"/>
                <w:b w:val="false"/>
                <w:i w:val="false"/>
                <w:color w:val="000000"/>
                <w:sz w:val="20"/>
              </w:rPr>
              <w:t>
Мүше мемлекетте пайдаланылатын мәмілелер сипатының сыныптауышынан кодтың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17.12.2. Сыртқы экономикалық мәміле ерекшелігінің коды</w:t>
            </w:r>
          </w:p>
          <w:p>
            <w:pPr>
              <w:spacing w:after="20"/>
              <w:ind w:left="20"/>
              <w:jc w:val="both"/>
            </w:pPr>
            <w:r>
              <w:rPr>
                <w:rFonts w:ascii="Times New Roman"/>
                <w:b w:val="false"/>
                <w:i w:val="false"/>
                <w:color w:val="000000"/>
                <w:sz w:val="20"/>
              </w:rPr>
              <w:t>
(casdo: Transaction Feature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мәміле ерекшелігінің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Transaction Feature Code Type (M.CA.SDT.00184)</w:t>
            </w:r>
          </w:p>
          <w:p>
            <w:pPr>
              <w:spacing w:after="20"/>
              <w:ind w:left="20"/>
              <w:jc w:val="both"/>
            </w:pPr>
            <w:r>
              <w:rPr>
                <w:rFonts w:ascii="Times New Roman"/>
                <w:b w:val="false"/>
                <w:i w:val="false"/>
                <w:color w:val="000000"/>
                <w:sz w:val="20"/>
              </w:rPr>
              <w:t>
Мүше мемлекетте пайдаланылатын сыртқы экономикалық мәміле ерекшелігінің сыныптауышынан кодтың мәні.</w:t>
            </w:r>
          </w:p>
          <w:p>
            <w:pPr>
              <w:spacing w:after="20"/>
              <w:ind w:left="20"/>
              <w:jc w:val="both"/>
            </w:pPr>
            <w:r>
              <w:rPr>
                <w:rFonts w:ascii="Times New Roman"/>
                <w:b w:val="false"/>
                <w:i w:val="false"/>
                <w:color w:val="000000"/>
                <w:sz w:val="20"/>
              </w:rPr>
              <w:t>
Шаблон: \d{2}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17.13. Тасымалдау</w:t>
            </w:r>
          </w:p>
          <w:p>
            <w:pPr>
              <w:spacing w:after="20"/>
              <w:ind w:left="20"/>
              <w:jc w:val="both"/>
            </w:pPr>
            <w:r>
              <w:rPr>
                <w:rFonts w:ascii="Times New Roman"/>
                <w:b w:val="false"/>
                <w:i w:val="false"/>
                <w:color w:val="000000"/>
                <w:sz w:val="20"/>
              </w:rPr>
              <w:t>
(cacdo: GDCConsignment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GDCConsignment Details Type (M.CA.CDT.00206)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17.13.1. Контейнерлік тасымалдаудың белгісі</w:t>
            </w:r>
          </w:p>
          <w:p>
            <w:pPr>
              <w:spacing w:after="20"/>
              <w:ind w:left="20"/>
              <w:jc w:val="both"/>
            </w:pPr>
            <w:r>
              <w:rPr>
                <w:rFonts w:ascii="Times New Roman"/>
                <w:b w:val="false"/>
                <w:i w:val="false"/>
                <w:color w:val="000000"/>
                <w:sz w:val="20"/>
              </w:rPr>
              <w:t>
(casdo: Container 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тасымалдаудың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Indicator Type (M.BDT.00013)</w:t>
            </w:r>
          </w:p>
          <w:p>
            <w:pPr>
              <w:spacing w:after="20"/>
              <w:ind w:left="20"/>
              <w:jc w:val="both"/>
            </w:pPr>
            <w:r>
              <w:rPr>
                <w:rFonts w:ascii="Times New Roman"/>
                <w:b w:val="false"/>
                <w:i w:val="false"/>
                <w:color w:val="000000"/>
                <w:sz w:val="20"/>
              </w:rPr>
              <w:t>
Екі мәннің біреуі: "true" (ақиқат) немесе "false" (жалған)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онда мынадай мәндердің біреуі қамтылуға тиіс:</w:t>
            </w:r>
          </w:p>
          <w:p>
            <w:pPr>
              <w:spacing w:after="20"/>
              <w:ind w:left="20"/>
              <w:jc w:val="both"/>
            </w:pPr>
            <w:r>
              <w:rPr>
                <w:rFonts w:ascii="Times New Roman"/>
                <w:b w:val="false"/>
                <w:i w:val="false"/>
                <w:color w:val="000000"/>
                <w:sz w:val="20"/>
              </w:rPr>
              <w:t>
1 – тауарлар контейнермен тасымалданады;</w:t>
            </w:r>
          </w:p>
          <w:p>
            <w:pPr>
              <w:spacing w:after="20"/>
              <w:ind w:left="20"/>
              <w:jc w:val="both"/>
            </w:pPr>
            <w:r>
              <w:rPr>
                <w:rFonts w:ascii="Times New Roman"/>
                <w:b w:val="false"/>
                <w:i w:val="false"/>
                <w:color w:val="000000"/>
                <w:sz w:val="20"/>
              </w:rPr>
              <w:t>
0 – тауарлар контейнерден тыс тасымалданады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17.13.2. Шекарадағы көлік құралы</w:t>
            </w:r>
          </w:p>
          <w:p>
            <w:pPr>
              <w:spacing w:after="20"/>
              <w:ind w:left="20"/>
              <w:jc w:val="both"/>
            </w:pPr>
            <w:r>
              <w:rPr>
                <w:rFonts w:ascii="Times New Roman"/>
                <w:b w:val="false"/>
                <w:i w:val="false"/>
                <w:color w:val="000000"/>
                <w:sz w:val="20"/>
              </w:rPr>
              <w:t>
(cacdo: Border Transport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көлік құралы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Declaration Transport Means Details Type (M.CA.CDT.00193)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түрінің коды</w:t>
            </w:r>
          </w:p>
          <w:p>
            <w:pPr>
              <w:spacing w:after="20"/>
              <w:ind w:left="20"/>
              <w:jc w:val="both"/>
            </w:pPr>
            <w:r>
              <w:rPr>
                <w:rFonts w:ascii="Times New Roman"/>
                <w:b w:val="false"/>
                <w:i w:val="false"/>
                <w:color w:val="000000"/>
                <w:sz w:val="20"/>
              </w:rPr>
              <w:t>
(csdo: Unified Transport Mode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 Unified Transport Mode Code)" деректемесі толтырылған жағдайда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 тіркелген елдің коды</w:t>
            </w:r>
          </w:p>
          <w:p>
            <w:pPr>
              <w:spacing w:after="20"/>
              <w:ind w:left="20"/>
              <w:jc w:val="both"/>
            </w:pPr>
            <w:r>
              <w:rPr>
                <w:rFonts w:ascii="Times New Roman"/>
                <w:b w:val="false"/>
                <w:i w:val="false"/>
                <w:color w:val="000000"/>
                <w:sz w:val="20"/>
              </w:rPr>
              <w:t>
(casdo: Registration Nationality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тіркелген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CACountry Code 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немесе құжатты (мәліметтерді) толтыру тәртібін регламенттейтін нормативтік құқықтық актілермен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онда әлем елдерінің сыныптауышына сәйкес көлік құралы тіркелген елдің екі әріптік коды не мынадай мәндердің біреуі қамтылуға тиіс:</w:t>
            </w:r>
          </w:p>
          <w:p>
            <w:pPr>
              <w:spacing w:after="20"/>
              <w:ind w:left="20"/>
              <w:jc w:val="both"/>
            </w:pPr>
            <w:r>
              <w:rPr>
                <w:rFonts w:ascii="Times New Roman"/>
                <w:b w:val="false"/>
                <w:i w:val="false"/>
                <w:color w:val="000000"/>
                <w:sz w:val="20"/>
              </w:rPr>
              <w:t xml:space="preserve">
99 – әртүрлі; </w:t>
            </w:r>
          </w:p>
          <w:p>
            <w:pPr>
              <w:spacing w:after="20"/>
              <w:ind w:left="20"/>
              <w:jc w:val="both"/>
            </w:pPr>
            <w:r>
              <w:rPr>
                <w:rFonts w:ascii="Times New Roman"/>
                <w:b w:val="false"/>
                <w:i w:val="false"/>
                <w:color w:val="000000"/>
                <w:sz w:val="20"/>
              </w:rPr>
              <w:t>
00 – беймәлім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өзіне сәйкес код көрсетілген анықтамалықтың (сыныптауыштың)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деректемесі толтырылған жағдайда "Көлік құралы тіркелген елдің коды (casdo: Registration Nationality Code)"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құралдарының саны</w:t>
            </w:r>
          </w:p>
          <w:p>
            <w:pPr>
              <w:spacing w:after="20"/>
              <w:ind w:left="20"/>
              <w:jc w:val="both"/>
            </w:pPr>
            <w:r>
              <w:rPr>
                <w:rFonts w:ascii="Times New Roman"/>
                <w:b w:val="false"/>
                <w:i w:val="false"/>
                <w:color w:val="000000"/>
                <w:sz w:val="20"/>
              </w:rPr>
              <w:t>
(casdo: Transport Means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Quantity5 Type (M.SDT.00155)</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 туралы ақпарат</w:t>
            </w:r>
          </w:p>
          <w:p>
            <w:pPr>
              <w:spacing w:after="20"/>
              <w:ind w:left="20"/>
              <w:jc w:val="both"/>
            </w:pPr>
            <w:r>
              <w:rPr>
                <w:rFonts w:ascii="Times New Roman"/>
                <w:b w:val="false"/>
                <w:i w:val="false"/>
                <w:color w:val="000000"/>
                <w:sz w:val="20"/>
              </w:rPr>
              <w:t>
(cacdo: Transport Means Registration 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Transport Means Registration Id Details Type (M.CA.CDT.00321)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*.4.1. Көлік құралының тіркеу нөмірі</w:t>
            </w:r>
          </w:p>
          <w:p>
            <w:pPr>
              <w:spacing w:after="20"/>
              <w:ind w:left="20"/>
              <w:jc w:val="both"/>
            </w:pPr>
            <w:r>
              <w:rPr>
                <w:rFonts w:ascii="Times New Roman"/>
                <w:b w:val="false"/>
                <w:i w:val="false"/>
                <w:color w:val="000000"/>
                <w:sz w:val="20"/>
              </w:rPr>
              <w:t>
(csdo: Transport Means Reg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кеменің атауы, әуе рейсінің нөмірі, теміржол вагонының (платформалардың, цистерналардың және т.б.)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Transport Means Reg Id Type (M.SDT.00101)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код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Unqualified Country Code 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 сыныптауышынан әріптік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*.4.2. Бірінші тіркемелі көлік құралының тіркеу нөмірі</w:t>
            </w:r>
          </w:p>
          <w:p>
            <w:pPr>
              <w:spacing w:after="20"/>
              <w:ind w:left="20"/>
              <w:jc w:val="both"/>
            </w:pPr>
            <w:r>
              <w:rPr>
                <w:rFonts w:ascii="Times New Roman"/>
                <w:b w:val="false"/>
                <w:i w:val="false"/>
                <w:color w:val="000000"/>
                <w:sz w:val="20"/>
              </w:rPr>
              <w:t>
(casdo: First Trailer Reg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тіркемелі көлік құралының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Transport Means Reg Id Type (M.SDT.00101)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код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Unqualified Country Code 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 сыныптауышынан әріптік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*.4.3. Екінші тіркемелі көлік құралының тіркеу нөмірі</w:t>
            </w:r>
          </w:p>
          <w:p>
            <w:pPr>
              <w:spacing w:after="20"/>
              <w:ind w:left="20"/>
              <w:jc w:val="both"/>
            </w:pPr>
            <w:r>
              <w:rPr>
                <w:rFonts w:ascii="Times New Roman"/>
                <w:b w:val="false"/>
                <w:i w:val="false"/>
                <w:color w:val="000000"/>
                <w:sz w:val="20"/>
              </w:rPr>
              <w:t>
(casdo: Second Trailer Reg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тіркемелі көлік құралының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Transport Means Reg Id Type (M.SDT.00101)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код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Unqualified Country Code 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 сыныптауышынан әріптік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*.4.4. Құжаттың нөмірі</w:t>
            </w:r>
          </w:p>
          <w:p>
            <w:pPr>
              <w:spacing w:after="20"/>
              <w:ind w:left="20"/>
              <w:jc w:val="both"/>
            </w:pPr>
            <w:r>
              <w:rPr>
                <w:rFonts w:ascii="Times New Roman"/>
                <w:b w:val="false"/>
                <w:i w:val="false"/>
                <w:color w:val="000000"/>
                <w:sz w:val="20"/>
              </w:rPr>
              <w:t>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туралы куәліктің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*.4.5. Көлік құралының сәйкестендіру нөмірі</w:t>
            </w:r>
          </w:p>
          <w:p>
            <w:pPr>
              <w:spacing w:after="20"/>
              <w:ind w:left="20"/>
              <w:jc w:val="both"/>
            </w:pPr>
            <w:r>
              <w:rPr>
                <w:rFonts w:ascii="Times New Roman"/>
                <w:b w:val="false"/>
                <w:i w:val="false"/>
                <w:color w:val="000000"/>
                <w:sz w:val="20"/>
              </w:rPr>
              <w:t>
(csdo: Vehicle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дайындаушы берген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Vehicle Id Type (M.SDT.00161)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Беларусь Республикасында пайдаланылады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*.4.6. Халықаралық тасымал көлік құралы типінің коды</w:t>
            </w:r>
          </w:p>
          <w:p>
            <w:pPr>
              <w:spacing w:after="20"/>
              <w:ind w:left="20"/>
              <w:jc w:val="both"/>
            </w:pPr>
            <w:r>
              <w:rPr>
                <w:rFonts w:ascii="Times New Roman"/>
                <w:b w:val="false"/>
                <w:i w:val="false"/>
                <w:color w:val="000000"/>
                <w:sz w:val="20"/>
              </w:rPr>
              <w:t>
(casdo: Transport Type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Transport Type Code Type (M.CA.SDT.00205)</w:t>
            </w:r>
          </w:p>
          <w:p>
            <w:pPr>
              <w:spacing w:after="20"/>
              <w:ind w:left="20"/>
              <w:jc w:val="both"/>
            </w:pPr>
            <w:r>
              <w:rPr>
                <w:rFonts w:ascii="Times New Roman"/>
                <w:b w:val="false"/>
                <w:i w:val="false"/>
                <w:color w:val="000000"/>
                <w:sz w:val="20"/>
              </w:rPr>
              <w:t>
Халықаралық тасымал көлік құралдары типтерінің сыныптауышына сәйкес кодтың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Беларусь Республикасында пайдаланылады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*.4.7. Көлік құралы маркасының коды</w:t>
            </w:r>
          </w:p>
          <w:p>
            <w:pPr>
              <w:spacing w:after="20"/>
              <w:ind w:left="20"/>
              <w:jc w:val="both"/>
            </w:pPr>
            <w:r>
              <w:rPr>
                <w:rFonts w:ascii="Times New Roman"/>
                <w:b w:val="false"/>
                <w:i w:val="false"/>
                <w:color w:val="000000"/>
                <w:sz w:val="20"/>
              </w:rPr>
              <w:t>
(csdo: Vehicle Make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Vehicle Make Code Type (M.SDT.00203)</w:t>
            </w:r>
          </w:p>
          <w:p>
            <w:pPr>
              <w:spacing w:after="20"/>
              <w:ind w:left="20"/>
              <w:jc w:val="both"/>
            </w:pPr>
            <w:r>
              <w:rPr>
                <w:rFonts w:ascii="Times New Roman"/>
                <w:b w:val="false"/>
                <w:i w:val="false"/>
                <w:color w:val="000000"/>
                <w:sz w:val="20"/>
              </w:rPr>
              <w:t>
Жол көлік құралдары маркаларының сыныптауышына сәйкес кодтың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Беларусь Республикасында пайдаланылады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*.5. Тасымалдау тәсілінің коды</w:t>
            </w:r>
          </w:p>
          <w:p>
            <w:pPr>
              <w:spacing w:after="20"/>
              <w:ind w:left="20"/>
              <w:jc w:val="both"/>
            </w:pPr>
            <w:r>
              <w:rPr>
                <w:rFonts w:ascii="Times New Roman"/>
                <w:b w:val="false"/>
                <w:i w:val="false"/>
                <w:color w:val="000000"/>
                <w:sz w:val="20"/>
              </w:rPr>
              <w:t>
(casdo: Conveyance Method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тәсілінің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онда мынадай мәндердің біреуі қамтылуға тиіс</w:t>
            </w:r>
          </w:p>
          <w:p>
            <w:pPr>
              <w:spacing w:after="20"/>
              <w:ind w:left="20"/>
              <w:jc w:val="both"/>
            </w:pPr>
            <w:r>
              <w:rPr>
                <w:rFonts w:ascii="Times New Roman"/>
                <w:b w:val="false"/>
                <w:i w:val="false"/>
                <w:color w:val="000000"/>
                <w:sz w:val="20"/>
              </w:rPr>
              <w:t xml:space="preserve">
1 – газ құбыржолы; </w:t>
            </w:r>
          </w:p>
          <w:p>
            <w:pPr>
              <w:spacing w:after="20"/>
              <w:ind w:left="20"/>
              <w:jc w:val="both"/>
            </w:pPr>
            <w:r>
              <w:rPr>
                <w:rFonts w:ascii="Times New Roman"/>
                <w:b w:val="false"/>
                <w:i w:val="false"/>
                <w:color w:val="000000"/>
                <w:sz w:val="20"/>
              </w:rPr>
              <w:t xml:space="preserve">
2 – мұнай құбыржолы; </w:t>
            </w:r>
          </w:p>
          <w:p>
            <w:pPr>
              <w:spacing w:after="20"/>
              <w:ind w:left="20"/>
              <w:jc w:val="both"/>
            </w:pPr>
            <w:r>
              <w:rPr>
                <w:rFonts w:ascii="Times New Roman"/>
                <w:b w:val="false"/>
                <w:i w:val="false"/>
                <w:color w:val="000000"/>
                <w:sz w:val="20"/>
              </w:rPr>
              <w:t xml:space="preserve">
3 – мұнай өнімдерінің құбыржолы; </w:t>
            </w:r>
          </w:p>
          <w:p>
            <w:pPr>
              <w:spacing w:after="20"/>
              <w:ind w:left="20"/>
              <w:jc w:val="both"/>
            </w:pPr>
            <w:r>
              <w:rPr>
                <w:rFonts w:ascii="Times New Roman"/>
                <w:b w:val="false"/>
                <w:i w:val="false"/>
                <w:color w:val="000000"/>
                <w:sz w:val="20"/>
              </w:rPr>
              <w:t>
4 – электр тарату желісі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*.6. Орынның атауы (аты)</w:t>
            </w:r>
          </w:p>
          <w:p>
            <w:pPr>
              <w:spacing w:after="20"/>
              <w:ind w:left="20"/>
              <w:jc w:val="both"/>
            </w:pPr>
            <w:r>
              <w:rPr>
                <w:rFonts w:ascii="Times New Roman"/>
                <w:b w:val="false"/>
                <w:i w:val="false"/>
                <w:color w:val="000000"/>
                <w:sz w:val="20"/>
              </w:rPr>
              <w:t>
(casdo: Place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аспаптары орнатылған объектінің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17.13.3. Келу (жөнелу) кезіндегі көлік құралы</w:t>
            </w:r>
          </w:p>
          <w:p>
            <w:pPr>
              <w:spacing w:after="20"/>
              <w:ind w:left="20"/>
              <w:jc w:val="both"/>
            </w:pPr>
            <w:r>
              <w:rPr>
                <w:rFonts w:ascii="Times New Roman"/>
                <w:b w:val="false"/>
                <w:i w:val="false"/>
                <w:color w:val="000000"/>
                <w:sz w:val="20"/>
              </w:rPr>
              <w:t>
(cacdo: Arrival Departure Transport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(жөнелу) кезіндегі көлік құралдары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Declaration Transport Means Details Type (M.CA.CDT.00193)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түрінің коды</w:t>
            </w:r>
          </w:p>
          <w:p>
            <w:pPr>
              <w:spacing w:after="20"/>
              <w:ind w:left="20"/>
              <w:jc w:val="both"/>
            </w:pPr>
            <w:r>
              <w:rPr>
                <w:rFonts w:ascii="Times New Roman"/>
                <w:b w:val="false"/>
                <w:i w:val="false"/>
                <w:color w:val="000000"/>
                <w:sz w:val="20"/>
              </w:rPr>
              <w:t>
(csdo: Unified Transport Mode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 Unified Transport Mode Code)" деректемесі толтырылған жағдайда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 тіркелген елдің коды</w:t>
            </w:r>
          </w:p>
          <w:p>
            <w:pPr>
              <w:spacing w:after="20"/>
              <w:ind w:left="20"/>
              <w:jc w:val="both"/>
            </w:pPr>
            <w:r>
              <w:rPr>
                <w:rFonts w:ascii="Times New Roman"/>
                <w:b w:val="false"/>
                <w:i w:val="false"/>
                <w:color w:val="000000"/>
                <w:sz w:val="20"/>
              </w:rPr>
              <w:t>
(casdo: Registration Nationality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тіркелген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CACountry Code 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немесе құжатты (мәліметтерді) толтыру тәртібін регламенттейтін нормативтік құқықтық актілермен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онда әлем елдерінің сыныптауышына сәйкес көлік құралы тіркелген елдің екі әріптік коды не мынадай мәндердің біреуі қамтылуға тиіс:</w:t>
            </w:r>
          </w:p>
          <w:p>
            <w:pPr>
              <w:spacing w:after="20"/>
              <w:ind w:left="20"/>
              <w:jc w:val="both"/>
            </w:pPr>
            <w:r>
              <w:rPr>
                <w:rFonts w:ascii="Times New Roman"/>
                <w:b w:val="false"/>
                <w:i w:val="false"/>
                <w:color w:val="000000"/>
                <w:sz w:val="20"/>
              </w:rPr>
              <w:t xml:space="preserve">
99 – әртүрлі; </w:t>
            </w:r>
          </w:p>
          <w:p>
            <w:pPr>
              <w:spacing w:after="20"/>
              <w:ind w:left="20"/>
              <w:jc w:val="both"/>
            </w:pPr>
            <w:r>
              <w:rPr>
                <w:rFonts w:ascii="Times New Roman"/>
                <w:b w:val="false"/>
                <w:i w:val="false"/>
                <w:color w:val="000000"/>
                <w:sz w:val="20"/>
              </w:rPr>
              <w:t>
00 – беймәлім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жағдайда "Көлік құралы тіркелген елдің коды</w:t>
            </w:r>
          </w:p>
          <w:p>
            <w:pPr>
              <w:spacing w:after="20"/>
              <w:ind w:left="20"/>
              <w:jc w:val="both"/>
            </w:pPr>
            <w:r>
              <w:rPr>
                <w:rFonts w:ascii="Times New Roman"/>
                <w:b w:val="false"/>
                <w:i w:val="false"/>
                <w:color w:val="000000"/>
                <w:sz w:val="20"/>
              </w:rPr>
              <w:t>
(casdo: Registration Nationality Code)"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құралдарының саны</w:t>
            </w:r>
          </w:p>
          <w:p>
            <w:pPr>
              <w:spacing w:after="20"/>
              <w:ind w:left="20"/>
              <w:jc w:val="both"/>
            </w:pPr>
            <w:r>
              <w:rPr>
                <w:rFonts w:ascii="Times New Roman"/>
                <w:b w:val="false"/>
                <w:i w:val="false"/>
                <w:color w:val="000000"/>
                <w:sz w:val="20"/>
              </w:rPr>
              <w:t>
(casdo: Transport Means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Quantity5 Type (M.SDT.00155)</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 туралы ақпарат</w:t>
            </w:r>
          </w:p>
          <w:p>
            <w:pPr>
              <w:spacing w:after="20"/>
              <w:ind w:left="20"/>
              <w:jc w:val="both"/>
            </w:pPr>
            <w:r>
              <w:rPr>
                <w:rFonts w:ascii="Times New Roman"/>
                <w:b w:val="false"/>
                <w:i w:val="false"/>
                <w:color w:val="000000"/>
                <w:sz w:val="20"/>
              </w:rPr>
              <w:t>
(cacdo: Transport Means Registration 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Transport Means Registration Id Details Type (M.CA.CDT.00321)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*.4.1. Көлік құралының тіркеу нөмірі</w:t>
            </w:r>
          </w:p>
          <w:p>
            <w:pPr>
              <w:spacing w:after="20"/>
              <w:ind w:left="20"/>
              <w:jc w:val="both"/>
            </w:pPr>
            <w:r>
              <w:rPr>
                <w:rFonts w:ascii="Times New Roman"/>
                <w:b w:val="false"/>
                <w:i w:val="false"/>
                <w:color w:val="000000"/>
                <w:sz w:val="20"/>
              </w:rPr>
              <w:t>
(csdo: Transport Means Reg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кеменің атауы, әуе рейсінің нөмірі, теміржол вагонының (платформалардың, цистерналардың және т.б.)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Transport Means Reg Id Type (M.SDT.00101)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код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Unqualified Country Code 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 сыныптауышынан әріптік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*.4.2. Бірінші тіркемелі көлік құралының тіркеу нөмірі</w:t>
            </w:r>
          </w:p>
          <w:p>
            <w:pPr>
              <w:spacing w:after="20"/>
              <w:ind w:left="20"/>
              <w:jc w:val="both"/>
            </w:pPr>
            <w:r>
              <w:rPr>
                <w:rFonts w:ascii="Times New Roman"/>
                <w:b w:val="false"/>
                <w:i w:val="false"/>
                <w:color w:val="000000"/>
                <w:sz w:val="20"/>
              </w:rPr>
              <w:t>
(casdo: First Trailer Reg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тіркемелі көлік құралының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Transport Means Reg Id Type (M.SDT.00101)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код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Unqualified Country Code 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 сыныптауышынан әріптік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*.4.3. Екінші тіркемелі көлік құралының тіркеу нөмірі</w:t>
            </w:r>
          </w:p>
          <w:p>
            <w:pPr>
              <w:spacing w:after="20"/>
              <w:ind w:left="20"/>
              <w:jc w:val="both"/>
            </w:pPr>
            <w:r>
              <w:rPr>
                <w:rFonts w:ascii="Times New Roman"/>
                <w:b w:val="false"/>
                <w:i w:val="false"/>
                <w:color w:val="000000"/>
                <w:sz w:val="20"/>
              </w:rPr>
              <w:t>
(casdo: Second Trailer Reg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тіркемелі көлік құралының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Transport Means Reg Id Type (M.SDT.00101)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код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Unqualified Country Code 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 сыныптауышынан әріптік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*.4.4. Құжаттың нөмірі</w:t>
            </w:r>
          </w:p>
          <w:p>
            <w:pPr>
              <w:spacing w:after="20"/>
              <w:ind w:left="20"/>
              <w:jc w:val="both"/>
            </w:pPr>
            <w:r>
              <w:rPr>
                <w:rFonts w:ascii="Times New Roman"/>
                <w:b w:val="false"/>
                <w:i w:val="false"/>
                <w:color w:val="000000"/>
                <w:sz w:val="20"/>
              </w:rPr>
              <w:t>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туралы куәліктің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*.4.5. Көлік құралының сәйкестендіру нөмірі</w:t>
            </w:r>
          </w:p>
          <w:p>
            <w:pPr>
              <w:spacing w:after="20"/>
              <w:ind w:left="20"/>
              <w:jc w:val="both"/>
            </w:pPr>
            <w:r>
              <w:rPr>
                <w:rFonts w:ascii="Times New Roman"/>
                <w:b w:val="false"/>
                <w:i w:val="false"/>
                <w:color w:val="000000"/>
                <w:sz w:val="20"/>
              </w:rPr>
              <w:t>
(csdo: Vehicle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өзі жүретін машинаның) дайындаушы берген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Vehicle Id Type (M.SDT.00161)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Беларусь Республикасында пайдаланылады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*.4.6. Халықаралық тасымал көлік құралы типінің коды</w:t>
            </w:r>
          </w:p>
          <w:p>
            <w:pPr>
              <w:spacing w:after="20"/>
              <w:ind w:left="20"/>
              <w:jc w:val="both"/>
            </w:pPr>
            <w:r>
              <w:rPr>
                <w:rFonts w:ascii="Times New Roman"/>
                <w:b w:val="false"/>
                <w:i w:val="false"/>
                <w:color w:val="000000"/>
                <w:sz w:val="20"/>
              </w:rPr>
              <w:t>
(casdo: Transport Type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Transport Type Code Type (M.CA.SDT.00205)</w:t>
            </w:r>
          </w:p>
          <w:p>
            <w:pPr>
              <w:spacing w:after="20"/>
              <w:ind w:left="20"/>
              <w:jc w:val="both"/>
            </w:pPr>
            <w:r>
              <w:rPr>
                <w:rFonts w:ascii="Times New Roman"/>
                <w:b w:val="false"/>
                <w:i w:val="false"/>
                <w:color w:val="000000"/>
                <w:sz w:val="20"/>
              </w:rPr>
              <w:t>
Халықаралық тасымал көлік құралдары типтерінің сыныптауышына сәйкес кодтың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Беларусь Республикасында пайдаланылады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*.4.7. Көлік құралы маркасының коды</w:t>
            </w:r>
          </w:p>
          <w:p>
            <w:pPr>
              <w:spacing w:after="20"/>
              <w:ind w:left="20"/>
              <w:jc w:val="both"/>
            </w:pPr>
            <w:r>
              <w:rPr>
                <w:rFonts w:ascii="Times New Roman"/>
                <w:b w:val="false"/>
                <w:i w:val="false"/>
                <w:color w:val="000000"/>
                <w:sz w:val="20"/>
              </w:rPr>
              <w:t>
(csdo: Vehicle Make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Vehicle Make Code Type (M.SDT.00203)</w:t>
            </w:r>
          </w:p>
          <w:p>
            <w:pPr>
              <w:spacing w:after="20"/>
              <w:ind w:left="20"/>
              <w:jc w:val="both"/>
            </w:pPr>
            <w:r>
              <w:rPr>
                <w:rFonts w:ascii="Times New Roman"/>
                <w:b w:val="false"/>
                <w:i w:val="false"/>
                <w:color w:val="000000"/>
                <w:sz w:val="20"/>
              </w:rPr>
              <w:t>
Жол көлік құралдары маркаларының сыныптауышына сәйкес кодтың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Беларусь Республикасында пайдаланылады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*.5. Тасымалдау тәсілінің коды</w:t>
            </w:r>
          </w:p>
          <w:p>
            <w:pPr>
              <w:spacing w:after="20"/>
              <w:ind w:left="20"/>
              <w:jc w:val="both"/>
            </w:pPr>
            <w:r>
              <w:rPr>
                <w:rFonts w:ascii="Times New Roman"/>
                <w:b w:val="false"/>
                <w:i w:val="false"/>
                <w:color w:val="000000"/>
                <w:sz w:val="20"/>
              </w:rPr>
              <w:t>
(casdo: Conveyance Method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тәсілінің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онда мынадай мәндердің біреуі қамтылуға тиіс</w:t>
            </w:r>
          </w:p>
          <w:p>
            <w:pPr>
              <w:spacing w:after="20"/>
              <w:ind w:left="20"/>
              <w:jc w:val="both"/>
            </w:pPr>
            <w:r>
              <w:rPr>
                <w:rFonts w:ascii="Times New Roman"/>
                <w:b w:val="false"/>
                <w:i w:val="false"/>
                <w:color w:val="000000"/>
                <w:sz w:val="20"/>
              </w:rPr>
              <w:t xml:space="preserve">
1 – газ құбыржолы; </w:t>
            </w:r>
          </w:p>
          <w:p>
            <w:pPr>
              <w:spacing w:after="20"/>
              <w:ind w:left="20"/>
              <w:jc w:val="both"/>
            </w:pPr>
            <w:r>
              <w:rPr>
                <w:rFonts w:ascii="Times New Roman"/>
                <w:b w:val="false"/>
                <w:i w:val="false"/>
                <w:color w:val="000000"/>
                <w:sz w:val="20"/>
              </w:rPr>
              <w:t xml:space="preserve">
2 – мұнай құбыржолы; </w:t>
            </w:r>
          </w:p>
          <w:p>
            <w:pPr>
              <w:spacing w:after="20"/>
              <w:ind w:left="20"/>
              <w:jc w:val="both"/>
            </w:pPr>
            <w:r>
              <w:rPr>
                <w:rFonts w:ascii="Times New Roman"/>
                <w:b w:val="false"/>
                <w:i w:val="false"/>
                <w:color w:val="000000"/>
                <w:sz w:val="20"/>
              </w:rPr>
              <w:t xml:space="preserve">
3 – мұнай өнімдерінің құбыржолы; </w:t>
            </w:r>
          </w:p>
          <w:p>
            <w:pPr>
              <w:spacing w:after="20"/>
              <w:ind w:left="20"/>
              <w:jc w:val="both"/>
            </w:pPr>
            <w:r>
              <w:rPr>
                <w:rFonts w:ascii="Times New Roman"/>
                <w:b w:val="false"/>
                <w:i w:val="false"/>
                <w:color w:val="000000"/>
                <w:sz w:val="20"/>
              </w:rPr>
              <w:t>
4 – электр тарату желісі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*.6. Орынның атауы (аты)</w:t>
            </w:r>
          </w:p>
          <w:p>
            <w:pPr>
              <w:spacing w:after="20"/>
              <w:ind w:left="20"/>
              <w:jc w:val="both"/>
            </w:pPr>
            <w:r>
              <w:rPr>
                <w:rFonts w:ascii="Times New Roman"/>
                <w:b w:val="false"/>
                <w:i w:val="false"/>
                <w:color w:val="000000"/>
                <w:sz w:val="20"/>
              </w:rPr>
              <w:t>
(casdo: Place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аспаптары орнатылған объектінің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17.13.4. Шекарадағы кеден органы</w:t>
            </w:r>
          </w:p>
          <w:p>
            <w:pPr>
              <w:spacing w:after="20"/>
              <w:ind w:left="20"/>
              <w:jc w:val="both"/>
            </w:pPr>
            <w:r>
              <w:rPr>
                <w:rFonts w:ascii="Times New Roman"/>
                <w:b w:val="false"/>
                <w:i w:val="false"/>
                <w:color w:val="000000"/>
                <w:sz w:val="20"/>
              </w:rPr>
              <w:t>
(cacdo: Border Customs Office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немесе шығу кеден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Customs Office Details Type (M.CDT.00104)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 Customs Office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Customs Office Code 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"Шекарадағы кеден органы (cacdo:BorderCustomsOfficeDetails)" деректемесі қалыптастырылған жағдайда толтырылуға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 органының атауы</w:t>
            </w:r>
          </w:p>
          <w:p>
            <w:pPr>
              <w:spacing w:after="20"/>
              <w:ind w:left="20"/>
              <w:jc w:val="both"/>
            </w:pPr>
            <w:r>
              <w:rPr>
                <w:rFonts w:ascii="Times New Roman"/>
                <w:b w:val="false"/>
                <w:i w:val="false"/>
                <w:color w:val="000000"/>
                <w:sz w:val="20"/>
              </w:rPr>
              <w:t>
(csdo: Customs Office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 Type (M.SDT.00204)</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17.14. Тауардың тұрған жері</w:t>
            </w:r>
          </w:p>
          <w:p>
            <w:pPr>
              <w:spacing w:after="20"/>
              <w:ind w:left="20"/>
              <w:jc w:val="both"/>
            </w:pPr>
            <w:r>
              <w:rPr>
                <w:rFonts w:ascii="Times New Roman"/>
                <w:b w:val="false"/>
                <w:i w:val="false"/>
                <w:color w:val="000000"/>
                <w:sz w:val="20"/>
              </w:rPr>
              <w:t>
(cacdo: Goods Location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тұрған жері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Goods Location Details Type (M.CA.CDT.00100)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17.14.1. Тауарлардың тұрған жерінің коды</w:t>
            </w:r>
          </w:p>
          <w:p>
            <w:pPr>
              <w:spacing w:after="20"/>
              <w:ind w:left="20"/>
              <w:jc w:val="both"/>
            </w:pPr>
            <w:r>
              <w:rPr>
                <w:rFonts w:ascii="Times New Roman"/>
                <w:b w:val="false"/>
                <w:i w:val="false"/>
                <w:color w:val="000000"/>
                <w:sz w:val="20"/>
              </w:rPr>
              <w:t>
(casdo: Goods Location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тұрған жерінің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Goods Location Code Type (M.CA.SDT.00060)</w:t>
            </w:r>
          </w:p>
          <w:p>
            <w:pPr>
              <w:spacing w:after="20"/>
              <w:ind w:left="20"/>
              <w:jc w:val="both"/>
            </w:pPr>
            <w:r>
              <w:rPr>
                <w:rFonts w:ascii="Times New Roman"/>
                <w:b w:val="false"/>
                <w:i w:val="false"/>
                <w:color w:val="000000"/>
                <w:sz w:val="20"/>
              </w:rPr>
              <w:t>
Тауарлардың тұрған жерлерінің сыныптауышына сәйкес кодтың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17.14.2. Кеден органының коды</w:t>
            </w:r>
          </w:p>
          <w:p>
            <w:pPr>
              <w:spacing w:after="20"/>
              <w:ind w:left="20"/>
              <w:jc w:val="both"/>
            </w:pPr>
            <w:r>
              <w:rPr>
                <w:rFonts w:ascii="Times New Roman"/>
                <w:b w:val="false"/>
                <w:i w:val="false"/>
                <w:color w:val="000000"/>
                <w:sz w:val="20"/>
              </w:rPr>
              <w:t>
(csdo: Customs Office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Customs Office Code 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17.14.3. Орынның атауы (аты)</w:t>
            </w:r>
          </w:p>
          <w:p>
            <w:pPr>
              <w:spacing w:after="20"/>
              <w:ind w:left="20"/>
              <w:jc w:val="both"/>
            </w:pPr>
            <w:r>
              <w:rPr>
                <w:rFonts w:ascii="Times New Roman"/>
                <w:b w:val="false"/>
                <w:i w:val="false"/>
                <w:color w:val="000000"/>
                <w:sz w:val="20"/>
              </w:rPr>
              <w:t>
(casdo: Place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тұрған жердің (теміржол станциясының, теңіз (өзен) портының, әуе өткізу пунктінің)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17.14.4. Кедендік бақылау аймағының нөмірі (сәйкестендіргіші)</w:t>
            </w:r>
          </w:p>
          <w:p>
            <w:pPr>
              <w:spacing w:after="20"/>
              <w:ind w:left="20"/>
              <w:jc w:val="both"/>
            </w:pPr>
            <w:r>
              <w:rPr>
                <w:rFonts w:ascii="Times New Roman"/>
                <w:b w:val="false"/>
                <w:i w:val="false"/>
                <w:color w:val="000000"/>
                <w:sz w:val="20"/>
              </w:rPr>
              <w:t>
(casdo: Customs Control Zone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аймағының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17.14.5. Тауардың тұрған жерін айқындайтын құжат туралы мәліметтер</w:t>
            </w:r>
          </w:p>
          <w:p>
            <w:pPr>
              <w:spacing w:after="20"/>
              <w:ind w:left="20"/>
              <w:jc w:val="both"/>
            </w:pPr>
            <w:r>
              <w:rPr>
                <w:rFonts w:ascii="Times New Roman"/>
                <w:b w:val="false"/>
                <w:i w:val="false"/>
                <w:color w:val="000000"/>
                <w:sz w:val="20"/>
              </w:rPr>
              <w:t>
(cacdo: Goods Location Doc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(тауарларды уақытша сақтауға кеден органының рұқсаты)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CADoc Base Type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 Doc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оның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толтырылған кезде оның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мерзімінің басталу күні</w:t>
            </w:r>
          </w:p>
          <w:p>
            <w:pPr>
              <w:spacing w:after="20"/>
              <w:ind w:left="20"/>
              <w:jc w:val="both"/>
            </w:pPr>
            <w:r>
              <w:rPr>
                <w:rFonts w:ascii="Times New Roman"/>
                <w:b w:val="false"/>
                <w:i w:val="false"/>
                <w:color w:val="000000"/>
                <w:sz w:val="20"/>
              </w:rPr>
              <w:t>
(csdo: Doc Start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толтырылған кезде оның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мерзімнің аяқталу күні</w:t>
            </w:r>
          </w:p>
          <w:p>
            <w:pPr>
              <w:spacing w:after="20"/>
              <w:ind w:left="20"/>
              <w:jc w:val="both"/>
            </w:pPr>
            <w:r>
              <w:rPr>
                <w:rFonts w:ascii="Times New Roman"/>
                <w:b w:val="false"/>
                <w:i w:val="false"/>
                <w:color w:val="000000"/>
                <w:sz w:val="20"/>
              </w:rPr>
              <w:t>
(csdo: Doc Validity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толтырылған кезде оның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17.14.6. Тұлғаның тізілімге енгізілгенін растайтын құжат</w:t>
            </w:r>
          </w:p>
          <w:p>
            <w:pPr>
              <w:spacing w:after="20"/>
              <w:ind w:left="20"/>
              <w:jc w:val="both"/>
            </w:pPr>
            <w:r>
              <w:rPr>
                <w:rFonts w:ascii="Times New Roman"/>
                <w:b w:val="false"/>
                <w:i w:val="false"/>
                <w:color w:val="000000"/>
                <w:sz w:val="20"/>
              </w:rPr>
              <w:t>
(cacdo: Register Document 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туралы мәліметтер (уәкілетті экономикалық операторлардың тізіліміне енгізу туралы куәлік, уақытша сақтау қоймалары, өз тауарларын сақтау қоймалары, кеден қоймалары, бажсыз сауда дүкендерінің бос қоймалары иелерінің тізілімдері)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Register Document Id Details Type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уәкілетті экономикалық операторлар тізіліміне енгізу туралы куәліктің нөмірі туралы мәліметтер көрсетілген жағдайда толтырылады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 Unified Country Code)" деректемесі толтырылған жағдайда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*.2. Тізілімге енгізу кезіндегі заңды тұлғаның тіркеу нөмірі</w:t>
            </w:r>
          </w:p>
          <w:p>
            <w:pPr>
              <w:spacing w:after="20"/>
              <w:ind w:left="20"/>
              <w:jc w:val="both"/>
            </w:pPr>
            <w:r>
              <w:rPr>
                <w:rFonts w:ascii="Times New Roman"/>
                <w:b w:val="false"/>
                <w:i w:val="false"/>
                <w:color w:val="000000"/>
                <w:sz w:val="20"/>
              </w:rPr>
              <w:t>
(casdo: Registration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тізілімге енгізу кезінде оған берілген тіркеу нөмірі немесе тұлғаның тізілімге енгізілгені туралы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Id25 Type (M.SDT.00178)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қайта тіркеу белгісі (қосу әріптері) көрсетілмей тізілімге енгізу туралы куәліктің нөмірі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қайта тіркеу белгісінің коды</w:t>
            </w:r>
          </w:p>
          <w:p>
            <w:pPr>
              <w:spacing w:after="20"/>
              <w:ind w:left="20"/>
              <w:jc w:val="both"/>
            </w:pPr>
            <w:r>
              <w:rPr>
                <w:rFonts w:ascii="Times New Roman"/>
                <w:b w:val="false"/>
                <w:i w:val="false"/>
                <w:color w:val="000000"/>
                <w:sz w:val="20"/>
              </w:rPr>
              <w:t>
(casdo: Reregistration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Reregistration Code Type (M.CA.SDT.00125)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\d{1}|\d{2}|\d{3}|[А-Я]{1}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егер тізілімге енгізу туралы куәліктің нөмірінде қайта тіркеу белгісі (қосу әріптері) қамтылса,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*.4. Куәлік типінің коды</w:t>
            </w:r>
          </w:p>
          <w:p>
            <w:pPr>
              <w:spacing w:after="20"/>
              <w:ind w:left="20"/>
              <w:jc w:val="both"/>
            </w:pPr>
            <w:r>
              <w:rPr>
                <w:rFonts w:ascii="Times New Roman"/>
                <w:b w:val="false"/>
                <w:i w:val="false"/>
                <w:color w:val="000000"/>
                <w:sz w:val="20"/>
              </w:rPr>
              <w:t>
(casdo: AEORegistry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оператордың куәлігі типінің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егер уәкілетті экономикалық оператордың тізіліміне енгізу туралы куәліктің нөмірінде куәліктің типі туралы мәліметтер қамтылса,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17.14.7. Тауарлар салынған көлік құралы</w:t>
            </w:r>
          </w:p>
          <w:p>
            <w:pPr>
              <w:spacing w:after="20"/>
              <w:ind w:left="20"/>
              <w:jc w:val="both"/>
            </w:pPr>
            <w:r>
              <w:rPr>
                <w:rFonts w:ascii="Times New Roman"/>
                <w:b w:val="false"/>
                <w:i w:val="false"/>
                <w:color w:val="000000"/>
                <w:sz w:val="20"/>
              </w:rPr>
              <w:t>
(cacdo: Good Location Transport Means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салынған көлік құралы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Transport Means List Details Type (M.CA.CDT.00380)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түрінің коды</w:t>
            </w:r>
          </w:p>
          <w:p>
            <w:pPr>
              <w:spacing w:after="20"/>
              <w:ind w:left="20"/>
              <w:jc w:val="both"/>
            </w:pPr>
            <w:r>
              <w:rPr>
                <w:rFonts w:ascii="Times New Roman"/>
                <w:b w:val="false"/>
                <w:i w:val="false"/>
                <w:color w:val="000000"/>
                <w:sz w:val="20"/>
              </w:rPr>
              <w:t>
(csdo: Unified Transport Mode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құралының тіркеу нөмірі</w:t>
            </w:r>
          </w:p>
          <w:p>
            <w:pPr>
              <w:spacing w:after="20"/>
              <w:ind w:left="20"/>
              <w:jc w:val="both"/>
            </w:pPr>
            <w:r>
              <w:rPr>
                <w:rFonts w:ascii="Times New Roman"/>
                <w:b w:val="false"/>
                <w:i w:val="false"/>
                <w:color w:val="000000"/>
                <w:sz w:val="20"/>
              </w:rPr>
              <w:t>
(csdo: Transport Means Reg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 көлік құралына берген жеке әріптік-цифрлық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Transport Means Reg Id Type (M.SDT.00101)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код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Unqualified Country Code 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 сыныптауышынан әріптік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17.14.8. Мекенжайы</w:t>
            </w:r>
          </w:p>
          <w:p>
            <w:pPr>
              <w:spacing w:after="20"/>
              <w:ind w:left="20"/>
              <w:jc w:val="both"/>
            </w:pPr>
            <w:r>
              <w:rPr>
                <w:rFonts w:ascii="Times New Roman"/>
                <w:b w:val="false"/>
                <w:i w:val="false"/>
                <w:color w:val="000000"/>
                <w:sz w:val="20"/>
              </w:rPr>
              <w:t>
(ccdo: Subject Address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тұрған жердің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Subject Address Details 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 Address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Address Kind Code 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"2" мәнін - нақты мекенжайын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 Territory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 Region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 District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 City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 Settlement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онда "Қала (csdo:CityName)" деректемесінің мәнінен ерекшеленетін елді мекеннің атауы болуға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 Street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 Building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 Room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индексі</w:t>
            </w:r>
          </w:p>
          <w:p>
            <w:pPr>
              <w:spacing w:after="20"/>
              <w:ind w:left="20"/>
              <w:jc w:val="both"/>
            </w:pPr>
            <w:r>
              <w:rPr>
                <w:rFonts w:ascii="Times New Roman"/>
                <w:b w:val="false"/>
                <w:i w:val="false"/>
                <w:color w:val="000000"/>
                <w:sz w:val="20"/>
              </w:rPr>
              <w:t>
(csdo: Post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Post Code Type (M.SDT.00006)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 Post Office Box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17.15. Тауар</w:t>
            </w:r>
          </w:p>
          <w:p>
            <w:pPr>
              <w:spacing w:after="20"/>
              <w:ind w:left="20"/>
              <w:jc w:val="both"/>
            </w:pPr>
            <w:r>
              <w:rPr>
                <w:rFonts w:ascii="Times New Roman"/>
                <w:b w:val="false"/>
                <w:i w:val="false"/>
                <w:color w:val="000000"/>
                <w:sz w:val="20"/>
              </w:rPr>
              <w:t>
(cacdo: GDCGoods Item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GDCGoods Item Details Type (M.CA.CDT.00204)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17.15.1. Тауардың реттік нөмірі </w:t>
            </w:r>
          </w:p>
          <w:p>
            <w:pPr>
              <w:spacing w:after="20"/>
              <w:ind w:left="20"/>
              <w:jc w:val="both"/>
            </w:pPr>
            <w:r>
              <w:rPr>
                <w:rFonts w:ascii="Times New Roman"/>
                <w:b w:val="false"/>
                <w:i w:val="false"/>
                <w:color w:val="000000"/>
                <w:sz w:val="20"/>
              </w:rPr>
              <w:t>
(casdo: Consignment Item 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реттік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Ordinal3 Type (M.SDT.00105)</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17.15.2. ЕАЭО СЭҚ ТН бойынша тауардың коды</w:t>
            </w:r>
          </w:p>
          <w:p>
            <w:pPr>
              <w:spacing w:after="20"/>
              <w:ind w:left="20"/>
              <w:jc w:val="both"/>
            </w:pPr>
            <w:r>
              <w:rPr>
                <w:rFonts w:ascii="Times New Roman"/>
                <w:b w:val="false"/>
                <w:i w:val="false"/>
                <w:color w:val="000000"/>
                <w:sz w:val="20"/>
              </w:rPr>
              <w:t>
(csdo: Commodity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ТН-ге сәйкес тауардың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Commodity Code Type (M.SDT.00065)</w:t>
            </w:r>
          </w:p>
          <w:p>
            <w:pPr>
              <w:spacing w:after="20"/>
              <w:ind w:left="20"/>
              <w:jc w:val="both"/>
            </w:pPr>
            <w:r>
              <w:rPr>
                <w:rFonts w:ascii="Times New Roman"/>
                <w:b w:val="false"/>
                <w:i w:val="false"/>
                <w:color w:val="000000"/>
                <w:sz w:val="20"/>
              </w:rPr>
              <w:t>
2, 4, 6, 8, 9 немесе 10 белгілер деңгейінде ЕАЭО СЭҚ ТН-нан кодтың мәні.</w:t>
            </w:r>
          </w:p>
          <w:p>
            <w:pPr>
              <w:spacing w:after="20"/>
              <w:ind w:left="20"/>
              <w:jc w:val="both"/>
            </w:pPr>
            <w:r>
              <w:rPr>
                <w:rFonts w:ascii="Times New Roman"/>
                <w:b w:val="false"/>
                <w:i w:val="false"/>
                <w:color w:val="000000"/>
                <w:sz w:val="20"/>
              </w:rPr>
              <w:t>
Шаблон: \d{2}|\d{4}|\d{6}|\d{8,10}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17.15.3. Тауардың атауы</w:t>
            </w:r>
          </w:p>
          <w:p>
            <w:pPr>
              <w:spacing w:after="20"/>
              <w:ind w:left="20"/>
              <w:jc w:val="both"/>
            </w:pPr>
            <w:r>
              <w:rPr>
                <w:rFonts w:ascii="Times New Roman"/>
                <w:b w:val="false"/>
                <w:i w:val="false"/>
                <w:color w:val="000000"/>
                <w:sz w:val="20"/>
              </w:rPr>
              <w:t>
(casdo: Goods Description 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саудалық, коммерциялық немесе өзге де дәстүрлі атауын қоса алғанда,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Text250 Type (M.SDT.00072)</w:t>
            </w:r>
          </w:p>
          <w:p>
            <w:pPr>
              <w:spacing w:after="20"/>
              <w:ind w:left="20"/>
              <w:jc w:val="both"/>
            </w:pPr>
            <w:r>
              <w:rPr>
                <w:rFonts w:ascii="Times New Roman"/>
                <w:b w:val="false"/>
                <w:i w:val="false"/>
                <w:color w:val="000000"/>
                <w:sz w:val="20"/>
              </w:rPr>
              <w:t>
Символдардың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17.15.4. Брутто массасы</w:t>
            </w:r>
          </w:p>
          <w:p>
            <w:pPr>
              <w:spacing w:after="20"/>
              <w:ind w:left="20"/>
              <w:jc w:val="both"/>
            </w:pPr>
            <w:r>
              <w:rPr>
                <w:rFonts w:ascii="Times New Roman"/>
                <w:b w:val="false"/>
                <w:i w:val="false"/>
                <w:color w:val="000000"/>
                <w:sz w:val="20"/>
              </w:rPr>
              <w:t>
(csdo: Unified Gross Mass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брутто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 Unified Gross Mass Measure)" деректемесі толтырылған жағдайда атрибутта "166"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 Unified Gross Mass Measure)" деректемесі толтырылған жағдайда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17.15.5. Нетто массасы</w:t>
            </w:r>
          </w:p>
          <w:p>
            <w:pPr>
              <w:spacing w:after="20"/>
              <w:ind w:left="20"/>
              <w:jc w:val="both"/>
            </w:pPr>
            <w:r>
              <w:rPr>
                <w:rFonts w:ascii="Times New Roman"/>
                <w:b w:val="false"/>
                <w:i w:val="false"/>
                <w:color w:val="000000"/>
                <w:sz w:val="20"/>
              </w:rPr>
              <w:t>
(csdo: Unified Net Mass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массасы (csdo: Unified Net Mass Measure)" деректемесі толтырылған жағдайда атрибутта "166"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массасы (csdo: Unified Net Mass Measure)" деректемесі толтырылған жағдайда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17.15.6. Тауардың саны</w:t>
            </w:r>
          </w:p>
          <w:p>
            <w:pPr>
              <w:spacing w:after="20"/>
              <w:ind w:left="20"/>
              <w:jc w:val="both"/>
            </w:pPr>
            <w:r>
              <w:rPr>
                <w:rFonts w:ascii="Times New Roman"/>
                <w:b w:val="false"/>
                <w:i w:val="false"/>
                <w:color w:val="000000"/>
                <w:sz w:val="20"/>
              </w:rPr>
              <w:t>
(cacdo: Goods Measure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 көрсетілген тауардың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Goods Measure Details 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қосымша өлшем бірлігінде тауар санын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көрсетілген тауардың саны</w:t>
            </w:r>
          </w:p>
          <w:p>
            <w:pPr>
              <w:spacing w:after="20"/>
              <w:ind w:left="20"/>
              <w:jc w:val="both"/>
            </w:pPr>
            <w:r>
              <w:rPr>
                <w:rFonts w:ascii="Times New Roman"/>
                <w:b w:val="false"/>
                <w:i w:val="false"/>
                <w:color w:val="000000"/>
                <w:sz w:val="20"/>
              </w:rPr>
              <w:t>
(casdo: Goods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"Анықтамалықтың (сыныптауыштың) сәйкестендіргіші (measurementUnitCode ListId атрибуты)"</w:t>
            </w:r>
          </w:p>
          <w:p>
            <w:pPr>
              <w:spacing w:after="20"/>
              <w:ind w:left="20"/>
              <w:jc w:val="both"/>
            </w:pPr>
            <w:r>
              <w:rPr>
                <w:rFonts w:ascii="Times New Roman"/>
                <w:b w:val="false"/>
                <w:i w:val="false"/>
                <w:color w:val="000000"/>
                <w:sz w:val="20"/>
              </w:rPr>
              <w:t>
атрибутында сәйкестендіргіші көрсетілген анықтамалыққа (сыныптауышқа) сәйкес өлшем бірлігінің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белгіленімі</w:t>
            </w:r>
          </w:p>
          <w:p>
            <w:pPr>
              <w:spacing w:after="20"/>
              <w:ind w:left="20"/>
              <w:jc w:val="both"/>
            </w:pPr>
            <w:r>
              <w:rPr>
                <w:rFonts w:ascii="Times New Roman"/>
                <w:b w:val="false"/>
                <w:i w:val="false"/>
                <w:color w:val="000000"/>
                <w:sz w:val="20"/>
              </w:rPr>
              <w:t>
(casdo: Measure Unit Abbreviation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Measure Unit Abbreviation Code Type (M.CA.SDT.00409)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"Өлшем бірлігі көрсетілген тауардың саны (casdo: Goods Measure)" деректемесінің "Анықтамалықтың (сыныптауыштың) сәйкестендіргіші (measurementUnitCodeListId атрибуты)" атрибутында сәйкестендіргіші көрсетілген анықтамалыққа (сыныптауышқа) сәйкес тиіс өлшем бірлігінің шартты белгіленімі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17.15.7. Парақтың реттік нөмірі</w:t>
            </w:r>
          </w:p>
          <w:p>
            <w:pPr>
              <w:spacing w:after="20"/>
              <w:ind w:left="20"/>
              <w:jc w:val="both"/>
            </w:pPr>
            <w:r>
              <w:rPr>
                <w:rFonts w:ascii="Times New Roman"/>
                <w:b w:val="false"/>
                <w:i w:val="false"/>
                <w:color w:val="000000"/>
                <w:sz w:val="20"/>
              </w:rPr>
              <w:t>
(casdo: Page 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(қосымша парақтың)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Ordinal3 Type (M.SDT.00105)</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17.15.8. Тізімдегі реттік нөмірі</w:t>
            </w:r>
          </w:p>
          <w:p>
            <w:pPr>
              <w:spacing w:after="20"/>
              <w:ind w:left="20"/>
              <w:jc w:val="both"/>
            </w:pPr>
            <w:r>
              <w:rPr>
                <w:rFonts w:ascii="Times New Roman"/>
                <w:b w:val="false"/>
                <w:i w:val="false"/>
                <w:color w:val="000000"/>
                <w:sz w:val="20"/>
              </w:rPr>
              <w:t>
(casdo: List Item 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тізімдегі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Ordinal3 Type (M.SDT.00105)</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17.15.9. Тауарларға арналған декларацияны түзету бойынша тауардың реттік нөмірі</w:t>
            </w:r>
          </w:p>
          <w:p>
            <w:pPr>
              <w:spacing w:after="20"/>
              <w:ind w:left="20"/>
              <w:jc w:val="both"/>
            </w:pPr>
            <w:r>
              <w:rPr>
                <w:rFonts w:ascii="Times New Roman"/>
                <w:b w:val="false"/>
                <w:i w:val="false"/>
                <w:color w:val="000000"/>
                <w:sz w:val="20"/>
              </w:rPr>
              <w:t>
(casdo: GDCConsignment Item 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 түзету бойынша тауардың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Ordinal3 Type (M.SDT.00105)</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17.15.10. Тауар сыныптамасы ерекшелігінің коды</w:t>
            </w:r>
          </w:p>
          <w:p>
            <w:pPr>
              <w:spacing w:after="20"/>
              <w:ind w:left="20"/>
              <w:jc w:val="both"/>
            </w:pPr>
            <w:r>
              <w:rPr>
                <w:rFonts w:ascii="Times New Roman"/>
                <w:b w:val="false"/>
                <w:i w:val="false"/>
                <w:color w:val="000000"/>
                <w:sz w:val="20"/>
              </w:rPr>
              <w:t>
(casdo: Goods Classification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сыныптамасы ерекшелігінің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"ИМ", "ЭК" деген мәндердің біреуі қамтылуға тиіс</w:t>
            </w:r>
          </w:p>
          <w:p>
            <w:pPr>
              <w:spacing w:after="20"/>
              <w:ind w:left="20"/>
              <w:jc w:val="both"/>
            </w:pPr>
            <w:r>
              <w:rPr>
                <w:rFonts w:ascii="Times New Roman"/>
                <w:b w:val="false"/>
                <w:i w:val="false"/>
                <w:color w:val="000000"/>
                <w:sz w:val="20"/>
              </w:rPr>
              <w:t xml:space="preserve">
1 – жалпы ("Ж"); </w:t>
            </w:r>
          </w:p>
          <w:p>
            <w:pPr>
              <w:spacing w:after="20"/>
              <w:ind w:left="20"/>
              <w:jc w:val="both"/>
            </w:pPr>
            <w:r>
              <w:rPr>
                <w:rFonts w:ascii="Times New Roman"/>
                <w:b w:val="false"/>
                <w:i w:val="false"/>
                <w:color w:val="000000"/>
                <w:sz w:val="20"/>
              </w:rPr>
              <w:t xml:space="preserve">
2 – тізім тауары. </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17.15.11. Тауарларды сәйкестендіру құралдарымен таңбалауға жататын тауарларға жатқызудың белгісі </w:t>
            </w:r>
          </w:p>
          <w:p>
            <w:pPr>
              <w:spacing w:after="20"/>
              <w:ind w:left="20"/>
              <w:jc w:val="both"/>
            </w:pPr>
            <w:r>
              <w:rPr>
                <w:rFonts w:ascii="Times New Roman"/>
                <w:b w:val="false"/>
                <w:i w:val="false"/>
                <w:color w:val="000000"/>
                <w:sz w:val="20"/>
              </w:rPr>
              <w:t>
(casdo: CIMSign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сәйкестендіру құралдарымен (бақылау (сәйкестендіру) белгілерімен) таңбалауға жататын тауарларға жатқызудың белгісі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(бақылау (сәйкестендіру) белгілерімен) таңбалауға жататын, бірақ нормативтік құқықтық актілердің талаптарына сәйкес мұндай таңбалауға жатпайтын тауарлардың тізбесіне енгізілген тауарлар үшін – "Т" мәні қамтылуға тиіс.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17.15.12. Тыйымдар мен шектеулерді қолданудан бос тауардың белгісі</w:t>
            </w:r>
          </w:p>
          <w:p>
            <w:pPr>
              <w:spacing w:after="20"/>
              <w:ind w:left="20"/>
              <w:jc w:val="both"/>
            </w:pPr>
            <w:r>
              <w:rPr>
                <w:rFonts w:ascii="Times New Roman"/>
                <w:b w:val="false"/>
                <w:i w:val="false"/>
                <w:color w:val="000000"/>
                <w:sz w:val="20"/>
              </w:rPr>
              <w:t>
(casdo: Goods Prohibition Free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тыйымдар мен шектеулерді қолданудан бос тауардың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шектеулерден бос тауарлар үшін – "Б" мәні қамтылуға тиіс.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17.15.13. Тыйымдар мен шектеулерді сақтаудың коды</w:t>
            </w:r>
          </w:p>
          <w:p>
            <w:pPr>
              <w:spacing w:after="20"/>
              <w:ind w:left="20"/>
              <w:jc w:val="both"/>
            </w:pPr>
            <w:r>
              <w:rPr>
                <w:rFonts w:ascii="Times New Roman"/>
                <w:b w:val="false"/>
                <w:i w:val="false"/>
                <w:color w:val="000000"/>
                <w:sz w:val="20"/>
              </w:rPr>
              <w:t>
(casdo: Prohibition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тыйымдар мен шектеулердің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17.15.14. Зияткерлік меншік объектісінің белгісі</w:t>
            </w:r>
          </w:p>
          <w:p>
            <w:pPr>
              <w:spacing w:after="20"/>
              <w:ind w:left="20"/>
              <w:jc w:val="both"/>
            </w:pPr>
            <w:r>
              <w:rPr>
                <w:rFonts w:ascii="Times New Roman"/>
                <w:b w:val="false"/>
                <w:i w:val="false"/>
                <w:color w:val="000000"/>
                <w:sz w:val="20"/>
              </w:rPr>
              <w:t>
(casdo: IPOSign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зияткерлік меншік объектілеріне жатқызудың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объектілеріне жатқызылған тауарлар үшін - "З" мәні қамтылуға тиіс.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17.15.15. Тауарларға арналған декларацияда декларацияланатын тауарларды тағайындау коды</w:t>
            </w:r>
          </w:p>
          <w:p>
            <w:pPr>
              <w:spacing w:after="20"/>
              <w:ind w:left="20"/>
              <w:jc w:val="both"/>
            </w:pPr>
            <w:r>
              <w:rPr>
                <w:rFonts w:ascii="Times New Roman"/>
                <w:b w:val="false"/>
                <w:i w:val="false"/>
                <w:color w:val="000000"/>
                <w:sz w:val="20"/>
              </w:rPr>
              <w:t>
(casdo: Goods Feature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экспресс-жүктердің немесе халықаралық пошта жөнелтілімдерінің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Code1to3 Code Type (M.CA.SDT.00194)</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"ИМ", "ЭК" деген мәндердің біреуі қамтылуға тиіс</w:t>
            </w:r>
          </w:p>
          <w:p>
            <w:pPr>
              <w:spacing w:after="20"/>
              <w:ind w:left="20"/>
              <w:jc w:val="both"/>
            </w:pPr>
            <w:r>
              <w:rPr>
                <w:rFonts w:ascii="Times New Roman"/>
                <w:b w:val="false"/>
                <w:i w:val="false"/>
                <w:color w:val="000000"/>
                <w:sz w:val="20"/>
              </w:rPr>
              <w:t>
ХПЖ – халықаралық пошта жөнелтілімдерімен жіберілетін тауарларды кедендік декларациялау кезінде;</w:t>
            </w:r>
          </w:p>
          <w:p>
            <w:pPr>
              <w:spacing w:after="20"/>
              <w:ind w:left="20"/>
              <w:jc w:val="both"/>
            </w:pPr>
            <w:r>
              <w:rPr>
                <w:rFonts w:ascii="Times New Roman"/>
                <w:b w:val="false"/>
                <w:i w:val="false"/>
                <w:color w:val="000000"/>
                <w:sz w:val="20"/>
              </w:rPr>
              <w:t xml:space="preserve">
ЭКЖ –экспресс-жүктерді кедендік декларациялау кезінде. </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17.15.16. Қосымша кедендік ақпарат сыныптауышына сәйкес тауардың коды</w:t>
            </w:r>
          </w:p>
          <w:p>
            <w:pPr>
              <w:spacing w:after="20"/>
              <w:ind w:left="20"/>
              <w:jc w:val="both"/>
            </w:pPr>
            <w:r>
              <w:rPr>
                <w:rFonts w:ascii="Times New Roman"/>
                <w:b w:val="false"/>
                <w:i w:val="false"/>
                <w:color w:val="000000"/>
                <w:sz w:val="20"/>
              </w:rPr>
              <w:t>
(casdo: Commodity Add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кедендік ақпарат сыныптауышына сәйкес тауардың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Commodity Add Code Type (M.CA.SDT.00195)</w:t>
            </w:r>
          </w:p>
          <w:p>
            <w:pPr>
              <w:spacing w:after="20"/>
              <w:ind w:left="20"/>
              <w:jc w:val="both"/>
            </w:pPr>
            <w:r>
              <w:rPr>
                <w:rFonts w:ascii="Times New Roman"/>
                <w:b w:val="false"/>
                <w:i w:val="false"/>
                <w:color w:val="000000"/>
                <w:sz w:val="20"/>
              </w:rPr>
              <w:t>
Еуразиялық экономикалық одаққа мүше мемлекеттерде пайдаланылатын қосымша кедендік ақпарат сыныптауышына сәйкес кодтың 4 белгісінің мәні.</w:t>
            </w:r>
          </w:p>
          <w:p>
            <w:pPr>
              <w:spacing w:after="20"/>
              <w:ind w:left="20"/>
              <w:jc w:val="both"/>
            </w:pPr>
            <w:r>
              <w:rPr>
                <w:rFonts w:ascii="Times New Roman"/>
                <w:b w:val="false"/>
                <w:i w:val="false"/>
                <w:color w:val="000000"/>
                <w:sz w:val="20"/>
              </w:rPr>
              <w:t>
Шаблон: \d{4}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17.15.17. Негізгіден және қосымшадан ерекшеленетін өлшем бірлігіндегі тауардың саны</w:t>
            </w:r>
          </w:p>
          <w:p>
            <w:pPr>
              <w:spacing w:after="20"/>
              <w:ind w:left="20"/>
              <w:jc w:val="both"/>
            </w:pPr>
            <w:r>
              <w:rPr>
                <w:rFonts w:ascii="Times New Roman"/>
                <w:b w:val="false"/>
                <w:i w:val="false"/>
                <w:color w:val="000000"/>
                <w:sz w:val="20"/>
              </w:rPr>
              <w:t>
(cacdo: Add Goods Measure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негізгіден және қосымшадан ерекшеленетін өлшем бірлігіндегі тауардың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Goods Measure Details 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көрсетілген тауардың саны</w:t>
            </w:r>
          </w:p>
          <w:p>
            <w:pPr>
              <w:spacing w:after="20"/>
              <w:ind w:left="20"/>
              <w:jc w:val="both"/>
            </w:pPr>
            <w:r>
              <w:rPr>
                <w:rFonts w:ascii="Times New Roman"/>
                <w:b w:val="false"/>
                <w:i w:val="false"/>
                <w:color w:val="000000"/>
                <w:sz w:val="20"/>
              </w:rPr>
              <w:t>
(casdo: Goods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"Анықтамалықтың (сыныптауыштың) сәйкестендіргіші (measurementUnitCodeListId атрибуты)" атрибутында сәйкестендіргіші көрсетілген анықтамалыққа (сыныптауышқа) сәйкес өлшем бірлігінің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белгіленімі</w:t>
            </w:r>
          </w:p>
          <w:p>
            <w:pPr>
              <w:spacing w:after="20"/>
              <w:ind w:left="20"/>
              <w:jc w:val="both"/>
            </w:pPr>
            <w:r>
              <w:rPr>
                <w:rFonts w:ascii="Times New Roman"/>
                <w:b w:val="false"/>
                <w:i w:val="false"/>
                <w:color w:val="000000"/>
                <w:sz w:val="20"/>
              </w:rPr>
              <w:t>
(casdo: Measure Unit Abbreviation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Measure Unit Abbreviation Code Type (M.CA.SDT.00409)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"Өлшем бірлігі көрсетілген тауардың саны (casdo: Goods Measure)" деректемесінің "Анықтамалықтың (сыныптауыштың) сәйкестендіргіші (measurementUnitCodeListId атрибуты)" атрибутында сәйкестендіргіші көрсетілген анықтамалыққа (сыныптауышқа) сәйкес өлшем бірлігінің шартты белгіленімі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17.15.18. Тауарлар тобы</w:t>
            </w:r>
          </w:p>
          <w:p>
            <w:pPr>
              <w:spacing w:after="20"/>
              <w:ind w:left="20"/>
              <w:jc w:val="both"/>
            </w:pPr>
            <w:r>
              <w:rPr>
                <w:rFonts w:ascii="Times New Roman"/>
                <w:b w:val="false"/>
                <w:i w:val="false"/>
                <w:color w:val="000000"/>
                <w:sz w:val="20"/>
              </w:rPr>
              <w:t>
(cacdo: Goods Item Group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сипаттамаларымен басқа топтардан ерекшеленетін бір атаудағы тауарлар тобы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Goods Item Group Details Type (M.CA.CDT.00047)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атауы</w:t>
            </w:r>
          </w:p>
          <w:p>
            <w:pPr>
              <w:spacing w:after="20"/>
              <w:ind w:left="20"/>
              <w:jc w:val="both"/>
            </w:pPr>
            <w:r>
              <w:rPr>
                <w:rFonts w:ascii="Times New Roman"/>
                <w:b w:val="false"/>
                <w:i w:val="false"/>
                <w:color w:val="000000"/>
                <w:sz w:val="20"/>
              </w:rPr>
              <w:t>
(casdo: Goods Description 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сыныптау және кедендік құнын есептеу үшін қажетті қосымша сипаттамаларды (сапалық, техникалық, коммерциялық) ескерілген тауарлар тобының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Text250 Type (M.SDT.00072)</w:t>
            </w:r>
          </w:p>
          <w:p>
            <w:pPr>
              <w:spacing w:after="20"/>
              <w:ind w:left="20"/>
              <w:jc w:val="both"/>
            </w:pPr>
            <w:r>
              <w:rPr>
                <w:rFonts w:ascii="Times New Roman"/>
                <w:b w:val="false"/>
                <w:i w:val="false"/>
                <w:color w:val="000000"/>
                <w:sz w:val="20"/>
              </w:rPr>
              <w:t>
Символдардың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*.2. ЕАЭО СЭҚ ТН бойынша тауардың коды</w:t>
            </w:r>
          </w:p>
          <w:p>
            <w:pPr>
              <w:spacing w:after="20"/>
              <w:ind w:left="20"/>
              <w:jc w:val="both"/>
            </w:pPr>
            <w:r>
              <w:rPr>
                <w:rFonts w:ascii="Times New Roman"/>
                <w:b w:val="false"/>
                <w:i w:val="false"/>
                <w:color w:val="000000"/>
                <w:sz w:val="20"/>
              </w:rPr>
              <w:t>
(csdo: Commodity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ТН-ге сәйкес машина құрамдасының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Commodity Code Type (M.SDT.00065)</w:t>
            </w:r>
          </w:p>
          <w:p>
            <w:pPr>
              <w:spacing w:after="20"/>
              <w:ind w:left="20"/>
              <w:jc w:val="both"/>
            </w:pPr>
            <w:r>
              <w:rPr>
                <w:rFonts w:ascii="Times New Roman"/>
                <w:b w:val="false"/>
                <w:i w:val="false"/>
                <w:color w:val="000000"/>
                <w:sz w:val="20"/>
              </w:rPr>
              <w:t>
2, 4, 6, 8, 9 немесе 10 белгілер деңгейінде ЕАЭО СЭҚ ТН-нан кодтың мәні.</w:t>
            </w:r>
          </w:p>
          <w:p>
            <w:pPr>
              <w:spacing w:after="20"/>
              <w:ind w:left="20"/>
              <w:jc w:val="both"/>
            </w:pPr>
            <w:r>
              <w:rPr>
                <w:rFonts w:ascii="Times New Roman"/>
                <w:b w:val="false"/>
                <w:i w:val="false"/>
                <w:color w:val="000000"/>
                <w:sz w:val="20"/>
              </w:rPr>
              <w:t>
Шаблон: \d{2}|\d{4}|\d{6}|\d{8,10}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 тобындағы тауардың сипаттамасы</w:t>
            </w:r>
          </w:p>
          <w:p>
            <w:pPr>
              <w:spacing w:after="20"/>
              <w:ind w:left="20"/>
              <w:jc w:val="both"/>
            </w:pPr>
            <w:r>
              <w:rPr>
                <w:rFonts w:ascii="Times New Roman"/>
                <w:b w:val="false"/>
                <w:i w:val="false"/>
                <w:color w:val="000000"/>
                <w:sz w:val="20"/>
              </w:rPr>
              <w:t>
(cacdo: Commodity Group Item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тауардың сипаттамасы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Commodity Group Item Details Type (M.CA.CDT.00273)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*.3.1. Тауар туралы мәліметтер</w:t>
            </w:r>
          </w:p>
          <w:p>
            <w:pPr>
              <w:spacing w:after="20"/>
              <w:ind w:left="20"/>
              <w:jc w:val="both"/>
            </w:pPr>
            <w:r>
              <w:rPr>
                <w:rFonts w:ascii="Times New Roman"/>
                <w:b w:val="false"/>
                <w:i w:val="false"/>
                <w:color w:val="000000"/>
                <w:sz w:val="20"/>
              </w:rPr>
              <w:t>
(cacdo: Commodity Description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қосымша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CACommodity Description Base Details Type (M.CA.CDT.00800)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*.3.1.1. Өндіруші</w:t>
            </w:r>
          </w:p>
          <w:p>
            <w:pPr>
              <w:spacing w:after="20"/>
              <w:ind w:left="20"/>
              <w:jc w:val="both"/>
            </w:pPr>
            <w:r>
              <w:rPr>
                <w:rFonts w:ascii="Times New Roman"/>
                <w:b w:val="false"/>
                <w:i w:val="false"/>
                <w:color w:val="000000"/>
                <w:sz w:val="20"/>
              </w:rPr>
              <w:t>
(casdo: Manufacturer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Name250 Type (M.SDT.00068)</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*.3.1.2. Тауар белгісінің атауы</w:t>
            </w:r>
          </w:p>
          <w:p>
            <w:pPr>
              <w:spacing w:after="20"/>
              <w:ind w:left="20"/>
              <w:jc w:val="both"/>
            </w:pPr>
            <w:r>
              <w:rPr>
                <w:rFonts w:ascii="Times New Roman"/>
                <w:b w:val="false"/>
                <w:i w:val="false"/>
                <w:color w:val="000000"/>
                <w:sz w:val="20"/>
              </w:rPr>
              <w:t>
(casdo: Trade Mark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белгісінің, авторлық құқық, аралас құқық, патент объектісінің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Name250 Type (M.SDT.00068)</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*.3.1.3. Шығарылған жерінің атауы</w:t>
            </w:r>
          </w:p>
          <w:p>
            <w:pPr>
              <w:spacing w:after="20"/>
              <w:ind w:left="20"/>
              <w:jc w:val="both"/>
            </w:pPr>
            <w:r>
              <w:rPr>
                <w:rFonts w:ascii="Times New Roman"/>
                <w:b w:val="false"/>
                <w:i w:val="false"/>
                <w:color w:val="000000"/>
                <w:sz w:val="20"/>
              </w:rPr>
              <w:t>
(casdo: Production Place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Name250 Type (M.SDT.00068)</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*.3.1.4. Марканың атауы</w:t>
            </w:r>
          </w:p>
          <w:p>
            <w:pPr>
              <w:spacing w:after="20"/>
              <w:ind w:left="20"/>
              <w:jc w:val="both"/>
            </w:pPr>
            <w:r>
              <w:rPr>
                <w:rFonts w:ascii="Times New Roman"/>
                <w:b w:val="false"/>
                <w:i w:val="false"/>
                <w:color w:val="000000"/>
                <w:sz w:val="20"/>
              </w:rPr>
              <w:t>
(csdo: Product Mark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Name250 Type (M.SDT.00068)</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*.3.1.5. Модельдің атауы</w:t>
            </w:r>
          </w:p>
          <w:p>
            <w:pPr>
              <w:spacing w:after="20"/>
              <w:ind w:left="20"/>
              <w:jc w:val="both"/>
            </w:pPr>
            <w:r>
              <w:rPr>
                <w:rFonts w:ascii="Times New Roman"/>
                <w:b w:val="false"/>
                <w:i w:val="false"/>
                <w:color w:val="000000"/>
                <w:sz w:val="20"/>
              </w:rPr>
              <w:t>
(csdo: Product Model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моделінің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Name250 Type (M.SDT.00068)</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*.3.1.6. Өнімнің сәйкестендіргіші</w:t>
            </w:r>
          </w:p>
          <w:p>
            <w:pPr>
              <w:spacing w:after="20"/>
              <w:ind w:left="20"/>
              <w:jc w:val="both"/>
            </w:pPr>
            <w:r>
              <w:rPr>
                <w:rFonts w:ascii="Times New Roman"/>
                <w:b w:val="false"/>
                <w:i w:val="false"/>
                <w:color w:val="000000"/>
                <w:sz w:val="20"/>
              </w:rPr>
              <w:t>
(csdo: Product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түрінің бірегей сәйкестендіргіші немесе тауар артикулі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*.3.1.7. Сорттың атауы</w:t>
            </w:r>
          </w:p>
          <w:p>
            <w:pPr>
              <w:spacing w:after="20"/>
              <w:ind w:left="20"/>
              <w:jc w:val="both"/>
            </w:pPr>
            <w:r>
              <w:rPr>
                <w:rFonts w:ascii="Times New Roman"/>
                <w:b w:val="false"/>
                <w:i w:val="false"/>
                <w:color w:val="000000"/>
                <w:sz w:val="20"/>
              </w:rPr>
              <w:t>
(csdo: Product Sort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сортының (сорттар тобының)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Name250 Type (M.SDT.00068)</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*.3.1.8. Стандарттың атауы</w:t>
            </w:r>
          </w:p>
          <w:p>
            <w:pPr>
              <w:spacing w:after="20"/>
              <w:ind w:left="20"/>
              <w:jc w:val="both"/>
            </w:pPr>
            <w:r>
              <w:rPr>
                <w:rFonts w:ascii="Times New Roman"/>
                <w:b w:val="false"/>
                <w:i w:val="false"/>
                <w:color w:val="000000"/>
                <w:sz w:val="20"/>
              </w:rPr>
              <w:t>
(casdo: Standard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(халықаралық, мемлекетаралық, мемлекеттік, салалық немесе ұйымның) немесе тауарға арналған техникалық шарттардың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Name40 Type (M.SDT.00069)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*.3.1.9. Өнім бірлігінің сәйкестендіргіші</w:t>
            </w:r>
          </w:p>
          <w:p>
            <w:pPr>
              <w:spacing w:after="20"/>
              <w:ind w:left="20"/>
              <w:jc w:val="both"/>
            </w:pPr>
            <w:r>
              <w:rPr>
                <w:rFonts w:ascii="Times New Roman"/>
                <w:b w:val="false"/>
                <w:i w:val="false"/>
                <w:color w:val="000000"/>
                <w:sz w:val="20"/>
              </w:rPr>
              <w:t>
(csdo: Product Instance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данасының бірегей сәйкестендіргіші (сериялық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*.3.1.10. Өндірілген күні</w:t>
            </w:r>
          </w:p>
          <w:p>
            <w:pPr>
              <w:spacing w:after="20"/>
              <w:ind w:left="20"/>
              <w:jc w:val="both"/>
            </w:pPr>
            <w:r>
              <w:rPr>
                <w:rFonts w:ascii="Times New Roman"/>
                <w:b w:val="false"/>
                <w:i w:val="false"/>
                <w:color w:val="000000"/>
                <w:sz w:val="20"/>
              </w:rPr>
              <w:t>
(csdo: Manufacture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өндірілген (дайындалған)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толтырылған кезде оның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*.3.2. Объектінің габариттік өлшемдері</w:t>
            </w:r>
          </w:p>
          <w:p>
            <w:pPr>
              <w:spacing w:after="20"/>
              <w:ind w:left="20"/>
              <w:jc w:val="both"/>
            </w:pPr>
            <w:r>
              <w:rPr>
                <w:rFonts w:ascii="Times New Roman"/>
                <w:b w:val="false"/>
                <w:i w:val="false"/>
                <w:color w:val="000000"/>
                <w:sz w:val="20"/>
              </w:rPr>
              <w:t>
(ccdo: Unified Overall Dimension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сызықтық өлшемдері (ұзындығы, ені және биіктігі)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Unified Overall Dimension Details Type (M.CDT.00055)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*.3.2.1. Ұзындығы</w:t>
            </w:r>
          </w:p>
          <w:p>
            <w:pPr>
              <w:spacing w:after="20"/>
              <w:ind w:left="20"/>
              <w:jc w:val="both"/>
            </w:pPr>
            <w:r>
              <w:rPr>
                <w:rFonts w:ascii="Times New Roman"/>
                <w:b w:val="false"/>
                <w:i w:val="false"/>
                <w:color w:val="000000"/>
                <w:sz w:val="20"/>
              </w:rPr>
              <w:t>
(csdo: Unified Length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бойлық бағыттағы сызықтық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 Unified Length Measure)" деректемесі толтырылған жағдайда атрибутта "Анықтамалықтың (сыныптауыштың) сәйкестендіргіші (measurementUnitCodeListId атрибуты)" атрибутында сәйкестендіргіші көрсетілген анықтамалыққа (сыныптауышқа) сәйкес өлшем бірлігінің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 Unified Length Measure)" деректемесі толтырылған жағдайда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*.3.2.2. Ені</w:t>
            </w:r>
          </w:p>
          <w:p>
            <w:pPr>
              <w:spacing w:after="20"/>
              <w:ind w:left="20"/>
              <w:jc w:val="both"/>
            </w:pPr>
            <w:r>
              <w:rPr>
                <w:rFonts w:ascii="Times New Roman"/>
                <w:b w:val="false"/>
                <w:i w:val="false"/>
                <w:color w:val="000000"/>
                <w:sz w:val="20"/>
              </w:rPr>
              <w:t>
(csdo: Unified Width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сызықтық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 Unified Width Measure)" деректемесі толтырылған жағдайда атрибутта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 атрибутында сәйкестендіргіші көрсетілген анықтамалыққа (сыныптауышқа) сәйкес өлшем бірлігінің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 Unified Width Measure)" деректемесі толтырылған жағдайда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*.3.2.3. Биіктігі</w:t>
            </w:r>
          </w:p>
          <w:p>
            <w:pPr>
              <w:spacing w:after="20"/>
              <w:ind w:left="20"/>
              <w:jc w:val="both"/>
            </w:pPr>
            <w:r>
              <w:rPr>
                <w:rFonts w:ascii="Times New Roman"/>
                <w:b w:val="false"/>
                <w:i w:val="false"/>
                <w:color w:val="000000"/>
                <w:sz w:val="20"/>
              </w:rPr>
              <w:t>
(csdo: Unified Height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сызықтық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 Height Measure)" деректемесі толтырылған жағдайда атрибутта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 атрибутында сәйкестендіргіші көрсетілген анықтамалыққа (сыныптауышқа) сәйкес</w:t>
            </w:r>
          </w:p>
          <w:p>
            <w:pPr>
              <w:spacing w:after="20"/>
              <w:ind w:left="20"/>
              <w:jc w:val="both"/>
            </w:pPr>
            <w:r>
              <w:rPr>
                <w:rFonts w:ascii="Times New Roman"/>
                <w:b w:val="false"/>
                <w:i w:val="false"/>
                <w:color w:val="000000"/>
                <w:sz w:val="20"/>
              </w:rPr>
              <w:t>
өлшем бірлігінің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 Height Measure)" деректемесі толтырылған жағдайда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*.3.3. Ағаш материалдары туралы мәліметтер</w:t>
            </w:r>
          </w:p>
          <w:p>
            <w:pPr>
              <w:spacing w:after="20"/>
              <w:ind w:left="20"/>
              <w:jc w:val="both"/>
            </w:pPr>
            <w:r>
              <w:rPr>
                <w:rFonts w:ascii="Times New Roman"/>
                <w:b w:val="false"/>
                <w:i w:val="false"/>
                <w:color w:val="000000"/>
                <w:sz w:val="20"/>
              </w:rPr>
              <w:t>
(cacdo: Wood Description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Wood Description Details Type (M.CA.CDT.00420)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*.3.3.1. Тауардың сортименті</w:t>
            </w:r>
          </w:p>
          <w:p>
            <w:pPr>
              <w:spacing w:after="20"/>
              <w:ind w:left="20"/>
              <w:jc w:val="both"/>
            </w:pPr>
            <w:r>
              <w:rPr>
                <w:rFonts w:ascii="Times New Roman"/>
                <w:b w:val="false"/>
                <w:i w:val="false"/>
                <w:color w:val="000000"/>
                <w:sz w:val="20"/>
              </w:rPr>
              <w:t>
(casdo: Wood Sortiment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сортименттің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Name40 Type (M.SDT.00069)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*.3.3.2. Сүрек тұқымының атауы</w:t>
            </w:r>
          </w:p>
          <w:p>
            <w:pPr>
              <w:spacing w:after="20"/>
              <w:ind w:left="20"/>
              <w:jc w:val="both"/>
            </w:pPr>
            <w:r>
              <w:rPr>
                <w:rFonts w:ascii="Times New Roman"/>
                <w:b w:val="false"/>
                <w:i w:val="false"/>
                <w:color w:val="000000"/>
                <w:sz w:val="20"/>
              </w:rPr>
              <w:t>
(casdo: Wood Kind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тұқымының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Name20 Type (M.SDT.00067)</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*.3.4. Тауардың саны</w:t>
            </w:r>
          </w:p>
          <w:p>
            <w:pPr>
              <w:spacing w:after="20"/>
              <w:ind w:left="20"/>
              <w:jc w:val="both"/>
            </w:pPr>
            <w:r>
              <w:rPr>
                <w:rFonts w:ascii="Times New Roman"/>
                <w:b w:val="false"/>
                <w:i w:val="false"/>
                <w:color w:val="000000"/>
                <w:sz w:val="20"/>
              </w:rPr>
              <w:t>
(cacdo: Goods Measure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Goods Measure Details 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*.3.4.1. Өлшем бірлігі көрсетілген тауардың саны</w:t>
            </w:r>
          </w:p>
          <w:p>
            <w:pPr>
              <w:spacing w:after="20"/>
              <w:ind w:left="20"/>
              <w:jc w:val="both"/>
            </w:pPr>
            <w:r>
              <w:rPr>
                <w:rFonts w:ascii="Times New Roman"/>
                <w:b w:val="false"/>
                <w:i w:val="false"/>
                <w:color w:val="000000"/>
                <w:sz w:val="20"/>
              </w:rPr>
              <w:t>
(casdo: Goods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 атрибутында сәйкестендіргіші көрсетілген анықтамалыққа (сыныптауышқа) сәйкес өлшем бірлігінің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*.3.4.2. Өлшем бірлігінің шартты белгіленімі</w:t>
            </w:r>
          </w:p>
          <w:p>
            <w:pPr>
              <w:spacing w:after="20"/>
              <w:ind w:left="20"/>
              <w:jc w:val="both"/>
            </w:pPr>
            <w:r>
              <w:rPr>
                <w:rFonts w:ascii="Times New Roman"/>
                <w:b w:val="false"/>
                <w:i w:val="false"/>
                <w:color w:val="000000"/>
                <w:sz w:val="20"/>
              </w:rPr>
              <w:t>
(casdo: Measure Unit Abbreviation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Measure Unit Abbreviation Code Type (M.CA.SDT.00409)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"Өлшем бірлігі көрсетілген тауардың саны (casdo: Goods Measure)" деректемесінің "Анықтамалықтың (сыныптауыштың) сәйкестендіргіші (measurementUnitCodeListId атрибуты)" атрибутында сәйкестендіргіші көрсетілген анықтамалыққа (сыныптауышқа) сәйкес</w:t>
            </w:r>
          </w:p>
          <w:p>
            <w:pPr>
              <w:spacing w:after="20"/>
              <w:ind w:left="20"/>
              <w:jc w:val="both"/>
            </w:pPr>
            <w:r>
              <w:rPr>
                <w:rFonts w:ascii="Times New Roman"/>
                <w:b w:val="false"/>
                <w:i w:val="false"/>
                <w:color w:val="000000"/>
                <w:sz w:val="20"/>
              </w:rPr>
              <w:t>
өлшем бірлігінің шартты белгіленімі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17.15.19. Автомобиль туралы мәліметтер</w:t>
            </w:r>
          </w:p>
          <w:p>
            <w:pPr>
              <w:spacing w:after="20"/>
              <w:ind w:left="20"/>
              <w:jc w:val="both"/>
            </w:pPr>
            <w:r>
              <w:rPr>
                <w:rFonts w:ascii="Times New Roman"/>
                <w:b w:val="false"/>
                <w:i w:val="false"/>
                <w:color w:val="000000"/>
                <w:sz w:val="20"/>
              </w:rPr>
              <w:t>
(cacdo: DTAutomobile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DTAutomobile Details Type (M.CA.CDT.00443)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құралының сәйкестендіру нөмірі</w:t>
            </w:r>
          </w:p>
          <w:p>
            <w:pPr>
              <w:spacing w:after="20"/>
              <w:ind w:left="20"/>
              <w:jc w:val="both"/>
            </w:pPr>
            <w:r>
              <w:rPr>
                <w:rFonts w:ascii="Times New Roman"/>
                <w:b w:val="false"/>
                <w:i w:val="false"/>
                <w:color w:val="000000"/>
                <w:sz w:val="20"/>
              </w:rPr>
              <w:t>
(csdo: Vehicle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өзі жүретін машинаның) дайындаушы берген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Vehicle Id Type (M.SDT.00161)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 шассииінің (рамасының) сәйкестендіру нөмірі</w:t>
            </w:r>
          </w:p>
          <w:p>
            <w:pPr>
              <w:spacing w:after="20"/>
              <w:ind w:left="20"/>
              <w:jc w:val="both"/>
            </w:pPr>
            <w:r>
              <w:rPr>
                <w:rFonts w:ascii="Times New Roman"/>
                <w:b w:val="false"/>
                <w:i w:val="false"/>
                <w:color w:val="000000"/>
                <w:sz w:val="20"/>
              </w:rPr>
              <w:t>
(csdo: Vehicle Chassis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шассииінің (рамасының) дайындаушы берген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құралы шанағының сәйкестендіру нөмірі</w:t>
            </w:r>
          </w:p>
          <w:p>
            <w:pPr>
              <w:spacing w:after="20"/>
              <w:ind w:left="20"/>
              <w:jc w:val="both"/>
            </w:pPr>
            <w:r>
              <w:rPr>
                <w:rFonts w:ascii="Times New Roman"/>
                <w:b w:val="false"/>
                <w:i w:val="false"/>
                <w:color w:val="000000"/>
                <w:sz w:val="20"/>
              </w:rPr>
              <w:t>
(csdo: Vehicle Body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шанағының (кабинасының) (көлік құралы шассиінің, өзі жүретін машинаның) дайындаушы берген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құралының маркасы (моделі)</w:t>
            </w:r>
          </w:p>
          <w:p>
            <w:pPr>
              <w:spacing w:after="20"/>
              <w:ind w:left="20"/>
              <w:jc w:val="both"/>
            </w:pPr>
            <w:r>
              <w:rPr>
                <w:rFonts w:ascii="Times New Roman"/>
                <w:b w:val="false"/>
                <w:i w:val="false"/>
                <w:color w:val="000000"/>
                <w:sz w:val="20"/>
              </w:rPr>
              <w:t>
(cacdo: Vehicle Model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 мен моделі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Vehicle Model Details Type (M.CA.CDT.00082)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*.4.1. Көлік құралы маркасының коды</w:t>
            </w:r>
          </w:p>
          <w:p>
            <w:pPr>
              <w:spacing w:after="20"/>
              <w:ind w:left="20"/>
              <w:jc w:val="both"/>
            </w:pPr>
            <w:r>
              <w:rPr>
                <w:rFonts w:ascii="Times New Roman"/>
                <w:b w:val="false"/>
                <w:i w:val="false"/>
                <w:color w:val="000000"/>
                <w:sz w:val="20"/>
              </w:rPr>
              <w:t>
(csdo: Vehicle Make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Vehicle Make Code Type (M.SDT.00203)</w:t>
            </w:r>
          </w:p>
          <w:p>
            <w:pPr>
              <w:spacing w:after="20"/>
              <w:ind w:left="20"/>
              <w:jc w:val="both"/>
            </w:pPr>
            <w:r>
              <w:rPr>
                <w:rFonts w:ascii="Times New Roman"/>
                <w:b w:val="false"/>
                <w:i w:val="false"/>
                <w:color w:val="000000"/>
                <w:sz w:val="20"/>
              </w:rPr>
              <w:t>
Жол көлік құралдары маркаларының сыныптауышына сәйкес кодтың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"Көлік құралының маркасы (моделі)</w:t>
            </w:r>
          </w:p>
          <w:p>
            <w:pPr>
              <w:spacing w:after="20"/>
              <w:ind w:left="20"/>
              <w:jc w:val="both"/>
            </w:pPr>
            <w:r>
              <w:rPr>
                <w:rFonts w:ascii="Times New Roman"/>
                <w:b w:val="false"/>
                <w:i w:val="false"/>
                <w:color w:val="000000"/>
                <w:sz w:val="20"/>
              </w:rPr>
              <w:t>
(cacdo: Vehicle Model Details)" деректемесі қалыптастырылған жағдайда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*.4.2. Көлік құралы маркасының атауы</w:t>
            </w:r>
          </w:p>
          <w:p>
            <w:pPr>
              <w:spacing w:after="20"/>
              <w:ind w:left="20"/>
              <w:jc w:val="both"/>
            </w:pPr>
            <w:r>
              <w:rPr>
                <w:rFonts w:ascii="Times New Roman"/>
                <w:b w:val="false"/>
                <w:i w:val="false"/>
                <w:color w:val="000000"/>
                <w:sz w:val="20"/>
              </w:rPr>
              <w:t>
(csdo: Vehicle Make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(көлік құралы шассиінің, өзі жүретін машинаның)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*.4.3. Көлік құралы моделінің атауы</w:t>
            </w:r>
          </w:p>
          <w:p>
            <w:pPr>
              <w:spacing w:after="20"/>
              <w:ind w:left="20"/>
              <w:jc w:val="both"/>
            </w:pPr>
            <w:r>
              <w:rPr>
                <w:rFonts w:ascii="Times New Roman"/>
                <w:b w:val="false"/>
                <w:i w:val="false"/>
                <w:color w:val="000000"/>
                <w:sz w:val="20"/>
              </w:rPr>
              <w:t>
(casdo: Vehicle Model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моделінің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Name250 Type (M.SDT.00068)</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*.5. Өндірілген күні</w:t>
            </w:r>
          </w:p>
          <w:p>
            <w:pPr>
              <w:spacing w:after="20"/>
              <w:ind w:left="20"/>
              <w:jc w:val="both"/>
            </w:pPr>
            <w:r>
              <w:rPr>
                <w:rFonts w:ascii="Times New Roman"/>
                <w:b w:val="false"/>
                <w:i w:val="false"/>
                <w:color w:val="000000"/>
                <w:sz w:val="20"/>
              </w:rPr>
              <w:t>
(csdo: Manufacture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дайындалған күні (шығарылған кезі)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толтырылған кезде оның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*.6. Қозғалтқыштың сәйкестендіру нөмірі</w:t>
            </w:r>
          </w:p>
          <w:p>
            <w:pPr>
              <w:spacing w:after="20"/>
              <w:ind w:left="20"/>
              <w:jc w:val="both"/>
            </w:pPr>
            <w:r>
              <w:rPr>
                <w:rFonts w:ascii="Times New Roman"/>
                <w:b w:val="false"/>
                <w:i w:val="false"/>
                <w:color w:val="000000"/>
                <w:sz w:val="20"/>
              </w:rPr>
              <w:t>
(csdo: Engine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дайындаушы берген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*.7. Қозғалтқыштың жұмыс көлемі</w:t>
            </w:r>
          </w:p>
          <w:p>
            <w:pPr>
              <w:spacing w:after="20"/>
              <w:ind w:left="20"/>
              <w:jc w:val="both"/>
            </w:pPr>
            <w:r>
              <w:rPr>
                <w:rFonts w:ascii="Times New Roman"/>
                <w:b w:val="false"/>
                <w:i w:val="false"/>
                <w:color w:val="000000"/>
                <w:sz w:val="20"/>
              </w:rPr>
              <w:t>
(casdo: Engine Volume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қозғалтқышы цилиндрлерінің жұмыс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жұмыс көлемі (casdo: Engine Volume Measure)" деректемесі толтырылған жағдайда атрибутта "111"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жұмыс көлемі (casdo: Engine Volume Measure)" деректемесі толтырылған жағдайда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*.8. Қозғалтқыштың ең жоғары қуаты</w:t>
            </w:r>
          </w:p>
          <w:p>
            <w:pPr>
              <w:spacing w:after="20"/>
              <w:ind w:left="20"/>
              <w:jc w:val="both"/>
            </w:pPr>
            <w:r>
              <w:rPr>
                <w:rFonts w:ascii="Times New Roman"/>
                <w:b w:val="false"/>
                <w:i w:val="false"/>
                <w:color w:val="000000"/>
                <w:sz w:val="20"/>
              </w:rPr>
              <w:t>
(csdo: Engine Max Power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ең жоғары қуаты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ең жоғары қуаты (csdo: Engine Max Power Measure)" деректемесі толтырылған және қозғалтқыштың қуаты киловатпен көрсетілген жағдайда атрибутта "214" мәні қамтылуға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ең жоғары қуаты (csdo: Engine Max Power Measure)" деректемесі толтырылған және қозғалтқыштың қуаты ат күшімен көрсетілген</w:t>
            </w:r>
          </w:p>
          <w:p>
            <w:pPr>
              <w:spacing w:after="20"/>
              <w:ind w:left="20"/>
              <w:jc w:val="both"/>
            </w:pPr>
            <w:r>
              <w:rPr>
                <w:rFonts w:ascii="Times New Roman"/>
                <w:b w:val="false"/>
                <w:i w:val="false"/>
                <w:color w:val="000000"/>
                <w:sz w:val="20"/>
              </w:rPr>
              <w:t>
жағдайда атрибутта "251"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ең жоғары қуаты (csdo: Engine Max Power Measure)" деректемесі толтырылған жағдайда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*.9. Көлік құралының жүк көтергіштігі</w:t>
            </w:r>
          </w:p>
          <w:p>
            <w:pPr>
              <w:spacing w:after="20"/>
              <w:ind w:left="20"/>
              <w:jc w:val="both"/>
            </w:pPr>
            <w:r>
              <w:rPr>
                <w:rFonts w:ascii="Times New Roman"/>
                <w:b w:val="false"/>
                <w:i w:val="false"/>
                <w:color w:val="000000"/>
                <w:sz w:val="20"/>
              </w:rPr>
              <w:t>
(casdo: Transport Carrying Capacity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осы көлік құралы есептелген жүктің массасы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жүк көтергіштігі (casdo: Transport Carrying Capacity Measure)" деректемесі толтырылған жағдайда атрибутта "Анықтамалықтың (сыныптауыштың) сәйкестендіргіші </w:t>
            </w:r>
          </w:p>
          <w:p>
            <w:pPr>
              <w:spacing w:after="20"/>
              <w:ind w:left="20"/>
              <w:jc w:val="both"/>
            </w:pPr>
            <w:r>
              <w:rPr>
                <w:rFonts w:ascii="Times New Roman"/>
                <w:b w:val="false"/>
                <w:i w:val="false"/>
                <w:color w:val="000000"/>
                <w:sz w:val="20"/>
              </w:rPr>
              <w:t xml:space="preserve">
(measurementUnitCodeListId атрибуты)" атрибутында сәйкестендіргіші көрсетілген </w:t>
            </w:r>
          </w:p>
          <w:p>
            <w:pPr>
              <w:spacing w:after="20"/>
              <w:ind w:left="20"/>
              <w:jc w:val="both"/>
            </w:pPr>
            <w:r>
              <w:rPr>
                <w:rFonts w:ascii="Times New Roman"/>
                <w:b w:val="false"/>
                <w:i w:val="false"/>
                <w:color w:val="000000"/>
                <w:sz w:val="20"/>
              </w:rPr>
              <w:t xml:space="preserve">
анықтамалыққа (сыныптауышқа) сәйкес өлшем бірлігінің коды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жүк көтергіштігі (casdo:‌Transport‌Carrying‌Capacity‌Measure)" деректемесі толтырылған жағдайда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*.10. Жүрілуі</w:t>
            </w:r>
          </w:p>
          <w:p>
            <w:pPr>
              <w:spacing w:after="20"/>
              <w:ind w:left="20"/>
              <w:jc w:val="both"/>
            </w:pPr>
            <w:r>
              <w:rPr>
                <w:rFonts w:ascii="Times New Roman"/>
                <w:b w:val="false"/>
                <w:i w:val="false"/>
                <w:color w:val="000000"/>
                <w:sz w:val="20"/>
              </w:rPr>
              <w:t>
(casdo: Vehicle Mileage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жүрілуі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"Жүрілуі (casdo: Vehicle Mileage Measure)" деректемесі толтырылған жағдайда атрибутта "Анықтамалықтың (сыныптауыштың) сәйкестендіргіші</w:t>
            </w:r>
          </w:p>
          <w:p>
            <w:pPr>
              <w:spacing w:after="20"/>
              <w:ind w:left="20"/>
              <w:jc w:val="both"/>
            </w:pPr>
            <w:r>
              <w:rPr>
                <w:rFonts w:ascii="Times New Roman"/>
                <w:b w:val="false"/>
                <w:i w:val="false"/>
                <w:color w:val="000000"/>
                <w:sz w:val="20"/>
              </w:rPr>
              <w:t xml:space="preserve">
(measurementUnitCodeListId атрибуты)" атрибутында сәйкестендіргіші көрсетілген </w:t>
            </w:r>
          </w:p>
          <w:p>
            <w:pPr>
              <w:spacing w:after="20"/>
              <w:ind w:left="20"/>
              <w:jc w:val="both"/>
            </w:pPr>
            <w:r>
              <w:rPr>
                <w:rFonts w:ascii="Times New Roman"/>
                <w:b w:val="false"/>
                <w:i w:val="false"/>
                <w:color w:val="000000"/>
                <w:sz w:val="20"/>
              </w:rPr>
              <w:t xml:space="preserve">
анықтамалыққа (сыныптауышқа) сәйкес өлшем бірлігінің коды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"Жүрілуі (casdo: Vehicle Mileage Measure)" деректемесі толтырылған жағдайда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*.11. Құны</w:t>
            </w:r>
          </w:p>
          <w:p>
            <w:pPr>
              <w:spacing w:after="20"/>
              <w:ind w:left="20"/>
              <w:jc w:val="both"/>
            </w:pPr>
            <w:r>
              <w:rPr>
                <w:rFonts w:ascii="Times New Roman"/>
                <w:b w:val="false"/>
                <w:i w:val="false"/>
                <w:color w:val="000000"/>
                <w:sz w:val="20"/>
              </w:rPr>
              <w:t>
(casdo: CAValue 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Payment Amount With Currency Type (M.CA.SDT.00001)</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Currency Code V3 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валюталардың сыныптауышынан әріптік кодтың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 CAValue Amount)" деректемесі толтырылған жағдайда атрибутта "Анықтамалықтың (сыныптауыштың) сәйкестендіргіші</w:t>
            </w:r>
          </w:p>
          <w:p>
            <w:pPr>
              <w:spacing w:after="20"/>
              <w:ind w:left="20"/>
              <w:jc w:val="both"/>
            </w:pPr>
            <w:r>
              <w:rPr>
                <w:rFonts w:ascii="Times New Roman"/>
                <w:b w:val="false"/>
                <w:i w:val="false"/>
                <w:color w:val="000000"/>
                <w:sz w:val="20"/>
              </w:rPr>
              <w:t xml:space="preserve">
(currencyCode ListId атрибуты)" атрибутында сәйкестендіргіші көрсетілген </w:t>
            </w:r>
          </w:p>
          <w:p>
            <w:pPr>
              <w:spacing w:after="20"/>
              <w:ind w:left="20"/>
              <w:jc w:val="both"/>
            </w:pPr>
            <w:r>
              <w:rPr>
                <w:rFonts w:ascii="Times New Roman"/>
                <w:b w:val="false"/>
                <w:i w:val="false"/>
                <w:color w:val="000000"/>
                <w:sz w:val="20"/>
              </w:rPr>
              <w:t>
анықтамалыққа (сыныптауышқа) сәйкес әріптік валюта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 CAValue Amount)" деректемесі толтырылған жағдайда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*.12. Шұғыл қызметтерді шақыру құрылғысының сәйкестендіру нөмірі</w:t>
            </w:r>
          </w:p>
          <w:p>
            <w:pPr>
              <w:spacing w:after="20"/>
              <w:ind w:left="20"/>
              <w:jc w:val="both"/>
            </w:pPr>
            <w:r>
              <w:rPr>
                <w:rFonts w:ascii="Times New Roman"/>
                <w:b w:val="false"/>
                <w:i w:val="false"/>
                <w:color w:val="000000"/>
                <w:sz w:val="20"/>
              </w:rPr>
              <w:t>
(casdo: Emergency Device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жабдықталған шұғыл жедел қызметтерді шақыру құрылғысының немесе жүйесінің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17.15.20. Зияткерлік меншік объектісінің тіркеу нөмірі</w:t>
            </w:r>
          </w:p>
          <w:p>
            <w:pPr>
              <w:spacing w:after="20"/>
              <w:ind w:left="20"/>
              <w:jc w:val="both"/>
            </w:pPr>
            <w:r>
              <w:rPr>
                <w:rFonts w:ascii="Times New Roman"/>
                <w:b w:val="false"/>
                <w:i w:val="false"/>
                <w:color w:val="000000"/>
                <w:sz w:val="20"/>
              </w:rPr>
              <w:t>
(cacdo: IPObject Registry 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зияткерлік меншік объектілерінің тізілімі бойынша зияткерлік меншік объектісінің тіркеу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IPObject Registry Id Details Type (M.CA.CDT.00430)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*.1. Тізілім типінің коды</w:t>
            </w:r>
          </w:p>
          <w:p>
            <w:pPr>
              <w:spacing w:after="20"/>
              <w:ind w:left="20"/>
              <w:jc w:val="both"/>
            </w:pPr>
            <w:r>
              <w:rPr>
                <w:rFonts w:ascii="Times New Roman"/>
                <w:b w:val="false"/>
                <w:i w:val="false"/>
                <w:color w:val="000000"/>
                <w:sz w:val="20"/>
              </w:rPr>
              <w:t>
(casdo: Registry Owner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зияткерлік меншік объектілерінің тізілімі типінің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мынадай мәндердің біреуін қабылдауға тиіс: </w:t>
            </w:r>
          </w:p>
          <w:p>
            <w:pPr>
              <w:spacing w:after="20"/>
              <w:ind w:left="20"/>
              <w:jc w:val="both"/>
            </w:pPr>
            <w:r>
              <w:rPr>
                <w:rFonts w:ascii="Times New Roman"/>
                <w:b w:val="false"/>
                <w:i w:val="false"/>
                <w:color w:val="000000"/>
                <w:sz w:val="20"/>
              </w:rPr>
              <w:t>
1 – Еуразиялық экономикалық комиссия жүргізетін мүше мемлекеттердің зияткерлік меншік объектілерінің бірыңғай кедендік тізілімі;</w:t>
            </w:r>
          </w:p>
          <w:p>
            <w:pPr>
              <w:spacing w:after="20"/>
              <w:ind w:left="20"/>
              <w:jc w:val="both"/>
            </w:pPr>
            <w:r>
              <w:rPr>
                <w:rFonts w:ascii="Times New Roman"/>
                <w:b w:val="false"/>
                <w:i w:val="false"/>
                <w:color w:val="000000"/>
                <w:sz w:val="20"/>
              </w:rPr>
              <w:t>
2 – мүше мемлекеттің кеден органы жүргізетін зияткерлік меншік объектілерінің ұлттық кедендік тізілімі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егер "Тіркелім типінің коды (casdo:RegistryOwnerCode)" деректемесі "2" мәнін қамтыса және кеден органы тұлғаны тізілімге енгізген мүше мемлекеттің кодтық белгіленімі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p>
            <w:pPr>
              <w:spacing w:after="20"/>
              <w:ind w:left="20"/>
              <w:jc w:val="both"/>
            </w:pPr>
            <w:r>
              <w:rPr>
                <w:rFonts w:ascii="Times New Roman"/>
                <w:b w:val="false"/>
                <w:i w:val="false"/>
                <w:color w:val="000000"/>
                <w:sz w:val="20"/>
              </w:rPr>
              <w:t>
(csdo: Unified Country Code)" деректемесі толтырылған жағдайда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*.3. Тізілім бойынша тіркеу нөмірі</w:t>
            </w:r>
          </w:p>
          <w:p>
            <w:pPr>
              <w:spacing w:after="20"/>
              <w:ind w:left="20"/>
              <w:jc w:val="both"/>
            </w:pPr>
            <w:r>
              <w:rPr>
                <w:rFonts w:ascii="Times New Roman"/>
                <w:b w:val="false"/>
                <w:i w:val="false"/>
                <w:color w:val="000000"/>
                <w:sz w:val="20"/>
              </w:rPr>
              <w:t>
(casdo: IPObject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объектілерінің тізілім бойынша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IPObject Id Type (M.CA.SDT.00180)</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(\d{1,4})|(\d{5}/[А-Я]{2}-\d{6})|(\d{5}/\d{6}/\d{2}-[А-Я]{2}-\d{6})|(\d{5}/\d{5}-\d{3}/[А-Я]{2}-\d{6})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17.15.21. Жүк, жүк орындары, тұғырлар және тауарларды орау</w:t>
            </w:r>
          </w:p>
          <w:p>
            <w:pPr>
              <w:spacing w:after="20"/>
              <w:ind w:left="20"/>
              <w:jc w:val="both"/>
            </w:pPr>
            <w:r>
              <w:rPr>
                <w:rFonts w:ascii="Times New Roman"/>
                <w:b w:val="false"/>
                <w:i w:val="false"/>
                <w:color w:val="000000"/>
                <w:sz w:val="20"/>
              </w:rPr>
              <w:t>
(cacdo: Cargo Package Pallet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жүк орындары, тұғырлар және тауарларды орау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Cargo Package Pallet Details Type (M.CA.CDT.00119)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 орау туралы ақпарат түрінің коды</w:t>
            </w:r>
          </w:p>
          <w:p>
            <w:pPr>
              <w:spacing w:after="20"/>
              <w:ind w:left="20"/>
              <w:jc w:val="both"/>
            </w:pPr>
            <w:r>
              <w:rPr>
                <w:rFonts w:ascii="Times New Roman"/>
                <w:b w:val="false"/>
                <w:i w:val="false"/>
                <w:color w:val="000000"/>
                <w:sz w:val="20"/>
              </w:rPr>
              <w:t>
(casdo: Package Availability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орау туралы ақпарат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"ИМ", "ЭК" деген мәндердің біреуі қамтылуға тиіс</w:t>
            </w:r>
          </w:p>
          <w:p>
            <w:pPr>
              <w:spacing w:after="20"/>
              <w:ind w:left="20"/>
              <w:jc w:val="both"/>
            </w:pPr>
            <w:r>
              <w:rPr>
                <w:rFonts w:ascii="Times New Roman"/>
                <w:b w:val="false"/>
                <w:i w:val="false"/>
                <w:color w:val="000000"/>
                <w:sz w:val="20"/>
              </w:rPr>
              <w:t>
0 – қаптамасыз;</w:t>
            </w:r>
          </w:p>
          <w:p>
            <w:pPr>
              <w:spacing w:after="20"/>
              <w:ind w:left="20"/>
              <w:jc w:val="both"/>
            </w:pPr>
            <w:r>
              <w:rPr>
                <w:rFonts w:ascii="Times New Roman"/>
                <w:b w:val="false"/>
                <w:i w:val="false"/>
                <w:color w:val="000000"/>
                <w:sz w:val="20"/>
              </w:rPr>
              <w:t>
1 – қаптамамен;</w:t>
            </w:r>
          </w:p>
          <w:p>
            <w:pPr>
              <w:spacing w:after="20"/>
              <w:ind w:left="20"/>
              <w:jc w:val="both"/>
            </w:pPr>
            <w:r>
              <w:rPr>
                <w:rFonts w:ascii="Times New Roman"/>
                <w:b w:val="false"/>
                <w:i w:val="false"/>
                <w:color w:val="000000"/>
                <w:sz w:val="20"/>
              </w:rPr>
              <w:t>
2 – қаптамасыз, көлік құралының жабдықталған сыйымдылықтарында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*.2. Жүк орындарының саны</w:t>
            </w:r>
          </w:p>
          <w:p>
            <w:pPr>
              <w:spacing w:after="20"/>
              <w:ind w:left="20"/>
              <w:jc w:val="both"/>
            </w:pPr>
            <w:r>
              <w:rPr>
                <w:rFonts w:ascii="Times New Roman"/>
                <w:b w:val="false"/>
                <w:i w:val="false"/>
                <w:color w:val="000000"/>
                <w:sz w:val="20"/>
              </w:rPr>
              <w:t>
(casdo: Cargo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орналастырылған жүк орындарының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Quantity8 Type (M.SDT.00156)</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 ішінара орналастырылған жүк орындарының саны</w:t>
            </w:r>
          </w:p>
          <w:p>
            <w:pPr>
              <w:spacing w:after="20"/>
              <w:ind w:left="20"/>
              <w:jc w:val="both"/>
            </w:pPr>
            <w:r>
              <w:rPr>
                <w:rFonts w:ascii="Times New Roman"/>
                <w:b w:val="false"/>
                <w:i w:val="false"/>
                <w:color w:val="000000"/>
                <w:sz w:val="20"/>
              </w:rPr>
              <w:t>
(casdo: Cargo Part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ішінара орналастырылған жүк орындарының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Quantity8 Type (M.SDT.00156)</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*.4. Жүк орындарының түрі</w:t>
            </w:r>
          </w:p>
          <w:p>
            <w:pPr>
              <w:spacing w:after="20"/>
              <w:ind w:left="20"/>
              <w:jc w:val="both"/>
            </w:pPr>
            <w:r>
              <w:rPr>
                <w:rFonts w:ascii="Times New Roman"/>
                <w:b w:val="false"/>
                <w:i w:val="false"/>
                <w:color w:val="000000"/>
                <w:sz w:val="20"/>
              </w:rPr>
              <w:t>
(casdo: Cargo Kind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Name20 Type (M.SDT.00067)</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Беларусь Республикасында пайдаланылады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*.5. Жүк, ыдыс, қаптама, тұғыр туралы мәліметтер</w:t>
            </w:r>
          </w:p>
          <w:p>
            <w:pPr>
              <w:spacing w:after="20"/>
              <w:ind w:left="20"/>
              <w:jc w:val="both"/>
            </w:pPr>
            <w:r>
              <w:rPr>
                <w:rFonts w:ascii="Times New Roman"/>
                <w:b w:val="false"/>
                <w:i w:val="false"/>
                <w:color w:val="000000"/>
                <w:sz w:val="20"/>
              </w:rPr>
              <w:t>
(cacdo: Package Pallet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ыдыс, қаптама, тұғыр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Package Pallet Details Type (M.CA.CDT.00388)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*.5.1. Жүк орны (қаптама) туралы ақпарат түрінің коды </w:t>
            </w:r>
          </w:p>
          <w:p>
            <w:pPr>
              <w:spacing w:after="20"/>
              <w:ind w:left="20"/>
              <w:jc w:val="both"/>
            </w:pPr>
            <w:r>
              <w:rPr>
                <w:rFonts w:ascii="Times New Roman"/>
                <w:b w:val="false"/>
                <w:i w:val="false"/>
                <w:color w:val="000000"/>
                <w:sz w:val="20"/>
              </w:rPr>
              <w:t>
(casdo: Cargo Package Info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 жүк орындары, қаптамалар, тұғырлар туралы ақпарат түрінің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Cargo Package Info Code Type (M.CA.SDT.00162)</w:t>
            </w:r>
          </w:p>
          <w:p>
            <w:pPr>
              <w:spacing w:after="20"/>
              <w:ind w:left="20"/>
              <w:jc w:val="both"/>
            </w:pPr>
            <w:r>
              <w:rPr>
                <w:rFonts w:ascii="Times New Roman"/>
                <w:b w:val="false"/>
                <w:i w:val="false"/>
                <w:color w:val="000000"/>
                <w:sz w:val="20"/>
              </w:rPr>
              <w:t>
Жүк, жүк орындары және орау туралы ақпарат түрлерінің тізбесіне сәйкес кодтың мәні.</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"ИМ", "ЭК" деген мәндердің біреуі қамтылуға тиіс</w:t>
            </w:r>
          </w:p>
          <w:p>
            <w:pPr>
              <w:spacing w:after="20"/>
              <w:ind w:left="20"/>
              <w:jc w:val="both"/>
            </w:pPr>
            <w:r>
              <w:rPr>
                <w:rFonts w:ascii="Times New Roman"/>
                <w:b w:val="false"/>
                <w:i w:val="false"/>
                <w:color w:val="000000"/>
                <w:sz w:val="20"/>
              </w:rPr>
              <w:t>
0 – қаптама туралы мәліметтер;</w:t>
            </w:r>
          </w:p>
          <w:p>
            <w:pPr>
              <w:spacing w:after="20"/>
              <w:ind w:left="20"/>
              <w:jc w:val="both"/>
            </w:pPr>
            <w:r>
              <w:rPr>
                <w:rFonts w:ascii="Times New Roman"/>
                <w:b w:val="false"/>
                <w:i w:val="false"/>
                <w:color w:val="000000"/>
                <w:sz w:val="20"/>
              </w:rPr>
              <w:t>
1 – ыдыс туралы мәліметтер;</w:t>
            </w:r>
          </w:p>
          <w:p>
            <w:pPr>
              <w:spacing w:after="20"/>
              <w:ind w:left="20"/>
              <w:jc w:val="both"/>
            </w:pPr>
            <w:r>
              <w:rPr>
                <w:rFonts w:ascii="Times New Roman"/>
                <w:b w:val="false"/>
                <w:i w:val="false"/>
                <w:color w:val="000000"/>
                <w:sz w:val="20"/>
              </w:rPr>
              <w:t>
2 – жүк туралы мәліметтер;</w:t>
            </w:r>
          </w:p>
          <w:p>
            <w:pPr>
              <w:spacing w:after="20"/>
              <w:ind w:left="20"/>
              <w:jc w:val="both"/>
            </w:pPr>
            <w:r>
              <w:rPr>
                <w:rFonts w:ascii="Times New Roman"/>
                <w:b w:val="false"/>
                <w:i w:val="false"/>
                <w:color w:val="000000"/>
                <w:sz w:val="20"/>
              </w:rPr>
              <w:t>
3 – тұғырлар туралы мәліметтер;</w:t>
            </w:r>
          </w:p>
          <w:p>
            <w:pPr>
              <w:spacing w:after="20"/>
              <w:ind w:left="20"/>
              <w:jc w:val="both"/>
            </w:pPr>
            <w:r>
              <w:rPr>
                <w:rFonts w:ascii="Times New Roman"/>
                <w:b w:val="false"/>
                <w:i w:val="false"/>
                <w:color w:val="000000"/>
                <w:sz w:val="20"/>
              </w:rPr>
              <w:t>
4 – жеке қаптама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*.5.2. Қаптама түрінің коды</w:t>
            </w:r>
          </w:p>
          <w:p>
            <w:pPr>
              <w:spacing w:after="20"/>
              <w:ind w:left="20"/>
              <w:jc w:val="both"/>
            </w:pPr>
            <w:r>
              <w:rPr>
                <w:rFonts w:ascii="Times New Roman"/>
                <w:b w:val="false"/>
                <w:i w:val="false"/>
                <w:color w:val="000000"/>
                <w:sz w:val="20"/>
              </w:rPr>
              <w:t>
(csdo: Package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қаптама немесе қаптама материалы түрінің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Package Kind Code Type (M.SDT.00104)</w:t>
            </w:r>
          </w:p>
          <w:p>
            <w:pPr>
              <w:spacing w:after="20"/>
              <w:ind w:left="20"/>
              <w:jc w:val="both"/>
            </w:pPr>
            <w:r>
              <w:rPr>
                <w:rFonts w:ascii="Times New Roman"/>
                <w:b w:val="false"/>
                <w:i w:val="false"/>
                <w:color w:val="000000"/>
                <w:sz w:val="20"/>
              </w:rPr>
              <w:t>
Жүк, қаптама немесе қаптама материалдары түрінің сыныптауышына сәйкес кодтың мәні.</w:t>
            </w:r>
          </w:p>
          <w:p>
            <w:pPr>
              <w:spacing w:after="20"/>
              <w:ind w:left="20"/>
              <w:jc w:val="both"/>
            </w:pPr>
            <w:r>
              <w:rPr>
                <w:rFonts w:ascii="Times New Roman"/>
                <w:b w:val="false"/>
                <w:i w:val="false"/>
                <w:color w:val="000000"/>
                <w:sz w:val="20"/>
              </w:rPr>
              <w:t>
Шаблон: [A-Z0-9]{2}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*.5.3. Қаптамалар саны</w:t>
            </w:r>
          </w:p>
          <w:p>
            <w:pPr>
              <w:spacing w:after="20"/>
              <w:ind w:left="20"/>
              <w:jc w:val="both"/>
            </w:pPr>
            <w:r>
              <w:rPr>
                <w:rFonts w:ascii="Times New Roman"/>
                <w:b w:val="false"/>
                <w:i w:val="false"/>
                <w:color w:val="000000"/>
                <w:sz w:val="20"/>
              </w:rPr>
              <w:t>
(csdo: Package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қаптамалар, тұғырлар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Quantity8 Type (M.SDT.00156)</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*.5.4. Жүк орнының сипаттамасы</w:t>
            </w:r>
          </w:p>
          <w:p>
            <w:pPr>
              <w:spacing w:after="20"/>
              <w:ind w:left="20"/>
              <w:jc w:val="both"/>
            </w:pPr>
            <w:r>
              <w:rPr>
                <w:rFonts w:ascii="Times New Roman"/>
                <w:b w:val="false"/>
                <w:i w:val="false"/>
                <w:color w:val="000000"/>
                <w:sz w:val="20"/>
              </w:rPr>
              <w:t>
(casdo: Cargo Description 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тұғырдың, жүк орнының немесе тауар таңбасының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Text250 Type (M.SDT.00072)</w:t>
            </w:r>
          </w:p>
          <w:p>
            <w:pPr>
              <w:spacing w:after="20"/>
              <w:ind w:left="20"/>
              <w:jc w:val="both"/>
            </w:pPr>
            <w:r>
              <w:rPr>
                <w:rFonts w:ascii="Times New Roman"/>
                <w:b w:val="false"/>
                <w:i w:val="false"/>
                <w:color w:val="000000"/>
                <w:sz w:val="20"/>
              </w:rPr>
              <w:t>
Символдардың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17.15.22. Қаптаманы есепке алмағандағы тауардың нетто салмағы</w:t>
            </w:r>
          </w:p>
          <w:p>
            <w:pPr>
              <w:spacing w:after="20"/>
              <w:ind w:left="20"/>
              <w:jc w:val="both"/>
            </w:pPr>
            <w:r>
              <w:rPr>
                <w:rFonts w:ascii="Times New Roman"/>
                <w:b w:val="false"/>
                <w:i w:val="false"/>
                <w:color w:val="000000"/>
                <w:sz w:val="20"/>
              </w:rPr>
              <w:t>
(casdo: Clean Net Mass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 есепке алмағандағы тауардың нетто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 есепке алмағандағы тауардың нетто салмағы</w:t>
            </w:r>
          </w:p>
          <w:p>
            <w:pPr>
              <w:spacing w:after="20"/>
              <w:ind w:left="20"/>
              <w:jc w:val="both"/>
            </w:pPr>
            <w:r>
              <w:rPr>
                <w:rFonts w:ascii="Times New Roman"/>
                <w:b w:val="false"/>
                <w:i w:val="false"/>
                <w:color w:val="000000"/>
                <w:sz w:val="20"/>
              </w:rPr>
              <w:t>
(casdo: Clean Net Mass Measure)" деректемесі толтырылған жағдайда атрибутта "166"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 есепке алмағандағы тауардың нетто салмағы</w:t>
            </w:r>
          </w:p>
          <w:p>
            <w:pPr>
              <w:spacing w:after="20"/>
              <w:ind w:left="20"/>
              <w:jc w:val="both"/>
            </w:pPr>
            <w:r>
              <w:rPr>
                <w:rFonts w:ascii="Times New Roman"/>
                <w:b w:val="false"/>
                <w:i w:val="false"/>
                <w:color w:val="000000"/>
                <w:sz w:val="20"/>
              </w:rPr>
              <w:t>
(casdo: Clean Net Mass Measure)" деректемесі толтырылған жағдайда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17.15.23. Контейнерлер тізбесі</w:t>
            </w:r>
          </w:p>
          <w:p>
            <w:pPr>
              <w:spacing w:after="20"/>
              <w:ind w:left="20"/>
              <w:jc w:val="both"/>
            </w:pPr>
            <w:r>
              <w:rPr>
                <w:rFonts w:ascii="Times New Roman"/>
                <w:b w:val="false"/>
                <w:i w:val="false"/>
                <w:color w:val="000000"/>
                <w:sz w:val="20"/>
              </w:rPr>
              <w:t>
(cacdo: Container List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тізбесі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Container List Details Type (M.CA.CDT.00354)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*.1. Қаптама түрінің коды</w:t>
            </w:r>
          </w:p>
          <w:p>
            <w:pPr>
              <w:spacing w:after="20"/>
              <w:ind w:left="20"/>
              <w:jc w:val="both"/>
            </w:pPr>
            <w:r>
              <w:rPr>
                <w:rFonts w:ascii="Times New Roman"/>
                <w:b w:val="false"/>
                <w:i w:val="false"/>
                <w:color w:val="000000"/>
                <w:sz w:val="20"/>
              </w:rPr>
              <w:t>
(csdo: Package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Package Kind Code Type (M.SDT.00104)</w:t>
            </w:r>
          </w:p>
          <w:p>
            <w:pPr>
              <w:spacing w:after="20"/>
              <w:ind w:left="20"/>
              <w:jc w:val="both"/>
            </w:pPr>
            <w:r>
              <w:rPr>
                <w:rFonts w:ascii="Times New Roman"/>
                <w:b w:val="false"/>
                <w:i w:val="false"/>
                <w:color w:val="000000"/>
                <w:sz w:val="20"/>
              </w:rPr>
              <w:t>
Жүк, қаптама немесе қаптама материалдары түрінің сыныптауышына сәйкес кодтың мәні.</w:t>
            </w:r>
          </w:p>
          <w:p>
            <w:pPr>
              <w:spacing w:after="20"/>
              <w:ind w:left="20"/>
              <w:jc w:val="both"/>
            </w:pPr>
            <w:r>
              <w:rPr>
                <w:rFonts w:ascii="Times New Roman"/>
                <w:b w:val="false"/>
                <w:i w:val="false"/>
                <w:color w:val="000000"/>
                <w:sz w:val="20"/>
              </w:rPr>
              <w:t>
Шаблон: [A-Z0-9]{2}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*.2. Контейнер</w:t>
            </w:r>
          </w:p>
          <w:p>
            <w:pPr>
              <w:spacing w:after="20"/>
              <w:ind w:left="20"/>
              <w:jc w:val="both"/>
            </w:pPr>
            <w:r>
              <w:rPr>
                <w:rFonts w:ascii="Times New Roman"/>
                <w:b w:val="false"/>
                <w:i w:val="false"/>
                <w:color w:val="000000"/>
                <w:sz w:val="20"/>
              </w:rPr>
              <w:t>
(cacdo: Container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Container Details Type (M.CA.CDT.00126)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*.2.1. Контейнердің сәйкестендіргіші</w:t>
            </w:r>
          </w:p>
          <w:p>
            <w:pPr>
              <w:spacing w:after="20"/>
              <w:ind w:left="20"/>
              <w:jc w:val="both"/>
            </w:pPr>
            <w:r>
              <w:rPr>
                <w:rFonts w:ascii="Times New Roman"/>
                <w:b w:val="false"/>
                <w:i w:val="false"/>
                <w:color w:val="000000"/>
                <w:sz w:val="20"/>
              </w:rPr>
              <w:t>
(casdo: Container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контейнердің сәйкестендіру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Contaier Id Type (M.CA.SDT.00145)</w:t>
            </w:r>
          </w:p>
          <w:p>
            <w:pPr>
              <w:spacing w:after="20"/>
              <w:ind w:left="20"/>
              <w:jc w:val="both"/>
            </w:pPr>
            <w:r>
              <w:rPr>
                <w:rFonts w:ascii="Times New Roman"/>
                <w:b w:val="false"/>
                <w:i w:val="false"/>
                <w:color w:val="000000"/>
                <w:sz w:val="20"/>
              </w:rPr>
              <w:t>
17 белгіге дейінгі кодтық мән.</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*.2.2. Объектіні жүктеу коды</w:t>
            </w:r>
          </w:p>
          <w:p>
            <w:pPr>
              <w:spacing w:after="20"/>
              <w:ind w:left="20"/>
              <w:jc w:val="both"/>
            </w:pPr>
            <w:r>
              <w:rPr>
                <w:rFonts w:ascii="Times New Roman"/>
                <w:b w:val="false"/>
                <w:i w:val="false"/>
                <w:color w:val="000000"/>
                <w:sz w:val="20"/>
              </w:rPr>
              <w:t>
(casdo: Full Item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толық жүктелуінің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мынадай мәндердің біреуін қабылдауға тиіс: </w:t>
            </w:r>
          </w:p>
          <w:p>
            <w:pPr>
              <w:spacing w:after="20"/>
              <w:ind w:left="20"/>
              <w:jc w:val="both"/>
            </w:pPr>
            <w:r>
              <w:rPr>
                <w:rFonts w:ascii="Times New Roman"/>
                <w:b w:val="false"/>
                <w:i w:val="false"/>
                <w:color w:val="000000"/>
                <w:sz w:val="20"/>
              </w:rPr>
              <w:t xml:space="preserve">
1 – бүкіл контейнер тауарға толы; </w:t>
            </w:r>
          </w:p>
          <w:p>
            <w:pPr>
              <w:spacing w:after="20"/>
              <w:ind w:left="20"/>
              <w:jc w:val="both"/>
            </w:pPr>
            <w:r>
              <w:rPr>
                <w:rFonts w:ascii="Times New Roman"/>
                <w:b w:val="false"/>
                <w:i w:val="false"/>
                <w:color w:val="000000"/>
                <w:sz w:val="20"/>
              </w:rPr>
              <w:t>
2 – тауар контейнердің бір бөлігіне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*.3. Контейнерлердің саны</w:t>
            </w:r>
          </w:p>
          <w:p>
            <w:pPr>
              <w:spacing w:after="20"/>
              <w:ind w:left="20"/>
              <w:jc w:val="both"/>
            </w:pPr>
            <w:r>
              <w:rPr>
                <w:rFonts w:ascii="Times New Roman"/>
                <w:b w:val="false"/>
                <w:i w:val="false"/>
                <w:color w:val="000000"/>
                <w:sz w:val="20"/>
              </w:rPr>
              <w:t>
(casdo: Container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түрдегі контейнерлердің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Quantity6 Type (M.SDT.00106)</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17.15.24. Акциздік маркалар</w:t>
            </w:r>
          </w:p>
          <w:p>
            <w:pPr>
              <w:spacing w:after="20"/>
              <w:ind w:left="20"/>
              <w:jc w:val="both"/>
            </w:pPr>
            <w:r>
              <w:rPr>
                <w:rFonts w:ascii="Times New Roman"/>
                <w:b w:val="false"/>
                <w:i w:val="false"/>
                <w:color w:val="000000"/>
                <w:sz w:val="20"/>
              </w:rPr>
              <w:t>
(cacdo: Excise Stamp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маркалар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Excise Stamp Details Type (M.CA.CDT.00421)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*.1. Акциздік маркалардың саны</w:t>
            </w:r>
          </w:p>
          <w:p>
            <w:pPr>
              <w:spacing w:after="20"/>
              <w:ind w:left="20"/>
              <w:jc w:val="both"/>
            </w:pPr>
            <w:r>
              <w:rPr>
                <w:rFonts w:ascii="Times New Roman"/>
                <w:b w:val="false"/>
                <w:i w:val="false"/>
                <w:color w:val="000000"/>
                <w:sz w:val="20"/>
              </w:rPr>
              <w:t>
(casdo: Excise Stamp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маркалардың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Quantity8 Type (M.SDT.00156)</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*.2. Акциздік маркалардың сериясы</w:t>
            </w:r>
          </w:p>
          <w:p>
            <w:pPr>
              <w:spacing w:after="20"/>
              <w:ind w:left="20"/>
              <w:jc w:val="both"/>
            </w:pPr>
            <w:r>
              <w:rPr>
                <w:rFonts w:ascii="Times New Roman"/>
                <w:b w:val="false"/>
                <w:i w:val="false"/>
                <w:color w:val="000000"/>
                <w:sz w:val="20"/>
              </w:rPr>
              <w:t>
(casdo: Excise Stamp Series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маркалар сериясының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Id8 Type (M.CA.SDT.00176)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*.3. Нөмірлердің (сәйкестендіргіштердің) тізбесі</w:t>
            </w:r>
          </w:p>
          <w:p>
            <w:pPr>
              <w:spacing w:after="20"/>
              <w:ind w:left="20"/>
              <w:jc w:val="both"/>
            </w:pPr>
            <w:r>
              <w:rPr>
                <w:rFonts w:ascii="Times New Roman"/>
                <w:b w:val="false"/>
                <w:i w:val="false"/>
                <w:color w:val="000000"/>
                <w:sz w:val="20"/>
              </w:rPr>
              <w:t>
(cacdo: Excise Stamp Id List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акциздік маркалар нөмірлерінің (сәйкестендіргіштердің) тізбесі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Excise Stamp Id List Details Type (M.CA.CDT.00423)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*.3.1. Акциздік марканың нөмірі (сәйкестендіргіші)</w:t>
            </w:r>
          </w:p>
          <w:p>
            <w:pPr>
              <w:spacing w:after="20"/>
              <w:ind w:left="20"/>
              <w:jc w:val="both"/>
            </w:pPr>
            <w:r>
              <w:rPr>
                <w:rFonts w:ascii="Times New Roman"/>
                <w:b w:val="false"/>
                <w:i w:val="false"/>
                <w:color w:val="000000"/>
                <w:sz w:val="20"/>
              </w:rPr>
              <w:t>
(casdo: Excise Stamp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марканың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Id10 Type (M.CA.SDT.00179)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*.4. Нөмірлердің диапазоны</w:t>
            </w:r>
          </w:p>
          <w:p>
            <w:pPr>
              <w:spacing w:after="20"/>
              <w:ind w:left="20"/>
              <w:jc w:val="both"/>
            </w:pPr>
            <w:r>
              <w:rPr>
                <w:rFonts w:ascii="Times New Roman"/>
                <w:b w:val="false"/>
                <w:i w:val="false"/>
                <w:color w:val="000000"/>
                <w:sz w:val="20"/>
              </w:rPr>
              <w:t>
(cacdo: Excise Stamp Range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маркалар нөмірлерінің диапазоны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Excise Stamp Range Details Type (M.CA.CDT.00422)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*.4.1. Акциздік маркалардың нөмірлері (сәйкестендіргіштері) диапазонының бірінші нөмірі </w:t>
            </w:r>
          </w:p>
          <w:p>
            <w:pPr>
              <w:spacing w:after="20"/>
              <w:ind w:left="20"/>
              <w:jc w:val="both"/>
            </w:pPr>
            <w:r>
              <w:rPr>
                <w:rFonts w:ascii="Times New Roman"/>
                <w:b w:val="false"/>
                <w:i w:val="false"/>
                <w:color w:val="000000"/>
                <w:sz w:val="20"/>
              </w:rPr>
              <w:t>
(casdo: Excise First Stamp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маркалардың нөмірлері диапазонының бірінші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Id10 Type (M.CA.SDT.00179)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Акциздік маркалардың нөмірлері (сәйкестендіргіштері) диапазонының соңғы нөмірі</w:t>
            </w:r>
          </w:p>
          <w:p>
            <w:pPr>
              <w:spacing w:after="20"/>
              <w:ind w:left="20"/>
              <w:jc w:val="both"/>
            </w:pPr>
            <w:r>
              <w:rPr>
                <w:rFonts w:ascii="Times New Roman"/>
                <w:b w:val="false"/>
                <w:i w:val="false"/>
                <w:color w:val="000000"/>
                <w:sz w:val="20"/>
              </w:rPr>
              <w:t>
(casdo: Excise Last Stamp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маркалардың нөмірлері диапазонының соңғы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Id10 Type (M.CA.SDT.00179)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17.15.25. Бақылау (сәйкестендіру) белгілері туралы мәліметтер</w:t>
            </w:r>
          </w:p>
          <w:p>
            <w:pPr>
              <w:spacing w:after="20"/>
              <w:ind w:left="20"/>
              <w:jc w:val="both"/>
            </w:pPr>
            <w:r>
              <w:rPr>
                <w:rFonts w:ascii="Times New Roman"/>
                <w:b w:val="false"/>
                <w:i w:val="false"/>
                <w:color w:val="000000"/>
                <w:sz w:val="20"/>
              </w:rPr>
              <w:t>
(cacdo: CIMDetails)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CIMDetails Type (M.CA.CDT.00166)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 шығарылғаннан кейін бақылау (сәйкестендіру) белгілерін салудың белгісі</w:t>
            </w:r>
          </w:p>
          <w:p>
            <w:pPr>
              <w:spacing w:after="20"/>
              <w:ind w:left="20"/>
              <w:jc w:val="both"/>
            </w:pPr>
            <w:r>
              <w:rPr>
                <w:rFonts w:ascii="Times New Roman"/>
                <w:b w:val="false"/>
                <w:i w:val="false"/>
                <w:color w:val="000000"/>
                <w:sz w:val="20"/>
              </w:rPr>
              <w:t>
(casdo: CIMMarking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шығарылғаннан кейін бақылау (сәйкестендіру) белгілерін салудың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Code2 Type (M.SDT.00170)</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егер тауарларды бақылау (сәйкестендіру) белгілерімен таңбалау тауарлар шығарылғаннан кейін жүзеге асырылатын болса, "ПВ" мәнін қабылдауға тиіс.</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*.2. Бақылау (сәйкестендіру) белгілерінің саны</w:t>
            </w:r>
          </w:p>
          <w:p>
            <w:pPr>
              <w:spacing w:after="20"/>
              <w:ind w:left="20"/>
              <w:jc w:val="both"/>
            </w:pPr>
            <w:r>
              <w:rPr>
                <w:rFonts w:ascii="Times New Roman"/>
                <w:b w:val="false"/>
                <w:i w:val="false"/>
                <w:color w:val="000000"/>
                <w:sz w:val="20"/>
              </w:rPr>
              <w:t>
(casdo: CIMQuantity)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Quantity6 Type (M.SDT.00106)</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*.3. Бақылау (сәйкестендіру) белгілері сәйкестендіру нөмірлерінің (сәйкестендіргіштерінің) тізбесі</w:t>
            </w:r>
          </w:p>
          <w:p>
            <w:pPr>
              <w:spacing w:after="20"/>
              <w:ind w:left="20"/>
              <w:jc w:val="both"/>
            </w:pPr>
            <w:r>
              <w:rPr>
                <w:rFonts w:ascii="Times New Roman"/>
                <w:b w:val="false"/>
                <w:i w:val="false"/>
                <w:color w:val="000000"/>
                <w:sz w:val="20"/>
              </w:rPr>
              <w:t>
(cacdo: CIMList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 сәйкестендіру нөмірлерінің (сәйкестендіргіштерінің)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CIMList Details Type (M.CA.CDT.00165)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*.3.1. Бақылау (сәйкестендіру) белгісінің сәйкестендіру нөмірі</w:t>
            </w:r>
          </w:p>
          <w:p>
            <w:pPr>
              <w:spacing w:after="20"/>
              <w:ind w:left="20"/>
              <w:jc w:val="both"/>
            </w:pPr>
            <w:r>
              <w:rPr>
                <w:rFonts w:ascii="Times New Roman"/>
                <w:b w:val="false"/>
                <w:i w:val="false"/>
                <w:color w:val="000000"/>
                <w:sz w:val="20"/>
              </w:rPr>
              <w:t>
(casdo: Visual Identifier CIMId)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белгісінің көзге көрінетін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Visual Identifier CIMType (M.CA.SDT.00157)</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Шаблон: [A-Z]{2}[-]{1}[A-Z0-9]{6}[-]{1}[A-Z0-9]{10}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*.4. Бақылау (сәйкестендіру) белгілері сәйкестендіру нөмірлерінің (сәйкестендіргіштерінің) диапазоны</w:t>
            </w:r>
          </w:p>
          <w:p>
            <w:pPr>
              <w:spacing w:after="20"/>
              <w:ind w:left="20"/>
              <w:jc w:val="both"/>
            </w:pPr>
            <w:r>
              <w:rPr>
                <w:rFonts w:ascii="Times New Roman"/>
                <w:b w:val="false"/>
                <w:i w:val="false"/>
                <w:color w:val="000000"/>
                <w:sz w:val="20"/>
              </w:rPr>
              <w:t>
(cacdo: CIMRange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 сәйкестендіру нөмірлерінің (сәйкестендіргіштерінің) диапазоны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CIMRange Details Type (M.CA.CDT.00167)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*.4.1. Бақылау (сәйкестендіру) белгілері сәйкестендіру нөмірлері (сәйкестендіргіштері) диапазонының бірінші нөмірі</w:t>
            </w:r>
          </w:p>
          <w:p>
            <w:pPr>
              <w:spacing w:after="20"/>
              <w:ind w:left="20"/>
              <w:jc w:val="both"/>
            </w:pPr>
            <w:r>
              <w:rPr>
                <w:rFonts w:ascii="Times New Roman"/>
                <w:b w:val="false"/>
                <w:i w:val="false"/>
                <w:color w:val="000000"/>
                <w:sz w:val="20"/>
              </w:rPr>
              <w:t>
(casdo: First Visual Identifier CIMId)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 сәйкестендіру нөмірлері (сәйкестендіргіштері) диапазонының бірінші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Visual Identifier CIMType (M.CA.SDT.00157)</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Шаблон: [A-Z]{2}[-]{1}[A-Z0-9]{6}[-]{1}[A-Z0-9]{10}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*.4.2. Бақылау (сәйкестендіру) белгілері сәйкестендіру нөмірлері (сәйкестендіргіштері) диапазонының соңғы нөмірі</w:t>
            </w:r>
          </w:p>
          <w:p>
            <w:pPr>
              <w:spacing w:after="20"/>
              <w:ind w:left="20"/>
              <w:jc w:val="both"/>
            </w:pPr>
            <w:r>
              <w:rPr>
                <w:rFonts w:ascii="Times New Roman"/>
                <w:b w:val="false"/>
                <w:i w:val="false"/>
                <w:color w:val="000000"/>
                <w:sz w:val="20"/>
              </w:rPr>
              <w:t>
(casdo: Last Visual Identifier CIMId)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 сәйкестендіру нөмірлері (сәйкестендіргіштері) диапазонының соңғы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Visual Identifier CIMType (M.CA.SDT.00157)</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Шаблон: [A-Z]{2}[-]{1}[A-Z0-9]{6}[-]{1}[A-Z0-9]{10}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17.15.26. Кезең</w:t>
            </w:r>
          </w:p>
          <w:p>
            <w:pPr>
              <w:spacing w:after="20"/>
              <w:ind w:left="20"/>
              <w:jc w:val="both"/>
            </w:pPr>
            <w:r>
              <w:rPr>
                <w:rFonts w:ascii="Times New Roman"/>
                <w:b w:val="false"/>
                <w:i w:val="false"/>
                <w:color w:val="000000"/>
                <w:sz w:val="20"/>
              </w:rPr>
              <w:t>
(cacdo: Period Date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беру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Period Date Details Type (M.CA.CDT.00424)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*.1. Бастапқы күні</w:t>
            </w:r>
          </w:p>
          <w:p>
            <w:pPr>
              <w:spacing w:after="20"/>
              <w:ind w:left="20"/>
              <w:jc w:val="both"/>
            </w:pPr>
            <w:r>
              <w:rPr>
                <w:rFonts w:ascii="Times New Roman"/>
                <w:b w:val="false"/>
                <w:i w:val="false"/>
                <w:color w:val="000000"/>
                <w:sz w:val="20"/>
              </w:rPr>
              <w:t>
(csdo: Start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кезеңнің бастапқы күні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деректеменің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*.2. Соңғы күні</w:t>
            </w:r>
          </w:p>
          <w:p>
            <w:pPr>
              <w:spacing w:after="20"/>
              <w:ind w:left="20"/>
              <w:jc w:val="both"/>
            </w:pPr>
            <w:r>
              <w:rPr>
                <w:rFonts w:ascii="Times New Roman"/>
                <w:b w:val="false"/>
                <w:i w:val="false"/>
                <w:color w:val="000000"/>
                <w:sz w:val="20"/>
              </w:rPr>
              <w:t>
(csdo: End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соңғы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деректеменің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17.15.27. Құбыржол көлігімен өткізілетін тауарлар туралы қосымша мәліметтер</w:t>
            </w:r>
          </w:p>
          <w:p>
            <w:pPr>
              <w:spacing w:after="20"/>
              <w:ind w:left="20"/>
              <w:jc w:val="both"/>
            </w:pPr>
            <w:r>
              <w:rPr>
                <w:rFonts w:ascii="Times New Roman"/>
                <w:b w:val="false"/>
                <w:i w:val="false"/>
                <w:color w:val="000000"/>
                <w:sz w:val="20"/>
              </w:rPr>
              <w:t>
(cacdo: Pipeline Goods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 көлігімен өткізілетін тауарлар туралы қосымша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Pipeline Details Type (M.CA.CDT.00425)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*.1. Берілген мұнайдың немесе мұнай өнімдерінің саны</w:t>
            </w:r>
          </w:p>
          <w:p>
            <w:pPr>
              <w:spacing w:after="20"/>
              <w:ind w:left="20"/>
              <w:jc w:val="both"/>
            </w:pPr>
            <w:r>
              <w:rPr>
                <w:rFonts w:ascii="Times New Roman"/>
                <w:b w:val="false"/>
                <w:i w:val="false"/>
                <w:color w:val="000000"/>
                <w:sz w:val="20"/>
              </w:rPr>
              <w:t>
(casdo: Oil Transfer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берілген мұнайдың немесе мұнай өнімдерінің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мұнайдың немесе мұнай өнімдерінің саны (casdo: Oil Transfer Measure)" деректемесі толтырылған жағдайда атрибутта "Анықтамалықтың (сыныптауыштың) сәйкестендіргіші (measurementUnitCodeListId атрибуты)" атрибутында сәйкестендіргіші көрсетілген </w:t>
            </w:r>
          </w:p>
          <w:p>
            <w:pPr>
              <w:spacing w:after="20"/>
              <w:ind w:left="20"/>
              <w:jc w:val="both"/>
            </w:pPr>
            <w:r>
              <w:rPr>
                <w:rFonts w:ascii="Times New Roman"/>
                <w:b w:val="false"/>
                <w:i w:val="false"/>
                <w:color w:val="000000"/>
                <w:sz w:val="20"/>
              </w:rPr>
              <w:t xml:space="preserve">
анықтамалыққа (сыныптауышқа) сәйкес өлшем бірлігінің коды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мұнайдың немесе мұнай өнімдерінің саны (casdo: Oil Transfer Measure)" деректемесі толтырылған жағдайда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*.2. Орынның атауы (аты)</w:t>
            </w:r>
          </w:p>
          <w:p>
            <w:pPr>
              <w:spacing w:after="20"/>
              <w:ind w:left="20"/>
              <w:jc w:val="both"/>
            </w:pPr>
            <w:r>
              <w:rPr>
                <w:rFonts w:ascii="Times New Roman"/>
                <w:b w:val="false"/>
                <w:i w:val="false"/>
                <w:color w:val="000000"/>
                <w:sz w:val="20"/>
              </w:rPr>
              <w:t>
(casdo: Place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*.3. ЕАЭО СЭҚ ТН бойынша тауардың коды</w:t>
            </w:r>
          </w:p>
          <w:p>
            <w:pPr>
              <w:spacing w:after="20"/>
              <w:ind w:left="20"/>
              <w:jc w:val="both"/>
            </w:pPr>
            <w:r>
              <w:rPr>
                <w:rFonts w:ascii="Times New Roman"/>
                <w:b w:val="false"/>
                <w:i w:val="false"/>
                <w:color w:val="000000"/>
                <w:sz w:val="20"/>
              </w:rPr>
              <w:t>
(csdo: Commodity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ТН-ге сәйкес тауардың жер қойнауын пайдаланушымен келісімшарт жасасқан күнге қолданыста болатын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Commodity Code Type (M.SDT.00065)</w:t>
            </w:r>
          </w:p>
          <w:p>
            <w:pPr>
              <w:spacing w:after="20"/>
              <w:ind w:left="20"/>
              <w:jc w:val="both"/>
            </w:pPr>
            <w:r>
              <w:rPr>
                <w:rFonts w:ascii="Times New Roman"/>
                <w:b w:val="false"/>
                <w:i w:val="false"/>
                <w:color w:val="000000"/>
                <w:sz w:val="20"/>
              </w:rPr>
              <w:t>
2, 4, 6, 8, 9 немесе 10 белгілер деңгейінде ЕАЭО СЭҚ ТН-нан кодтың мәні.</w:t>
            </w:r>
          </w:p>
          <w:p>
            <w:pPr>
              <w:spacing w:after="20"/>
              <w:ind w:left="20"/>
              <w:jc w:val="both"/>
            </w:pPr>
            <w:r>
              <w:rPr>
                <w:rFonts w:ascii="Times New Roman"/>
                <w:b w:val="false"/>
                <w:i w:val="false"/>
                <w:color w:val="000000"/>
                <w:sz w:val="20"/>
              </w:rPr>
              <w:t>
Шаблон: \d{2}|\d{4}|\d{6}|\d{8,10}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17.15.28. Электр энергиясының мөлшері</w:t>
            </w:r>
          </w:p>
          <w:p>
            <w:pPr>
              <w:spacing w:after="20"/>
              <w:ind w:left="20"/>
              <w:jc w:val="both"/>
            </w:pPr>
            <w:r>
              <w:rPr>
                <w:rFonts w:ascii="Times New Roman"/>
                <w:b w:val="false"/>
                <w:i w:val="false"/>
                <w:color w:val="000000"/>
                <w:sz w:val="20"/>
              </w:rPr>
              <w:t>
(cacdo: Electric Power Transfer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қабылданған және берілген электр энергиясы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Electric Power Transfer Details Type (M.CA.CDT.00426)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*.1. Берілген электр энергиясының мөлшері</w:t>
            </w:r>
          </w:p>
          <w:p>
            <w:pPr>
              <w:spacing w:after="20"/>
              <w:ind w:left="20"/>
              <w:jc w:val="both"/>
            </w:pPr>
            <w:r>
              <w:rPr>
                <w:rFonts w:ascii="Times New Roman"/>
                <w:b w:val="false"/>
                <w:i w:val="false"/>
                <w:color w:val="000000"/>
                <w:sz w:val="20"/>
              </w:rPr>
              <w:t>
(casdo: Export Electric Power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электр энергиясының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электр энергиясының мөлшері (casdo: Export Electric Power Measure)" деректемесі толтырылған жағдайда атрибутта "Анықтамалықтың (сыныптауыштың) сәйкестендіргіші (measurementUnitCodeListId атрибуты)" атрибутында сәйкестендіргіші көрсетілген </w:t>
            </w:r>
          </w:p>
          <w:p>
            <w:pPr>
              <w:spacing w:after="20"/>
              <w:ind w:left="20"/>
              <w:jc w:val="both"/>
            </w:pPr>
            <w:r>
              <w:rPr>
                <w:rFonts w:ascii="Times New Roman"/>
                <w:b w:val="false"/>
                <w:i w:val="false"/>
                <w:color w:val="000000"/>
                <w:sz w:val="20"/>
              </w:rPr>
              <w:t xml:space="preserve">
анықтамалыққа (сыныптауышқа) сәйкес өлшем бірлігінің коды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электр энергиясының мөлшері (casdo: Export Electric Power Measure)" деректемесі толтырылған жағдайда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*.2. Қабылданған электр энергиясының мөлшері</w:t>
            </w:r>
          </w:p>
          <w:p>
            <w:pPr>
              <w:spacing w:after="20"/>
              <w:ind w:left="20"/>
              <w:jc w:val="both"/>
            </w:pPr>
            <w:r>
              <w:rPr>
                <w:rFonts w:ascii="Times New Roman"/>
                <w:b w:val="false"/>
                <w:i w:val="false"/>
                <w:color w:val="000000"/>
                <w:sz w:val="20"/>
              </w:rPr>
              <w:t>
(casdo: Import Electric Power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электр энергиясының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"Қабылданған электр энергиясының мөлшері (casdo: Import Electric Power Measure)" деректемесі толтырылған жағдайда атрибутта "Анықтамалықтың (сыныптауыштың) сәйкестендіргіші (measurementUnitCodeListId атрибуты)" атрибутында сәйкестендіргіші көрсетілген </w:t>
            </w:r>
          </w:p>
          <w:p>
            <w:pPr>
              <w:spacing w:after="20"/>
              <w:ind w:left="20"/>
              <w:jc w:val="both"/>
            </w:pPr>
            <w:r>
              <w:rPr>
                <w:rFonts w:ascii="Times New Roman"/>
                <w:b w:val="false"/>
                <w:i w:val="false"/>
                <w:color w:val="000000"/>
                <w:sz w:val="20"/>
              </w:rPr>
              <w:t>
анықтамалыққа (сыныптауышқа) сәйкес өлшем бірлігінің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электр энергиясының мөлшері (casdo: Import Electric Power Measure)" деректемесі толтырылған жағдайда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17.15.29. Еркін кедендік аймақтың немесе еркін қойманың кедендік рәсімімен орналастырылған тауарлар</w:t>
            </w:r>
          </w:p>
          <w:p>
            <w:pPr>
              <w:spacing w:after="20"/>
              <w:ind w:left="20"/>
              <w:jc w:val="both"/>
            </w:pPr>
            <w:r>
              <w:rPr>
                <w:rFonts w:ascii="Times New Roman"/>
                <w:b w:val="false"/>
                <w:i w:val="false"/>
                <w:color w:val="000000"/>
                <w:sz w:val="20"/>
              </w:rPr>
              <w:t>
(cacdo: Warehousing Goods Item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кедендік аймақтың немесе еркін қойманың кедендік рәсімімен орналастырылған және декларацияланатын тауарды дайындау кезінде пайдаланылған тауарлар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Warehousing Goods Item Details Type (M.CA.CDT.00444)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*.1. Жазбаның сілтеме сәйкестендіргіші</w:t>
            </w:r>
          </w:p>
          <w:p>
            <w:pPr>
              <w:spacing w:after="20"/>
              <w:ind w:left="20"/>
              <w:jc w:val="both"/>
            </w:pPr>
            <w:r>
              <w:rPr>
                <w:rFonts w:ascii="Times New Roman"/>
                <w:b w:val="false"/>
                <w:i w:val="false"/>
                <w:color w:val="000000"/>
                <w:sz w:val="20"/>
              </w:rPr>
              <w:t>
(casdo: Reference Line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алдыңғы декларация туралы мәліметтер көрсетілген алдыңғы құжаттар туралы мәліметтер жазбасының сәйкестендіргіші (жол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Id40 Type (M.SDT.00108)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*.2. Тауардың атауы</w:t>
            </w:r>
          </w:p>
          <w:p>
            <w:pPr>
              <w:spacing w:after="20"/>
              <w:ind w:left="20"/>
              <w:jc w:val="both"/>
            </w:pPr>
            <w:r>
              <w:rPr>
                <w:rFonts w:ascii="Times New Roman"/>
                <w:b w:val="false"/>
                <w:i w:val="false"/>
                <w:color w:val="000000"/>
                <w:sz w:val="20"/>
              </w:rPr>
              <w:t>
(casdo: Goods Description 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саудалық, коммерциялық немесе өзге де дәстүрлі атауын қоса алғанда,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Text250 Type (M.SDT.00072)</w:t>
            </w:r>
          </w:p>
          <w:p>
            <w:pPr>
              <w:spacing w:after="20"/>
              <w:ind w:left="20"/>
              <w:jc w:val="both"/>
            </w:pPr>
            <w:r>
              <w:rPr>
                <w:rFonts w:ascii="Times New Roman"/>
                <w:b w:val="false"/>
                <w:i w:val="false"/>
                <w:color w:val="000000"/>
                <w:sz w:val="20"/>
              </w:rPr>
              <w:t>
Символдардың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*.3. Тауардың саны</w:t>
            </w:r>
          </w:p>
          <w:p>
            <w:pPr>
              <w:spacing w:after="20"/>
              <w:ind w:left="20"/>
              <w:jc w:val="both"/>
            </w:pPr>
            <w:r>
              <w:rPr>
                <w:rFonts w:ascii="Times New Roman"/>
                <w:b w:val="false"/>
                <w:i w:val="false"/>
                <w:color w:val="000000"/>
                <w:sz w:val="20"/>
              </w:rPr>
              <w:t>
(cacdo: Goods Measure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қосымша өлшем бірлігіндегі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Goods Measure Details 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*.3.1. Өлшем бірлігі көрсетілген тауардың саны</w:t>
            </w:r>
          </w:p>
          <w:p>
            <w:pPr>
              <w:spacing w:after="20"/>
              <w:ind w:left="20"/>
              <w:jc w:val="both"/>
            </w:pPr>
            <w:r>
              <w:rPr>
                <w:rFonts w:ascii="Times New Roman"/>
                <w:b w:val="false"/>
                <w:i w:val="false"/>
                <w:color w:val="000000"/>
                <w:sz w:val="20"/>
              </w:rPr>
              <w:t>
(casdo: Goods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атрибутта "Анықтамалықтың (сыныптауыштың) сәйкестендіргіші (measurementUnitCodeListId атрибуты)" атрибутында сәйкестендіргіші көрсетілген анықтамалыққа (сыныптауышқа) сәйкес өлшем бірлігінің коды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*.3.2. Өлшем бірлігінің шартты белгіленімі</w:t>
            </w:r>
          </w:p>
          <w:p>
            <w:pPr>
              <w:spacing w:after="20"/>
              <w:ind w:left="20"/>
              <w:jc w:val="both"/>
            </w:pPr>
            <w:r>
              <w:rPr>
                <w:rFonts w:ascii="Times New Roman"/>
                <w:b w:val="false"/>
                <w:i w:val="false"/>
                <w:color w:val="000000"/>
                <w:sz w:val="20"/>
              </w:rPr>
              <w:t>
(casdo: Measure Unit Abbreviation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Measure Unit Abbreviation Code Type (M.CA.SDT.00409)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"Өлшем бірлігі көрсетілген тауардың саны (casdo: Goods Measure)" деректемесінің "Анықтамалықтың (сыныптауыштың) сәйкестендіргіші (measurementUnitCodeListId атрибуты)" атрибутында сәйкестендіргіші көрсетілген анықтамалыққа (сыныптауышқа) сәйкес өлшем бірлігінің шартты белгіленімі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 тобы</w:t>
            </w:r>
          </w:p>
          <w:p>
            <w:pPr>
              <w:spacing w:after="20"/>
              <w:ind w:left="20"/>
              <w:jc w:val="both"/>
            </w:pPr>
            <w:r>
              <w:rPr>
                <w:rFonts w:ascii="Times New Roman"/>
                <w:b w:val="false"/>
                <w:i w:val="false"/>
                <w:color w:val="000000"/>
                <w:sz w:val="20"/>
              </w:rPr>
              <w:t>
(cacdo: Goods Item Group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сипаттамаларымен басқа топтардан ерекшеленетін бір атаудағы тауарлар тобы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Goods Item Group Details Type (M.CA.CDT.00047)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*.4.1. Тауардың атауы</w:t>
            </w:r>
          </w:p>
          <w:p>
            <w:pPr>
              <w:spacing w:after="20"/>
              <w:ind w:left="20"/>
              <w:jc w:val="both"/>
            </w:pPr>
            <w:r>
              <w:rPr>
                <w:rFonts w:ascii="Times New Roman"/>
                <w:b w:val="false"/>
                <w:i w:val="false"/>
                <w:color w:val="000000"/>
                <w:sz w:val="20"/>
              </w:rPr>
              <w:t>
(casdo: Goods Description 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сыныптау және кедендік құнын есептеу үшін қажетті қосымша сипаттамаларды (сапалық, техникалық, коммерциялық) ескерілген тауарлар тобының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Text250 Type (M.SDT.00072)</w:t>
            </w:r>
          </w:p>
          <w:p>
            <w:pPr>
              <w:spacing w:after="20"/>
              <w:ind w:left="20"/>
              <w:jc w:val="both"/>
            </w:pPr>
            <w:r>
              <w:rPr>
                <w:rFonts w:ascii="Times New Roman"/>
                <w:b w:val="false"/>
                <w:i w:val="false"/>
                <w:color w:val="000000"/>
                <w:sz w:val="20"/>
              </w:rPr>
              <w:t>
Символдардың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*.4.2. ЕАЭО СЭҚ ТН бойынша тауардың коды</w:t>
            </w:r>
          </w:p>
          <w:p>
            <w:pPr>
              <w:spacing w:after="20"/>
              <w:ind w:left="20"/>
              <w:jc w:val="both"/>
            </w:pPr>
            <w:r>
              <w:rPr>
                <w:rFonts w:ascii="Times New Roman"/>
                <w:b w:val="false"/>
                <w:i w:val="false"/>
                <w:color w:val="000000"/>
                <w:sz w:val="20"/>
              </w:rPr>
              <w:t>
(csdo: Commodity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ТН-ге сәйкес машина құрамдасының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Commodity Code Type (M.SDT.00065)</w:t>
            </w:r>
          </w:p>
          <w:p>
            <w:pPr>
              <w:spacing w:after="20"/>
              <w:ind w:left="20"/>
              <w:jc w:val="both"/>
            </w:pPr>
            <w:r>
              <w:rPr>
                <w:rFonts w:ascii="Times New Roman"/>
                <w:b w:val="false"/>
                <w:i w:val="false"/>
                <w:color w:val="000000"/>
                <w:sz w:val="20"/>
              </w:rPr>
              <w:t>
2, 4, 6, 8, 9 немесе 10 белгілер деңгейінде ЕАЭО СЭҚ ТН-нан кодтың мәні.</w:t>
            </w:r>
          </w:p>
          <w:p>
            <w:pPr>
              <w:spacing w:after="20"/>
              <w:ind w:left="20"/>
              <w:jc w:val="both"/>
            </w:pPr>
            <w:r>
              <w:rPr>
                <w:rFonts w:ascii="Times New Roman"/>
                <w:b w:val="false"/>
                <w:i w:val="false"/>
                <w:color w:val="000000"/>
                <w:sz w:val="20"/>
              </w:rPr>
              <w:t>
Шаблон: \d{2}|\d{4}|\d{6}|\d{8,10}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*.4.3. Тауарлар тобындағы тауардың сипаттамасы</w:t>
            </w:r>
          </w:p>
          <w:p>
            <w:pPr>
              <w:spacing w:after="20"/>
              <w:ind w:left="20"/>
              <w:jc w:val="both"/>
            </w:pPr>
            <w:r>
              <w:rPr>
                <w:rFonts w:ascii="Times New Roman"/>
                <w:b w:val="false"/>
                <w:i w:val="false"/>
                <w:color w:val="000000"/>
                <w:sz w:val="20"/>
              </w:rPr>
              <w:t>
(cacdo: Commodity Group Item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тауардың сипаттамасы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Commodity Group Item Details Type (M.CA.CDT.00273)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*.4.3.1. Тауар туралы мәліметтер</w:t>
            </w:r>
          </w:p>
          <w:p>
            <w:pPr>
              <w:spacing w:after="20"/>
              <w:ind w:left="20"/>
              <w:jc w:val="both"/>
            </w:pPr>
            <w:r>
              <w:rPr>
                <w:rFonts w:ascii="Times New Roman"/>
                <w:b w:val="false"/>
                <w:i w:val="false"/>
                <w:color w:val="000000"/>
                <w:sz w:val="20"/>
              </w:rPr>
              <w:t>
(cacdo: Commodity Description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қосымша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CACommodity Description Base Details Type (M.CA.CDT.00800)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*.4.3.1.1. Өндіруші</w:t>
            </w:r>
          </w:p>
          <w:p>
            <w:pPr>
              <w:spacing w:after="20"/>
              <w:ind w:left="20"/>
              <w:jc w:val="both"/>
            </w:pPr>
            <w:r>
              <w:rPr>
                <w:rFonts w:ascii="Times New Roman"/>
                <w:b w:val="false"/>
                <w:i w:val="false"/>
                <w:color w:val="000000"/>
                <w:sz w:val="20"/>
              </w:rPr>
              <w:t>
(casdo: Manufacturer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Name250 Type (M.SDT.00068)</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*.4.3.1.2. Тауар белгісінің атауы</w:t>
            </w:r>
          </w:p>
          <w:p>
            <w:pPr>
              <w:spacing w:after="20"/>
              <w:ind w:left="20"/>
              <w:jc w:val="both"/>
            </w:pPr>
            <w:r>
              <w:rPr>
                <w:rFonts w:ascii="Times New Roman"/>
                <w:b w:val="false"/>
                <w:i w:val="false"/>
                <w:color w:val="000000"/>
                <w:sz w:val="20"/>
              </w:rPr>
              <w:t>
(casdo: Trade Mark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белгісінің, авторлық құқық, аралас құқық, патент объектісінің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Name250 Type (M.SDT.00068)</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*.4.3.1.3. Шығарылған жерінің атауы</w:t>
            </w:r>
          </w:p>
          <w:p>
            <w:pPr>
              <w:spacing w:after="20"/>
              <w:ind w:left="20"/>
              <w:jc w:val="both"/>
            </w:pPr>
            <w:r>
              <w:rPr>
                <w:rFonts w:ascii="Times New Roman"/>
                <w:b w:val="false"/>
                <w:i w:val="false"/>
                <w:color w:val="000000"/>
                <w:sz w:val="20"/>
              </w:rPr>
              <w:t>
(casdo: Production Place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Name250 Type (M.SDT.00068)</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*.4.3.1.4. Марканың атауы</w:t>
            </w:r>
          </w:p>
          <w:p>
            <w:pPr>
              <w:spacing w:after="20"/>
              <w:ind w:left="20"/>
              <w:jc w:val="both"/>
            </w:pPr>
            <w:r>
              <w:rPr>
                <w:rFonts w:ascii="Times New Roman"/>
                <w:b w:val="false"/>
                <w:i w:val="false"/>
                <w:color w:val="000000"/>
                <w:sz w:val="20"/>
              </w:rPr>
              <w:t>
(csdo: Product Mark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Name250 Type (M.SDT.00068)</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*.4.3.1.5. Модельдің атауы</w:t>
            </w:r>
          </w:p>
          <w:p>
            <w:pPr>
              <w:spacing w:after="20"/>
              <w:ind w:left="20"/>
              <w:jc w:val="both"/>
            </w:pPr>
            <w:r>
              <w:rPr>
                <w:rFonts w:ascii="Times New Roman"/>
                <w:b w:val="false"/>
                <w:i w:val="false"/>
                <w:color w:val="000000"/>
                <w:sz w:val="20"/>
              </w:rPr>
              <w:t>
(csdo: Product Model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моделінің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Name250 Type (M.SDT.00068)</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*.4.3.1.6. Өнімнің сәйкестендіргіші</w:t>
            </w:r>
          </w:p>
          <w:p>
            <w:pPr>
              <w:spacing w:after="20"/>
              <w:ind w:left="20"/>
              <w:jc w:val="both"/>
            </w:pPr>
            <w:r>
              <w:rPr>
                <w:rFonts w:ascii="Times New Roman"/>
                <w:b w:val="false"/>
                <w:i w:val="false"/>
                <w:color w:val="000000"/>
                <w:sz w:val="20"/>
              </w:rPr>
              <w:t>
(csdo: Product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түрінің бірегей сәйкестендіргіші немесе тауар артикулі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*.4.3.1.7. Сорттың атауы</w:t>
            </w:r>
          </w:p>
          <w:p>
            <w:pPr>
              <w:spacing w:after="20"/>
              <w:ind w:left="20"/>
              <w:jc w:val="both"/>
            </w:pPr>
            <w:r>
              <w:rPr>
                <w:rFonts w:ascii="Times New Roman"/>
                <w:b w:val="false"/>
                <w:i w:val="false"/>
                <w:color w:val="000000"/>
                <w:sz w:val="20"/>
              </w:rPr>
              <w:t>
(csdo: Product Sort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сортының (сорттар тобының)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Name250 Type (M.SDT.00068)</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*.4.3.1.8. Стандарттың атауы</w:t>
            </w:r>
          </w:p>
          <w:p>
            <w:pPr>
              <w:spacing w:after="20"/>
              <w:ind w:left="20"/>
              <w:jc w:val="both"/>
            </w:pPr>
            <w:r>
              <w:rPr>
                <w:rFonts w:ascii="Times New Roman"/>
                <w:b w:val="false"/>
                <w:i w:val="false"/>
                <w:color w:val="000000"/>
                <w:sz w:val="20"/>
              </w:rPr>
              <w:t>
(casdo: Standard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(халықаралық, мемлекетаралық, мемлекеттік, салалық немесе ұйымның) немесе тауарға арналған техникалық шарттардың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Name40 Type (M.SDT.00069)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*.4.3.1.9. Өнім бірлігінің сәйкестендіргіші</w:t>
            </w:r>
          </w:p>
          <w:p>
            <w:pPr>
              <w:spacing w:after="20"/>
              <w:ind w:left="20"/>
              <w:jc w:val="both"/>
            </w:pPr>
            <w:r>
              <w:rPr>
                <w:rFonts w:ascii="Times New Roman"/>
                <w:b w:val="false"/>
                <w:i w:val="false"/>
                <w:color w:val="000000"/>
                <w:sz w:val="20"/>
              </w:rPr>
              <w:t>
(csdo: Product Instance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данасының бірегей сәйкестендіргіші (сериялық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*.4.3.1.10. Өндірілген күні</w:t>
            </w:r>
          </w:p>
          <w:p>
            <w:pPr>
              <w:spacing w:after="20"/>
              <w:ind w:left="20"/>
              <w:jc w:val="both"/>
            </w:pPr>
            <w:r>
              <w:rPr>
                <w:rFonts w:ascii="Times New Roman"/>
                <w:b w:val="false"/>
                <w:i w:val="false"/>
                <w:color w:val="000000"/>
                <w:sz w:val="20"/>
              </w:rPr>
              <w:t>
(csdo: Manufacture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өндірілген (дайындалған)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толтырылған кезде оның мәні YYYY-MM-DD шаблонына сәйкес келтірілуге тиіс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*.4.3.2. Объектінің габариттік өлшемдері</w:t>
            </w:r>
          </w:p>
          <w:p>
            <w:pPr>
              <w:spacing w:after="20"/>
              <w:ind w:left="20"/>
              <w:jc w:val="both"/>
            </w:pPr>
            <w:r>
              <w:rPr>
                <w:rFonts w:ascii="Times New Roman"/>
                <w:b w:val="false"/>
                <w:i w:val="false"/>
                <w:color w:val="000000"/>
                <w:sz w:val="20"/>
              </w:rPr>
              <w:t>
(ccdo: Unified Overall Dimension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сызықтық өлшемдері (ұзындығы, ені және биіктігі)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Unified Overall Dimension Details Type (M.CDT.00055)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*.4.3.2.1. Ұзындығы</w:t>
            </w:r>
          </w:p>
          <w:p>
            <w:pPr>
              <w:spacing w:after="20"/>
              <w:ind w:left="20"/>
              <w:jc w:val="both"/>
            </w:pPr>
            <w:r>
              <w:rPr>
                <w:rFonts w:ascii="Times New Roman"/>
                <w:b w:val="false"/>
                <w:i w:val="false"/>
                <w:color w:val="000000"/>
                <w:sz w:val="20"/>
              </w:rPr>
              <w:t>
(csdo: Unified Length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бойлық бағыттағы сызықтық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 Unified Length Measure)" деректемесі толтырылған жағдайда атрибутта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 атрибутында сәйкестендіргіші көрсетілген анықтамалыққа (сыныптауышқа) сәйкес өлшем бірлігінің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 Unified Length Measure)" деректемесі толтырылған жағдайда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*.4.3.2.2. Ені</w:t>
            </w:r>
          </w:p>
          <w:p>
            <w:pPr>
              <w:spacing w:after="20"/>
              <w:ind w:left="20"/>
              <w:jc w:val="both"/>
            </w:pPr>
            <w:r>
              <w:rPr>
                <w:rFonts w:ascii="Times New Roman"/>
                <w:b w:val="false"/>
                <w:i w:val="false"/>
                <w:color w:val="000000"/>
                <w:sz w:val="20"/>
              </w:rPr>
              <w:t>
(csdo: Unified Width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сызықтық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 Unified Width Measure)" деректемесі толтырылған жағдайда атрибутта "Анықтамалықтың (сыныптауыштың) сәйкестендіргіші</w:t>
            </w:r>
          </w:p>
          <w:p>
            <w:pPr>
              <w:spacing w:after="20"/>
              <w:ind w:left="20"/>
              <w:jc w:val="both"/>
            </w:pPr>
            <w:r>
              <w:rPr>
                <w:rFonts w:ascii="Times New Roman"/>
                <w:b w:val="false"/>
                <w:i w:val="false"/>
                <w:color w:val="000000"/>
                <w:sz w:val="20"/>
              </w:rPr>
              <w:t xml:space="preserve">
(measurementUnitCodeListId атрибуты)" атрибутында сәйкестендіргіші көрсетілген </w:t>
            </w:r>
          </w:p>
          <w:p>
            <w:pPr>
              <w:spacing w:after="20"/>
              <w:ind w:left="20"/>
              <w:jc w:val="both"/>
            </w:pPr>
            <w:r>
              <w:rPr>
                <w:rFonts w:ascii="Times New Roman"/>
                <w:b w:val="false"/>
                <w:i w:val="false"/>
                <w:color w:val="000000"/>
                <w:sz w:val="20"/>
              </w:rPr>
              <w:t>
анықтамалыққа (сыныптауышқа) сәйкес өлшем бірлігінің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 Unified Width‌Measure)" деректемесі толтырылған жағдайда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*.4.3.2.3. Биіктігі</w:t>
            </w:r>
          </w:p>
          <w:p>
            <w:pPr>
              <w:spacing w:after="20"/>
              <w:ind w:left="20"/>
              <w:jc w:val="both"/>
            </w:pPr>
            <w:r>
              <w:rPr>
                <w:rFonts w:ascii="Times New Roman"/>
                <w:b w:val="false"/>
                <w:i w:val="false"/>
                <w:color w:val="000000"/>
                <w:sz w:val="20"/>
              </w:rPr>
              <w:t>
(csdo: Unified Height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сызықтық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 Height Measure)" деректемесі толтырылған жағдайда атрибутта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 атрибутында сәйкестендіргіші көрсетілген анықтамалыққа (сыныптауышқа) сәйкес өлшем бірлігінің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 Height Measure)" деректемесі толтырылған жағдайда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*.4.3.3. Ағаш материалдары туралы мәліметтер</w:t>
            </w:r>
          </w:p>
          <w:p>
            <w:pPr>
              <w:spacing w:after="20"/>
              <w:ind w:left="20"/>
              <w:jc w:val="both"/>
            </w:pPr>
            <w:r>
              <w:rPr>
                <w:rFonts w:ascii="Times New Roman"/>
                <w:b w:val="false"/>
                <w:i w:val="false"/>
                <w:color w:val="000000"/>
                <w:sz w:val="20"/>
              </w:rPr>
              <w:t>
(cacdo: Wood Description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Wood Description Details Type (M.CA.CDT.00420)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*.4.3.3.1. Тауардың сортименті</w:t>
            </w:r>
          </w:p>
          <w:p>
            <w:pPr>
              <w:spacing w:after="20"/>
              <w:ind w:left="20"/>
              <w:jc w:val="both"/>
            </w:pPr>
            <w:r>
              <w:rPr>
                <w:rFonts w:ascii="Times New Roman"/>
                <w:b w:val="false"/>
                <w:i w:val="false"/>
                <w:color w:val="000000"/>
                <w:sz w:val="20"/>
              </w:rPr>
              <w:t>
(casdo: Wood Sortiment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сортименттің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Name40 Type (M.SDT.00069)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*.4.3.3.2. Сүрек тұқымының атауы</w:t>
            </w:r>
          </w:p>
          <w:p>
            <w:pPr>
              <w:spacing w:after="20"/>
              <w:ind w:left="20"/>
              <w:jc w:val="both"/>
            </w:pPr>
            <w:r>
              <w:rPr>
                <w:rFonts w:ascii="Times New Roman"/>
                <w:b w:val="false"/>
                <w:i w:val="false"/>
                <w:color w:val="000000"/>
                <w:sz w:val="20"/>
              </w:rPr>
              <w:t>
(casdo: Wood Kind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тұқымының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Name20 Type (M.SDT.00067)</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*.4.3.4. Тауардың саны</w:t>
            </w:r>
          </w:p>
          <w:p>
            <w:pPr>
              <w:spacing w:after="20"/>
              <w:ind w:left="20"/>
              <w:jc w:val="both"/>
            </w:pPr>
            <w:r>
              <w:rPr>
                <w:rFonts w:ascii="Times New Roman"/>
                <w:b w:val="false"/>
                <w:i w:val="false"/>
                <w:color w:val="000000"/>
                <w:sz w:val="20"/>
              </w:rPr>
              <w:t>
(cacdo: Goods Measure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Goods Measure Details 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*.4.3.4.1. Өлшем бірлігі көрсетілген тауардың саны</w:t>
            </w:r>
          </w:p>
          <w:p>
            <w:pPr>
              <w:spacing w:after="20"/>
              <w:ind w:left="20"/>
              <w:jc w:val="both"/>
            </w:pPr>
            <w:r>
              <w:rPr>
                <w:rFonts w:ascii="Times New Roman"/>
                <w:b w:val="false"/>
                <w:i w:val="false"/>
                <w:color w:val="000000"/>
                <w:sz w:val="20"/>
              </w:rPr>
              <w:t>
(casdo: Goods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"Анықтамалықтың (сыныптауыштың) сәйкестендіргіші (measurementUnitCodeListId атрибуты)" атрибутында сәйкестендіргіші көрсетілген анықтамалыққа (сыныптауышқа) сәйкес өлшем бірлігінің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*.4.3.4.2. Өлшем бірлігінің шартты белгіленімі</w:t>
            </w:r>
          </w:p>
          <w:p>
            <w:pPr>
              <w:spacing w:after="20"/>
              <w:ind w:left="20"/>
              <w:jc w:val="both"/>
            </w:pPr>
            <w:r>
              <w:rPr>
                <w:rFonts w:ascii="Times New Roman"/>
                <w:b w:val="false"/>
                <w:i w:val="false"/>
                <w:color w:val="000000"/>
                <w:sz w:val="20"/>
              </w:rPr>
              <w:t>
(casdo: Measure Unit Abbreviation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Measure Unit Abbreviation Code Type (M.CA.SDT.00409)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"Өлшем бірлігі көрсетілген тауардың саны (casdo: Goods Measure)" деректемесінің "Анықтамалықтың (сыныптауыштың) сәйкестендіргіші (measurementUnitCodeListId атрибуты)" атрибутында сәйкестендіргіші көрсетілген анықтамалыққа (сыныптауышқа) сәйкес өлшем бірлігінің шартты белгіленімі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17.15.30. Тауарларды қайта өңдеу туралы мәліметтер</w:t>
            </w:r>
          </w:p>
          <w:p>
            <w:pPr>
              <w:spacing w:after="20"/>
              <w:ind w:left="20"/>
              <w:jc w:val="both"/>
            </w:pPr>
            <w:r>
              <w:rPr>
                <w:rFonts w:ascii="Times New Roman"/>
                <w:b w:val="false"/>
                <w:i w:val="false"/>
                <w:color w:val="000000"/>
                <w:sz w:val="20"/>
              </w:rPr>
              <w:t>
(cacdo: Goods Item Processing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 пайдалану кезінде тауарларды қайта өңдеу шарттары туралы құжат ретінде көрсетілетін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Processing Details Type (M.CA.CDT.00447)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*.1. Өнімнің шығу нормасы</w:t>
            </w:r>
          </w:p>
          <w:p>
            <w:pPr>
              <w:spacing w:after="20"/>
              <w:ind w:left="20"/>
              <w:jc w:val="both"/>
            </w:pPr>
            <w:r>
              <w:rPr>
                <w:rFonts w:ascii="Times New Roman"/>
                <w:b w:val="false"/>
                <w:i w:val="false"/>
                <w:color w:val="000000"/>
                <w:sz w:val="20"/>
              </w:rPr>
              <w:t>
(casdo: Rate Of Yield 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өнімдерінің шығу нормасының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Text4000 Type (M.SDT.00088)</w:t>
            </w:r>
          </w:p>
          <w:p>
            <w:pPr>
              <w:spacing w:after="20"/>
              <w:ind w:left="20"/>
              <w:jc w:val="both"/>
            </w:pPr>
            <w:r>
              <w:rPr>
                <w:rFonts w:ascii="Times New Roman"/>
                <w:b w:val="false"/>
                <w:i w:val="false"/>
                <w:color w:val="000000"/>
                <w:sz w:val="20"/>
              </w:rPr>
              <w:t>
Символдардың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*.2. Сәйкестендіру тәсілі</w:t>
            </w:r>
          </w:p>
          <w:p>
            <w:pPr>
              <w:spacing w:after="20"/>
              <w:ind w:left="20"/>
              <w:jc w:val="both"/>
            </w:pPr>
            <w:r>
              <w:rPr>
                <w:rFonts w:ascii="Times New Roman"/>
                <w:b w:val="false"/>
                <w:i w:val="false"/>
                <w:color w:val="000000"/>
                <w:sz w:val="20"/>
              </w:rPr>
              <w:t>
(casdo: Goods Identification Method 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сәйкестендіру тәсілінің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Text4000 Type (M.SDT.00088)</w:t>
            </w:r>
          </w:p>
          <w:p>
            <w:pPr>
              <w:spacing w:after="20"/>
              <w:ind w:left="20"/>
              <w:jc w:val="both"/>
            </w:pPr>
            <w:r>
              <w:rPr>
                <w:rFonts w:ascii="Times New Roman"/>
                <w:b w:val="false"/>
                <w:i w:val="false"/>
                <w:color w:val="000000"/>
                <w:sz w:val="20"/>
              </w:rPr>
              <w:t>
Символдардың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 алмастыру туралы мәліметтер</w:t>
            </w:r>
          </w:p>
          <w:p>
            <w:pPr>
              <w:spacing w:after="20"/>
              <w:ind w:left="20"/>
              <w:jc w:val="both"/>
            </w:pPr>
            <w:r>
              <w:rPr>
                <w:rFonts w:ascii="Times New Roman"/>
                <w:b w:val="false"/>
                <w:i w:val="false"/>
                <w:color w:val="000000"/>
                <w:sz w:val="20"/>
              </w:rPr>
              <w:t>
(casdo: Goods Substitute 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алмастыру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Text4000 Type (M.SDT.00088)</w:t>
            </w:r>
          </w:p>
          <w:p>
            <w:pPr>
              <w:spacing w:after="20"/>
              <w:ind w:left="20"/>
              <w:jc w:val="both"/>
            </w:pPr>
            <w:r>
              <w:rPr>
                <w:rFonts w:ascii="Times New Roman"/>
                <w:b w:val="false"/>
                <w:i w:val="false"/>
                <w:color w:val="000000"/>
                <w:sz w:val="20"/>
              </w:rPr>
              <w:t>
Символдардың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*.4. Қайта өңдеудің шарттары туралы құжат</w:t>
            </w:r>
          </w:p>
          <w:p>
            <w:pPr>
              <w:spacing w:after="20"/>
              <w:ind w:left="20"/>
              <w:jc w:val="both"/>
            </w:pPr>
            <w:r>
              <w:rPr>
                <w:rFonts w:ascii="Times New Roman"/>
                <w:b w:val="false"/>
                <w:i w:val="false"/>
                <w:color w:val="000000"/>
                <w:sz w:val="20"/>
              </w:rPr>
              <w:t>
(cacdo: Processing Document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өңдеудің шарттары туралы алдыңғы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CADoc Base Type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*.4.1. Құжат түрінің коды</w:t>
            </w:r>
          </w:p>
          <w:p>
            <w:pPr>
              <w:spacing w:after="20"/>
              <w:ind w:left="20"/>
              <w:jc w:val="both"/>
            </w:pPr>
            <w:r>
              <w:rPr>
                <w:rFonts w:ascii="Times New Roman"/>
                <w:b w:val="false"/>
                <w:i w:val="false"/>
                <w:color w:val="000000"/>
                <w:sz w:val="20"/>
              </w:rPr>
              <w:t>
(csdo: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атауы</w:t>
            </w:r>
          </w:p>
          <w:p>
            <w:pPr>
              <w:spacing w:after="20"/>
              <w:ind w:left="20"/>
              <w:jc w:val="both"/>
            </w:pPr>
            <w:r>
              <w:rPr>
                <w:rFonts w:ascii="Times New Roman"/>
                <w:b w:val="false"/>
                <w:i w:val="false"/>
                <w:color w:val="000000"/>
                <w:sz w:val="20"/>
              </w:rPr>
              <w:t>
(csdo: Doc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*.4.3. Құжаттың нөмірі</w:t>
            </w:r>
          </w:p>
          <w:p>
            <w:pPr>
              <w:spacing w:after="20"/>
              <w:ind w:left="20"/>
              <w:jc w:val="both"/>
            </w:pPr>
            <w:r>
              <w:rPr>
                <w:rFonts w:ascii="Times New Roman"/>
                <w:b w:val="false"/>
                <w:i w:val="false"/>
                <w:color w:val="000000"/>
                <w:sz w:val="20"/>
              </w:rPr>
              <w:t>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оның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толтырылған кезде оның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*.4.5. Құжаттың қолданылу мерзімінің басталу күні</w:t>
            </w:r>
          </w:p>
          <w:p>
            <w:pPr>
              <w:spacing w:after="20"/>
              <w:ind w:left="20"/>
              <w:jc w:val="both"/>
            </w:pPr>
            <w:r>
              <w:rPr>
                <w:rFonts w:ascii="Times New Roman"/>
                <w:b w:val="false"/>
                <w:i w:val="false"/>
                <w:color w:val="000000"/>
                <w:sz w:val="20"/>
              </w:rPr>
              <w:t>
(csdo: Doc Start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толтырылған кезде оның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*.4.6. Құжаттың қолданылу мерзімнің аяқталу күні</w:t>
            </w:r>
          </w:p>
          <w:p>
            <w:pPr>
              <w:spacing w:after="20"/>
              <w:ind w:left="20"/>
              <w:jc w:val="both"/>
            </w:pPr>
            <w:r>
              <w:rPr>
                <w:rFonts w:ascii="Times New Roman"/>
                <w:b w:val="false"/>
                <w:i w:val="false"/>
                <w:color w:val="000000"/>
                <w:sz w:val="20"/>
              </w:rPr>
              <w:t>
(csdo: Doc Validity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толтырылған кезде оның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*.5. Қайта өңдеуді жүзеге асыратын тұлға</w:t>
            </w:r>
          </w:p>
          <w:p>
            <w:pPr>
              <w:spacing w:after="20"/>
              <w:ind w:left="20"/>
              <w:jc w:val="both"/>
            </w:pPr>
            <w:r>
              <w:rPr>
                <w:rFonts w:ascii="Times New Roman"/>
                <w:b w:val="false"/>
                <w:i w:val="false"/>
                <w:color w:val="000000"/>
                <w:sz w:val="20"/>
              </w:rPr>
              <w:t>
(cacdo: Processing Subject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бойынша операцияны жүзеге асыратын тұлға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CASubject Details Type (M.CA.CDT.00442)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*.5.2. Субъектінің атауы</w:t>
            </w:r>
          </w:p>
          <w:p>
            <w:pPr>
              <w:spacing w:after="20"/>
              <w:ind w:left="20"/>
              <w:jc w:val="both"/>
            </w:pPr>
            <w:r>
              <w:rPr>
                <w:rFonts w:ascii="Times New Roman"/>
                <w:b w:val="false"/>
                <w:i w:val="false"/>
                <w:color w:val="000000"/>
                <w:sz w:val="20"/>
              </w:rPr>
              <w:t>
(csdo: Subject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*.5.3. Субъектінің қысқаша атауы</w:t>
            </w:r>
          </w:p>
          <w:p>
            <w:pPr>
              <w:spacing w:after="20"/>
              <w:ind w:left="20"/>
              <w:jc w:val="both"/>
            </w:pPr>
            <w:r>
              <w:rPr>
                <w:rFonts w:ascii="Times New Roman"/>
                <w:b w:val="false"/>
                <w:i w:val="false"/>
                <w:color w:val="000000"/>
                <w:sz w:val="20"/>
              </w:rPr>
              <w:t>
(csdo: Subject Brief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 туралы мәліметтерді көрсеткен кезде деректеменің мәнінде ұйымдық-құқықтық нысаны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*.5.4. Ұйымдық-құқықтық нысанның коды</w:t>
            </w:r>
          </w:p>
          <w:p>
            <w:pPr>
              <w:spacing w:after="20"/>
              <w:ind w:left="20"/>
              <w:jc w:val="both"/>
            </w:pPr>
            <w:r>
              <w:rPr>
                <w:rFonts w:ascii="Times New Roman"/>
                <w:b w:val="false"/>
                <w:i w:val="false"/>
                <w:color w:val="000000"/>
                <w:sz w:val="20"/>
              </w:rPr>
              <w:t>
(csdo: Business Entity Type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*.5.5. Ұйымдық-құқықтық нысанның атауы</w:t>
            </w:r>
          </w:p>
          <w:p>
            <w:pPr>
              <w:spacing w:after="20"/>
              <w:ind w:left="20"/>
              <w:jc w:val="both"/>
            </w:pPr>
            <w:r>
              <w:rPr>
                <w:rFonts w:ascii="Times New Roman"/>
                <w:b w:val="false"/>
                <w:i w:val="false"/>
                <w:color w:val="000000"/>
                <w:sz w:val="20"/>
              </w:rPr>
              <w:t>
(csdo: Business Entity Type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*.5.6. Ұйымдық-құқықтық нысанның сәйкестендіргіші</w:t>
            </w:r>
          </w:p>
          <w:p>
            <w:pPr>
              <w:spacing w:after="20"/>
              <w:ind w:left="20"/>
              <w:jc w:val="both"/>
            </w:pPr>
            <w:r>
              <w:rPr>
                <w:rFonts w:ascii="Times New Roman"/>
                <w:b w:val="false"/>
                <w:i w:val="false"/>
                <w:color w:val="000000"/>
                <w:sz w:val="20"/>
              </w:rPr>
              <w:t>
(csdo: Business Entity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Type (M.SDT.00157)</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(ОКПО) коды;</w:t>
            </w:r>
          </w:p>
          <w:p>
            <w:pPr>
              <w:spacing w:after="20"/>
              <w:ind w:left="20"/>
              <w:jc w:val="both"/>
            </w:pPr>
            <w:r>
              <w:rPr>
                <w:rFonts w:ascii="Times New Roman"/>
                <w:b w:val="false"/>
                <w:i w:val="false"/>
                <w:color w:val="000000"/>
                <w:sz w:val="20"/>
              </w:rPr>
              <w:t>
Ресей Федерациясында – негізгі мемлекеттік тіркеу нөмірі (ОГРН) немесе дара кәсіпкердің негізгі мемлекеттік тіркеу нөмірі (ОГРНИП)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Kind Id Type (M.SDT.00158)</w:t>
            </w:r>
          </w:p>
          <w:p>
            <w:pPr>
              <w:spacing w:after="20"/>
              <w:ind w:left="20"/>
              <w:jc w:val="both"/>
            </w:pPr>
            <w:r>
              <w:rPr>
                <w:rFonts w:ascii="Times New Roman"/>
                <w:b w:val="false"/>
                <w:i w:val="false"/>
                <w:color w:val="000000"/>
                <w:sz w:val="20"/>
              </w:rPr>
              <w:t>
Шаруашылық жүргізуші субъектілердің сәйкестендіру әдістерінің анықтамалығынан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"Ұйымдық-құқықтық нысанның сәйкестендіргіші (csdo:BusinessEntityId)" деректемесі толтырылған жағдайда атрибутта мыналар қамтылуға тиіс: </w:t>
            </w:r>
          </w:p>
          <w:p>
            <w:pPr>
              <w:spacing w:after="20"/>
              <w:ind w:left="20"/>
              <w:jc w:val="both"/>
            </w:pPr>
            <w:r>
              <w:rPr>
                <w:rFonts w:ascii="Times New Roman"/>
                <w:b w:val="false"/>
                <w:i w:val="false"/>
                <w:color w:val="000000"/>
                <w:sz w:val="20"/>
              </w:rPr>
              <w:t>
Қырғыз Республикасында – "6" мәні – Қырғыз Республикасының кәсіпорындары мен ұйымдарының жалпыреспубликалық сыныптауышының (ОКПО) коды;</w:t>
            </w:r>
          </w:p>
          <w:p>
            <w:pPr>
              <w:spacing w:after="20"/>
              <w:ind w:left="20"/>
              <w:jc w:val="both"/>
            </w:pPr>
            <w:r>
              <w:rPr>
                <w:rFonts w:ascii="Times New Roman"/>
                <w:b w:val="false"/>
                <w:i w:val="false"/>
                <w:color w:val="000000"/>
                <w:sz w:val="20"/>
              </w:rPr>
              <w:t>
Ресей Федерациясында – "1" мәні – Ресей Федерациясындағы негізгі мемлекеттік тіркеу нөмірі (ОГРН) немесе "2" мәні – Ресей Федерациясындағы дара кәсіпкердің негізгі мемлекеттік тіркеу нөмірі (ОГРНИП)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*.5.7. Бірегей кедендік сәйкестендіру нөмірі</w:t>
            </w:r>
          </w:p>
          <w:p>
            <w:pPr>
              <w:spacing w:after="20"/>
              <w:ind w:left="20"/>
              <w:jc w:val="both"/>
            </w:pPr>
            <w:r>
              <w:rPr>
                <w:rFonts w:ascii="Times New Roman"/>
                <w:b w:val="false"/>
                <w:i w:val="false"/>
                <w:color w:val="000000"/>
                <w:sz w:val="20"/>
              </w:rPr>
              <w:t>
(casdo: CAUnique Customs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CAUnique Customs Number Id Type (M.CA.SDT.00188)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кедендік сәйкестендіру нөмірін қалыптастыру сыныптауышына сәйкес кедендік сәйкестендіру нөмірін (КСН)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Unqualified Country Code 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 сыныптауышынан әріптік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w:t>
            </w:r>
          </w:p>
          <w:p>
            <w:pPr>
              <w:spacing w:after="20"/>
              <w:ind w:left="20"/>
              <w:jc w:val="both"/>
            </w:pPr>
            <w:r>
              <w:rPr>
                <w:rFonts w:ascii="Times New Roman"/>
                <w:b w:val="false"/>
                <w:i w:val="false"/>
                <w:color w:val="000000"/>
                <w:sz w:val="20"/>
              </w:rPr>
              <w:t>
(casdo: CAUnique Customs Number Id" деректемесі толтырылған жағдайда атрибутта "KZ"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*.5.8. Салық төлеушінің сәйкестендіргіші</w:t>
            </w:r>
          </w:p>
          <w:p>
            <w:pPr>
              <w:spacing w:after="20"/>
              <w:ind w:left="20"/>
              <w:jc w:val="both"/>
            </w:pPr>
            <w:r>
              <w:rPr>
                <w:rFonts w:ascii="Times New Roman"/>
                <w:b w:val="false"/>
                <w:i w:val="false"/>
                <w:color w:val="000000"/>
                <w:sz w:val="20"/>
              </w:rPr>
              <w:t>
(csdo: Taxpayer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елінің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Taxpayer Id Type (M.SDT.00025)</w:t>
            </w:r>
          </w:p>
          <w:p>
            <w:pPr>
              <w:spacing w:after="20"/>
              <w:ind w:left="20"/>
              <w:jc w:val="both"/>
            </w:pPr>
            <w:r>
              <w:rPr>
                <w:rFonts w:ascii="Times New Roman"/>
                <w:b w:val="false"/>
                <w:i w:val="false"/>
                <w:color w:val="000000"/>
                <w:sz w:val="20"/>
              </w:rPr>
              <w:t>
Салық төлеушінің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есепке алу нөмірі (УНН);</w:t>
            </w:r>
          </w:p>
          <w:p>
            <w:pPr>
              <w:spacing w:after="20"/>
              <w:ind w:left="20"/>
              <w:jc w:val="both"/>
            </w:pPr>
            <w:r>
              <w:rPr>
                <w:rFonts w:ascii="Times New Roman"/>
                <w:b w:val="false"/>
                <w:i w:val="false"/>
                <w:color w:val="000000"/>
                <w:sz w:val="20"/>
              </w:rPr>
              <w:t>
Беларусь Республикасында – төлеушінің есепке алу нөмірі (УНП);</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салықтық нөмірі (ИНН);</w:t>
            </w:r>
          </w:p>
          <w:p>
            <w:pPr>
              <w:spacing w:after="20"/>
              <w:ind w:left="20"/>
              <w:jc w:val="both"/>
            </w:pPr>
            <w:r>
              <w:rPr>
                <w:rFonts w:ascii="Times New Roman"/>
                <w:b w:val="false"/>
                <w:i w:val="false"/>
                <w:color w:val="000000"/>
                <w:sz w:val="20"/>
              </w:rPr>
              <w:t>
Ресей Федерациясында – салық төлеушінің жеке нөмірі (ИНН)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*.5.9. Есепке қою себебінің коды</w:t>
            </w:r>
          </w:p>
          <w:p>
            <w:pPr>
              <w:spacing w:after="20"/>
              <w:ind w:left="20"/>
              <w:jc w:val="both"/>
            </w:pPr>
            <w:r>
              <w:rPr>
                <w:rFonts w:ascii="Times New Roman"/>
                <w:b w:val="false"/>
                <w:i w:val="false"/>
                <w:color w:val="000000"/>
                <w:sz w:val="20"/>
              </w:rPr>
              <w:t>
(csdo: Tax Registration Reason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салықтық есепке қоюдың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 Registration Reason Code Type (M.SDT.00030)</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*.5.10. Жеке тұлғаны сәйкестендіргіш</w:t>
            </w:r>
          </w:p>
          <w:p>
            <w:pPr>
              <w:spacing w:after="20"/>
              <w:ind w:left="20"/>
              <w:jc w:val="both"/>
            </w:pPr>
            <w:r>
              <w:rPr>
                <w:rFonts w:ascii="Times New Roman"/>
                <w:b w:val="false"/>
                <w:i w:val="false"/>
                <w:color w:val="000000"/>
                <w:sz w:val="20"/>
              </w:rPr>
              <w:t>
(casdo: Person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бірегей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Person Id Type (M.CA.SDT.00190)</w:t>
            </w:r>
          </w:p>
          <w:p>
            <w:pPr>
              <w:spacing w:after="20"/>
              <w:ind w:left="20"/>
              <w:jc w:val="both"/>
            </w:pPr>
            <w:r>
              <w:rPr>
                <w:rFonts w:ascii="Times New Roman"/>
                <w:b w:val="false"/>
                <w:i w:val="false"/>
                <w:color w:val="000000"/>
                <w:sz w:val="20"/>
              </w:rPr>
              <w:t>
Жеке тұлғаның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көрсетілетін қызметтердің нөмірлік белгісі (НЗОУ) немесе қоғамдық көрсетілетін қызметтердің нөмірлік белгісінің жоқ екендігі туралы анықтаманың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w:t>
            </w:r>
          </w:p>
          <w:p>
            <w:pPr>
              <w:spacing w:after="20"/>
              <w:ind w:left="20"/>
              <w:jc w:val="both"/>
            </w:pPr>
            <w:r>
              <w:rPr>
                <w:rFonts w:ascii="Times New Roman"/>
                <w:b w:val="false"/>
                <w:i w:val="false"/>
                <w:color w:val="000000"/>
                <w:sz w:val="20"/>
              </w:rPr>
              <w:t>
Қырғыз Республикасында – дербес сәйкестендіру нөмірі (ПИН)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*.5.11. Жеке куәлік</w:t>
            </w:r>
          </w:p>
          <w:p>
            <w:pPr>
              <w:spacing w:after="20"/>
              <w:ind w:left="20"/>
              <w:jc w:val="both"/>
            </w:pPr>
            <w:r>
              <w:rPr>
                <w:rFonts w:ascii="Times New Roman"/>
                <w:b w:val="false"/>
                <w:i w:val="false"/>
                <w:color w:val="000000"/>
                <w:sz w:val="20"/>
              </w:rPr>
              <w:t>
(ccdo: Identity Doc V3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Identity Doc Details V3 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*.5.11.2. Жеке басты куәландыратын құжат түрінің коды</w:t>
            </w:r>
          </w:p>
          <w:p>
            <w:pPr>
              <w:spacing w:after="20"/>
              <w:ind w:left="20"/>
              <w:jc w:val="both"/>
            </w:pPr>
            <w:r>
              <w:rPr>
                <w:rFonts w:ascii="Times New Roman"/>
                <w:b w:val="false"/>
                <w:i w:val="false"/>
                <w:color w:val="000000"/>
                <w:sz w:val="20"/>
              </w:rPr>
              <w:t>
(csdo: Identity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Identity Doc Kind Code Type (M.SDT.00098)</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Еуразиялық экономикалық одақ бекіткен немесе мүше мемлекеттің заңнамасымен бекітілген анықтамалық (сыныптауыш) болған кезде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 толтырылған жағдайда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*.5.11.3. Құжат түрінің атауы</w:t>
            </w:r>
          </w:p>
          <w:p>
            <w:pPr>
              <w:spacing w:after="20"/>
              <w:ind w:left="20"/>
              <w:jc w:val="both"/>
            </w:pPr>
            <w:r>
              <w:rPr>
                <w:rFonts w:ascii="Times New Roman"/>
                <w:b w:val="false"/>
                <w:i w:val="false"/>
                <w:color w:val="000000"/>
                <w:sz w:val="20"/>
              </w:rPr>
              <w:t>
(csdo: Doc Kind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*.5.11.4. Құжаттың сериясы</w:t>
            </w:r>
          </w:p>
          <w:p>
            <w:pPr>
              <w:spacing w:after="20"/>
              <w:ind w:left="20"/>
              <w:jc w:val="both"/>
            </w:pPr>
            <w:r>
              <w:rPr>
                <w:rFonts w:ascii="Times New Roman"/>
                <w:b w:val="false"/>
                <w:i w:val="false"/>
                <w:color w:val="000000"/>
                <w:sz w:val="20"/>
              </w:rPr>
              <w:t>
(csdo: Doc Series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*.5.11.5. Құжаттың нөмірі</w:t>
            </w:r>
          </w:p>
          <w:p>
            <w:pPr>
              <w:spacing w:after="20"/>
              <w:ind w:left="20"/>
              <w:jc w:val="both"/>
            </w:pPr>
            <w:r>
              <w:rPr>
                <w:rFonts w:ascii="Times New Roman"/>
                <w:b w:val="false"/>
                <w:i w:val="false"/>
                <w:color w:val="000000"/>
                <w:sz w:val="20"/>
              </w:rPr>
              <w:t>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оның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деректеменің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*.5.11.7. Мүше мемлекеттің уәкілетті органының сәйкестендіргіші</w:t>
            </w:r>
          </w:p>
          <w:p>
            <w:pPr>
              <w:spacing w:after="20"/>
              <w:ind w:left="20"/>
              <w:jc w:val="both"/>
            </w:pPr>
            <w:r>
              <w:rPr>
                <w:rFonts w:ascii="Times New Roman"/>
                <w:b w:val="false"/>
                <w:i w:val="false"/>
                <w:color w:val="000000"/>
                <w:sz w:val="20"/>
              </w:rPr>
              <w:t>
(csdo: Authority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мемлекеттік билік органын не оған уәкілеттік берген, құжат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*.5.11.8. Мүше мемлекеттің уәкілетті органының атауы</w:t>
            </w:r>
          </w:p>
          <w:p>
            <w:pPr>
              <w:spacing w:after="20"/>
              <w:ind w:left="20"/>
              <w:jc w:val="both"/>
            </w:pPr>
            <w:r>
              <w:rPr>
                <w:rFonts w:ascii="Times New Roman"/>
                <w:b w:val="false"/>
                <w:i w:val="false"/>
                <w:color w:val="000000"/>
                <w:sz w:val="20"/>
              </w:rPr>
              <w:t>
(csdo: Authority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оған уәкілеттік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*.5.12. Мекенжайы</w:t>
            </w:r>
          </w:p>
          <w:p>
            <w:pPr>
              <w:spacing w:after="20"/>
              <w:ind w:left="20"/>
              <w:jc w:val="both"/>
            </w:pPr>
            <w:r>
              <w:rPr>
                <w:rFonts w:ascii="Times New Roman"/>
                <w:b w:val="false"/>
                <w:i w:val="false"/>
                <w:color w:val="000000"/>
                <w:sz w:val="20"/>
              </w:rPr>
              <w:t>
(ccdo: Subject Address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Subject Address Details 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(ccdo:SubjectAddressDetails)" деректемесінің бір данасы ғана қалыптастырылуға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*.5.12.1. Мекенжай түрінің коды</w:t>
            </w:r>
          </w:p>
          <w:p>
            <w:pPr>
              <w:spacing w:after="20"/>
              <w:ind w:left="20"/>
              <w:jc w:val="both"/>
            </w:pPr>
            <w:r>
              <w:rPr>
                <w:rFonts w:ascii="Times New Roman"/>
                <w:b w:val="false"/>
                <w:i w:val="false"/>
                <w:color w:val="000000"/>
                <w:sz w:val="20"/>
              </w:rPr>
              <w:t>
(csdo: Address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Address Kind Code 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"1" мәні - тіркелген мекенжайы қабылдануға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*.5.12.3. Аумақтың коды</w:t>
            </w:r>
          </w:p>
          <w:p>
            <w:pPr>
              <w:spacing w:after="20"/>
              <w:ind w:left="20"/>
              <w:jc w:val="both"/>
            </w:pPr>
            <w:r>
              <w:rPr>
                <w:rFonts w:ascii="Times New Roman"/>
                <w:b w:val="false"/>
                <w:i w:val="false"/>
                <w:color w:val="000000"/>
                <w:sz w:val="20"/>
              </w:rPr>
              <w:t>
(csdo: Territory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*.5.12.4. Өңір</w:t>
            </w:r>
          </w:p>
          <w:p>
            <w:pPr>
              <w:spacing w:after="20"/>
              <w:ind w:left="20"/>
              <w:jc w:val="both"/>
            </w:pPr>
            <w:r>
              <w:rPr>
                <w:rFonts w:ascii="Times New Roman"/>
                <w:b w:val="false"/>
                <w:i w:val="false"/>
                <w:color w:val="000000"/>
                <w:sz w:val="20"/>
              </w:rPr>
              <w:t>
(csdo: Region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*.5.12.5. Аудан</w:t>
            </w:r>
          </w:p>
          <w:p>
            <w:pPr>
              <w:spacing w:after="20"/>
              <w:ind w:left="20"/>
              <w:jc w:val="both"/>
            </w:pPr>
            <w:r>
              <w:rPr>
                <w:rFonts w:ascii="Times New Roman"/>
                <w:b w:val="false"/>
                <w:i w:val="false"/>
                <w:color w:val="000000"/>
                <w:sz w:val="20"/>
              </w:rPr>
              <w:t>
(csdo: District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*.5.12.6. Қала</w:t>
            </w:r>
          </w:p>
          <w:p>
            <w:pPr>
              <w:spacing w:after="20"/>
              <w:ind w:left="20"/>
              <w:jc w:val="both"/>
            </w:pPr>
            <w:r>
              <w:rPr>
                <w:rFonts w:ascii="Times New Roman"/>
                <w:b w:val="false"/>
                <w:i w:val="false"/>
                <w:color w:val="000000"/>
                <w:sz w:val="20"/>
              </w:rPr>
              <w:t>
(csdo: City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*.5.12.7. Елді мекен</w:t>
            </w:r>
          </w:p>
          <w:p>
            <w:pPr>
              <w:spacing w:after="20"/>
              <w:ind w:left="20"/>
              <w:jc w:val="both"/>
            </w:pPr>
            <w:r>
              <w:rPr>
                <w:rFonts w:ascii="Times New Roman"/>
                <w:b w:val="false"/>
                <w:i w:val="false"/>
                <w:color w:val="000000"/>
                <w:sz w:val="20"/>
              </w:rPr>
              <w:t>
(csdo: Settlement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онда "Қала (csdo:CityName)" деректемесінің мәнінен ерекшеленетін елді мекеннің атауы болуға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*.5.12.8. Көше</w:t>
            </w:r>
          </w:p>
          <w:p>
            <w:pPr>
              <w:spacing w:after="20"/>
              <w:ind w:left="20"/>
              <w:jc w:val="both"/>
            </w:pPr>
            <w:r>
              <w:rPr>
                <w:rFonts w:ascii="Times New Roman"/>
                <w:b w:val="false"/>
                <w:i w:val="false"/>
                <w:color w:val="000000"/>
                <w:sz w:val="20"/>
              </w:rPr>
              <w:t>
(csdo: Street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*.5.12.9. Үйдің нөмірі</w:t>
            </w:r>
          </w:p>
          <w:p>
            <w:pPr>
              <w:spacing w:after="20"/>
              <w:ind w:left="20"/>
              <w:jc w:val="both"/>
            </w:pPr>
            <w:r>
              <w:rPr>
                <w:rFonts w:ascii="Times New Roman"/>
                <w:b w:val="false"/>
                <w:i w:val="false"/>
                <w:color w:val="000000"/>
                <w:sz w:val="20"/>
              </w:rPr>
              <w:t>
(csdo: Building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*.5.12.10. Үй-жайдың нөмірі</w:t>
            </w:r>
          </w:p>
          <w:p>
            <w:pPr>
              <w:spacing w:after="20"/>
              <w:ind w:left="20"/>
              <w:jc w:val="both"/>
            </w:pPr>
            <w:r>
              <w:rPr>
                <w:rFonts w:ascii="Times New Roman"/>
                <w:b w:val="false"/>
                <w:i w:val="false"/>
                <w:color w:val="000000"/>
                <w:sz w:val="20"/>
              </w:rPr>
              <w:t>
(csdo: Room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*.5.12.11. Пошталық индексі</w:t>
            </w:r>
          </w:p>
          <w:p>
            <w:pPr>
              <w:spacing w:after="20"/>
              <w:ind w:left="20"/>
              <w:jc w:val="both"/>
            </w:pPr>
            <w:r>
              <w:rPr>
                <w:rFonts w:ascii="Times New Roman"/>
                <w:b w:val="false"/>
                <w:i w:val="false"/>
                <w:color w:val="000000"/>
                <w:sz w:val="20"/>
              </w:rPr>
              <w:t>
(csdo: Post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Post Code Type (M.SDT.00006)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*.5.12.12. Абоненттік жәшіктің нөмірі</w:t>
            </w:r>
          </w:p>
          <w:p>
            <w:pPr>
              <w:spacing w:after="20"/>
              <w:ind w:left="20"/>
              <w:jc w:val="both"/>
            </w:pPr>
            <w:r>
              <w:rPr>
                <w:rFonts w:ascii="Times New Roman"/>
                <w:b w:val="false"/>
                <w:i w:val="false"/>
                <w:color w:val="000000"/>
                <w:sz w:val="20"/>
              </w:rPr>
              <w:t>
(csdo: Post Office Box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*.5.13. Қатынас жасау деректемесі</w:t>
            </w:r>
          </w:p>
          <w:p>
            <w:pPr>
              <w:spacing w:after="20"/>
              <w:ind w:left="20"/>
              <w:jc w:val="both"/>
            </w:pPr>
            <w:r>
              <w:rPr>
                <w:rFonts w:ascii="Times New Roman"/>
                <w:b w:val="false"/>
                <w:i w:val="false"/>
                <w:color w:val="000000"/>
                <w:sz w:val="20"/>
              </w:rPr>
              <w:t>
(ccdo: Communication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қатынас жасау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Communication Details 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*.5.13.1. Байланыс түрінің коды</w:t>
            </w:r>
          </w:p>
          <w:p>
            <w:pPr>
              <w:spacing w:after="20"/>
              <w:ind w:left="20"/>
              <w:jc w:val="both"/>
            </w:pPr>
            <w:r>
              <w:rPr>
                <w:rFonts w:ascii="Times New Roman"/>
                <w:b w:val="false"/>
                <w:i w:val="false"/>
                <w:color w:val="000000"/>
                <w:sz w:val="20"/>
              </w:rPr>
              <w:t>
(csdo: Communication Channel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 (арнасы) түрінің (телефон, факс, электрондық пошта және басқа)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Code V2 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*.5.13.2. Байланыс түрінің атауы</w:t>
            </w:r>
          </w:p>
          <w:p>
            <w:pPr>
              <w:spacing w:after="20"/>
              <w:ind w:left="20"/>
              <w:jc w:val="both"/>
            </w:pPr>
            <w:r>
              <w:rPr>
                <w:rFonts w:ascii="Times New Roman"/>
                <w:b w:val="false"/>
                <w:i w:val="false"/>
                <w:color w:val="000000"/>
                <w:sz w:val="20"/>
              </w:rPr>
              <w:t>
(csdo: Communication Channel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*.5.13.3. Байланыс арнасының сәйкестендіргіші</w:t>
            </w:r>
          </w:p>
          <w:p>
            <w:pPr>
              <w:spacing w:after="20"/>
              <w:ind w:left="20"/>
              <w:jc w:val="both"/>
            </w:pPr>
            <w:r>
              <w:rPr>
                <w:rFonts w:ascii="Times New Roman"/>
                <w:b w:val="false"/>
                <w:i w:val="false"/>
                <w:color w:val="000000"/>
                <w:sz w:val="20"/>
              </w:rPr>
              <w:t>
(csdo: Communication Channel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реттілігі (телефон, факс нөмірін, мекенжайды, электрондық поштаны және басқасын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Id Type (M.SDT.00015)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*.6. Тауарларды қайта өңдеу орны</w:t>
            </w:r>
          </w:p>
          <w:p>
            <w:pPr>
              <w:spacing w:after="20"/>
              <w:ind w:left="20"/>
              <w:jc w:val="both"/>
            </w:pPr>
            <w:r>
              <w:rPr>
                <w:rFonts w:ascii="Times New Roman"/>
                <w:b w:val="false"/>
                <w:i w:val="false"/>
                <w:color w:val="000000"/>
                <w:sz w:val="20"/>
              </w:rPr>
              <w:t>
(cacdo: Processing Place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өндеу жөніндегі операциялар жасалатын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Processing Place Details Type (M.CA.CDT.00445)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*.6.1. Орынның атауы (аты)</w:t>
            </w:r>
          </w:p>
          <w:p>
            <w:pPr>
              <w:spacing w:after="20"/>
              <w:ind w:left="20"/>
              <w:jc w:val="both"/>
            </w:pPr>
            <w:r>
              <w:rPr>
                <w:rFonts w:ascii="Times New Roman"/>
                <w:b w:val="false"/>
                <w:i w:val="false"/>
                <w:color w:val="000000"/>
                <w:sz w:val="20"/>
              </w:rPr>
              <w:t>
(casdo: Place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орынның (географиялық пункттің) атауы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*.6.2. Мекенжайы</w:t>
            </w:r>
          </w:p>
          <w:p>
            <w:pPr>
              <w:spacing w:after="20"/>
              <w:ind w:left="20"/>
              <w:jc w:val="both"/>
            </w:pPr>
            <w:r>
              <w:rPr>
                <w:rFonts w:ascii="Times New Roman"/>
                <w:b w:val="false"/>
                <w:i w:val="false"/>
                <w:color w:val="000000"/>
                <w:sz w:val="20"/>
              </w:rPr>
              <w:t>
(ccdo: Subject Address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өндеу жөніндегі операциялар жасалатын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Subject Address Details 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*.6.2.1. Мекенжай түрінің коды</w:t>
            </w:r>
          </w:p>
          <w:p>
            <w:pPr>
              <w:spacing w:after="20"/>
              <w:ind w:left="20"/>
              <w:jc w:val="both"/>
            </w:pPr>
            <w:r>
              <w:rPr>
                <w:rFonts w:ascii="Times New Roman"/>
                <w:b w:val="false"/>
                <w:i w:val="false"/>
                <w:color w:val="000000"/>
                <w:sz w:val="20"/>
              </w:rPr>
              <w:t>
(csdo: Address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Address Kind Code 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"2" мәнін - нақты мекенжайын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*.6.2.3. Аумақтың коды</w:t>
            </w:r>
          </w:p>
          <w:p>
            <w:pPr>
              <w:spacing w:after="20"/>
              <w:ind w:left="20"/>
              <w:jc w:val="both"/>
            </w:pPr>
            <w:r>
              <w:rPr>
                <w:rFonts w:ascii="Times New Roman"/>
                <w:b w:val="false"/>
                <w:i w:val="false"/>
                <w:color w:val="000000"/>
                <w:sz w:val="20"/>
              </w:rPr>
              <w:t>
(csdo: Territory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*.6.2.4. Өңір</w:t>
            </w:r>
          </w:p>
          <w:p>
            <w:pPr>
              <w:spacing w:after="20"/>
              <w:ind w:left="20"/>
              <w:jc w:val="both"/>
            </w:pPr>
            <w:r>
              <w:rPr>
                <w:rFonts w:ascii="Times New Roman"/>
                <w:b w:val="false"/>
                <w:i w:val="false"/>
                <w:color w:val="000000"/>
                <w:sz w:val="20"/>
              </w:rPr>
              <w:t>
(csdo: Region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*.6.2.5. Аудан</w:t>
            </w:r>
          </w:p>
          <w:p>
            <w:pPr>
              <w:spacing w:after="20"/>
              <w:ind w:left="20"/>
              <w:jc w:val="both"/>
            </w:pPr>
            <w:r>
              <w:rPr>
                <w:rFonts w:ascii="Times New Roman"/>
                <w:b w:val="false"/>
                <w:i w:val="false"/>
                <w:color w:val="000000"/>
                <w:sz w:val="20"/>
              </w:rPr>
              <w:t>
(csdo: District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*.6.2.6. Қала</w:t>
            </w:r>
          </w:p>
          <w:p>
            <w:pPr>
              <w:spacing w:after="20"/>
              <w:ind w:left="20"/>
              <w:jc w:val="both"/>
            </w:pPr>
            <w:r>
              <w:rPr>
                <w:rFonts w:ascii="Times New Roman"/>
                <w:b w:val="false"/>
                <w:i w:val="false"/>
                <w:color w:val="000000"/>
                <w:sz w:val="20"/>
              </w:rPr>
              <w:t>
(csdo: City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*.6.2.7. Елді мекен</w:t>
            </w:r>
          </w:p>
          <w:p>
            <w:pPr>
              <w:spacing w:after="20"/>
              <w:ind w:left="20"/>
              <w:jc w:val="both"/>
            </w:pPr>
            <w:r>
              <w:rPr>
                <w:rFonts w:ascii="Times New Roman"/>
                <w:b w:val="false"/>
                <w:i w:val="false"/>
                <w:color w:val="000000"/>
                <w:sz w:val="20"/>
              </w:rPr>
              <w:t>
(csdo: Settlement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онда "Қала (csdo:CityName)" деректемесінің мәнінен ерекшеленетін елді мекеннің атауы болуға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*.6.2.8. Көше</w:t>
            </w:r>
          </w:p>
          <w:p>
            <w:pPr>
              <w:spacing w:after="20"/>
              <w:ind w:left="20"/>
              <w:jc w:val="both"/>
            </w:pPr>
            <w:r>
              <w:rPr>
                <w:rFonts w:ascii="Times New Roman"/>
                <w:b w:val="false"/>
                <w:i w:val="false"/>
                <w:color w:val="000000"/>
                <w:sz w:val="20"/>
              </w:rPr>
              <w:t>
(csdo: Street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*.6.2.9. Үйдің нөмірі</w:t>
            </w:r>
          </w:p>
          <w:p>
            <w:pPr>
              <w:spacing w:after="20"/>
              <w:ind w:left="20"/>
              <w:jc w:val="both"/>
            </w:pPr>
            <w:r>
              <w:rPr>
                <w:rFonts w:ascii="Times New Roman"/>
                <w:b w:val="false"/>
                <w:i w:val="false"/>
                <w:color w:val="000000"/>
                <w:sz w:val="20"/>
              </w:rPr>
              <w:t>
(csdo: Building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*.6.2.10. Үй-жайдың нөмірі</w:t>
            </w:r>
          </w:p>
          <w:p>
            <w:pPr>
              <w:spacing w:after="20"/>
              <w:ind w:left="20"/>
              <w:jc w:val="both"/>
            </w:pPr>
            <w:r>
              <w:rPr>
                <w:rFonts w:ascii="Times New Roman"/>
                <w:b w:val="false"/>
                <w:i w:val="false"/>
                <w:color w:val="000000"/>
                <w:sz w:val="20"/>
              </w:rPr>
              <w:t>
(csdo: Room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*.6.2.11. Пошталық индексі</w:t>
            </w:r>
          </w:p>
          <w:p>
            <w:pPr>
              <w:spacing w:after="20"/>
              <w:ind w:left="20"/>
              <w:jc w:val="both"/>
            </w:pPr>
            <w:r>
              <w:rPr>
                <w:rFonts w:ascii="Times New Roman"/>
                <w:b w:val="false"/>
                <w:i w:val="false"/>
                <w:color w:val="000000"/>
                <w:sz w:val="20"/>
              </w:rPr>
              <w:t>
(csdo: Post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Post Code Type (M.SDT.00006)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*.6.2.12. Абоненттік жәшіктің нөмірі</w:t>
            </w:r>
          </w:p>
          <w:p>
            <w:pPr>
              <w:spacing w:after="20"/>
              <w:ind w:left="20"/>
              <w:jc w:val="both"/>
            </w:pPr>
            <w:r>
              <w:rPr>
                <w:rFonts w:ascii="Times New Roman"/>
                <w:b w:val="false"/>
                <w:i w:val="false"/>
                <w:color w:val="000000"/>
                <w:sz w:val="20"/>
              </w:rPr>
              <w:t>
(csdo: Post Office Box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*.7. Қайта өңдеу бойынша операциялар нәтижесінде алынған (пайда болған) тауар</w:t>
            </w:r>
          </w:p>
          <w:p>
            <w:pPr>
              <w:spacing w:after="20"/>
              <w:ind w:left="20"/>
              <w:jc w:val="both"/>
            </w:pPr>
            <w:r>
              <w:rPr>
                <w:rFonts w:ascii="Times New Roman"/>
                <w:b w:val="false"/>
                <w:i w:val="false"/>
                <w:color w:val="000000"/>
                <w:sz w:val="20"/>
              </w:rPr>
              <w:t>
(cacdo: Processing Product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бойынша операциялар нәтижесінде алынған (пайда болған) тауарлар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Processing Product Details Type (M.CA.CDT.00446)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*.7.1. Қайта өңдеу бойынша операциялар нәтижесінде алынған (пайда болған) тауарлар туралы мәліметтер түрінің коды</w:t>
            </w:r>
          </w:p>
          <w:p>
            <w:pPr>
              <w:spacing w:after="20"/>
              <w:ind w:left="20"/>
              <w:jc w:val="both"/>
            </w:pPr>
            <w:r>
              <w:rPr>
                <w:rFonts w:ascii="Times New Roman"/>
                <w:b w:val="false"/>
                <w:i w:val="false"/>
                <w:color w:val="000000"/>
                <w:sz w:val="20"/>
              </w:rPr>
              <w:t>
(casdo: Processing Product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бойынша операциялар нәтижесінде алынған (пайда болған) тауарлар туралы мәліметтер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біреуін қабылдауға тиіс:</w:t>
            </w:r>
          </w:p>
          <w:p>
            <w:pPr>
              <w:spacing w:after="20"/>
              <w:ind w:left="20"/>
              <w:jc w:val="both"/>
            </w:pPr>
            <w:r>
              <w:rPr>
                <w:rFonts w:ascii="Times New Roman"/>
                <w:b w:val="false"/>
                <w:i w:val="false"/>
                <w:color w:val="000000"/>
                <w:sz w:val="20"/>
              </w:rPr>
              <w:t>
1 – қайта өңдеу өнімдері;</w:t>
            </w:r>
          </w:p>
          <w:p>
            <w:pPr>
              <w:spacing w:after="20"/>
              <w:ind w:left="20"/>
              <w:jc w:val="both"/>
            </w:pPr>
            <w:r>
              <w:rPr>
                <w:rFonts w:ascii="Times New Roman"/>
                <w:b w:val="false"/>
                <w:i w:val="false"/>
                <w:color w:val="000000"/>
                <w:sz w:val="20"/>
              </w:rPr>
              <w:t>
2 – қалдықтар;</w:t>
            </w:r>
          </w:p>
          <w:p>
            <w:pPr>
              <w:spacing w:after="20"/>
              <w:ind w:left="20"/>
              <w:jc w:val="both"/>
            </w:pPr>
            <w:r>
              <w:rPr>
                <w:rFonts w:ascii="Times New Roman"/>
                <w:b w:val="false"/>
                <w:i w:val="false"/>
                <w:color w:val="000000"/>
                <w:sz w:val="20"/>
              </w:rPr>
              <w:t>
3 – қалған қалдықтар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*.7.2. ЕАЭО СЭҚ ТН бойынша тауардың коды</w:t>
            </w:r>
          </w:p>
          <w:p>
            <w:pPr>
              <w:spacing w:after="20"/>
              <w:ind w:left="20"/>
              <w:jc w:val="both"/>
            </w:pPr>
            <w:r>
              <w:rPr>
                <w:rFonts w:ascii="Times New Roman"/>
                <w:b w:val="false"/>
                <w:i w:val="false"/>
                <w:color w:val="000000"/>
                <w:sz w:val="20"/>
              </w:rPr>
              <w:t>
(csdo: Commodity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ТН-ге сәйкес тауардың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Commodity Code Type (M.SDT.00065)</w:t>
            </w:r>
          </w:p>
          <w:p>
            <w:pPr>
              <w:spacing w:after="20"/>
              <w:ind w:left="20"/>
              <w:jc w:val="both"/>
            </w:pPr>
            <w:r>
              <w:rPr>
                <w:rFonts w:ascii="Times New Roman"/>
                <w:b w:val="false"/>
                <w:i w:val="false"/>
                <w:color w:val="000000"/>
                <w:sz w:val="20"/>
              </w:rPr>
              <w:t>
2, 4, 6, 8, 9 немесе 10 белгілер деңгейінде ЕАЭО СЭҚ ТН-нан кодтың мәні.</w:t>
            </w:r>
          </w:p>
          <w:p>
            <w:pPr>
              <w:spacing w:after="20"/>
              <w:ind w:left="20"/>
              <w:jc w:val="both"/>
            </w:pPr>
            <w:r>
              <w:rPr>
                <w:rFonts w:ascii="Times New Roman"/>
                <w:b w:val="false"/>
                <w:i w:val="false"/>
                <w:color w:val="000000"/>
                <w:sz w:val="20"/>
              </w:rPr>
              <w:t>
Шаблон: \d{2}|\d{4}|\d{6}|\d{8,10}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*.7.3. Тауардың атауы</w:t>
            </w:r>
          </w:p>
          <w:p>
            <w:pPr>
              <w:spacing w:after="20"/>
              <w:ind w:left="20"/>
              <w:jc w:val="both"/>
            </w:pPr>
            <w:r>
              <w:rPr>
                <w:rFonts w:ascii="Times New Roman"/>
                <w:b w:val="false"/>
                <w:i w:val="false"/>
                <w:color w:val="000000"/>
                <w:sz w:val="20"/>
              </w:rPr>
              <w:t>
(casdo: Goods Description 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саудалық, коммерциялық немесе өзге де дәстүрлі атауын қоса алғанда,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Text250 Type (M.SDT.00072)</w:t>
            </w:r>
          </w:p>
          <w:p>
            <w:pPr>
              <w:spacing w:after="20"/>
              <w:ind w:left="20"/>
              <w:jc w:val="both"/>
            </w:pPr>
            <w:r>
              <w:rPr>
                <w:rFonts w:ascii="Times New Roman"/>
                <w:b w:val="false"/>
                <w:i w:val="false"/>
                <w:color w:val="000000"/>
                <w:sz w:val="20"/>
              </w:rPr>
              <w:t>
Символдардың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*.7.4. Тауардың саны</w:t>
            </w:r>
          </w:p>
          <w:p>
            <w:pPr>
              <w:spacing w:after="20"/>
              <w:ind w:left="20"/>
              <w:jc w:val="both"/>
            </w:pPr>
            <w:r>
              <w:rPr>
                <w:rFonts w:ascii="Times New Roman"/>
                <w:b w:val="false"/>
                <w:i w:val="false"/>
                <w:color w:val="000000"/>
                <w:sz w:val="20"/>
              </w:rPr>
              <w:t>
(cacdo: Goods Measure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Goods Measure Details 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*.7.4.1. Өлшем бірлігі көрсетілген тауардың саны</w:t>
            </w:r>
          </w:p>
          <w:p>
            <w:pPr>
              <w:spacing w:after="20"/>
              <w:ind w:left="20"/>
              <w:jc w:val="both"/>
            </w:pPr>
            <w:r>
              <w:rPr>
                <w:rFonts w:ascii="Times New Roman"/>
                <w:b w:val="false"/>
                <w:i w:val="false"/>
                <w:color w:val="000000"/>
                <w:sz w:val="20"/>
              </w:rPr>
              <w:t>
(casdo: Goods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"Анықтамалықтың (сыныптауыштың) сәйкестендіргіші</w:t>
            </w:r>
          </w:p>
          <w:p>
            <w:pPr>
              <w:spacing w:after="20"/>
              <w:ind w:left="20"/>
              <w:jc w:val="both"/>
            </w:pPr>
            <w:r>
              <w:rPr>
                <w:rFonts w:ascii="Times New Roman"/>
                <w:b w:val="false"/>
                <w:i w:val="false"/>
                <w:color w:val="000000"/>
                <w:sz w:val="20"/>
              </w:rPr>
              <w:t xml:space="preserve">
(measurementUnitCodeListId атрибуты)" атрибутында сәйкестендіргіші көрсетілген </w:t>
            </w:r>
          </w:p>
          <w:p>
            <w:pPr>
              <w:spacing w:after="20"/>
              <w:ind w:left="20"/>
              <w:jc w:val="both"/>
            </w:pPr>
            <w:r>
              <w:rPr>
                <w:rFonts w:ascii="Times New Roman"/>
                <w:b w:val="false"/>
                <w:i w:val="false"/>
                <w:color w:val="000000"/>
                <w:sz w:val="20"/>
              </w:rPr>
              <w:t>
анықтамалыққа (сыныптауышқа) сәйкес өлшем бірлігінің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*.7.4.2. Өлшем бірлігінің шартты белгіленімі</w:t>
            </w:r>
          </w:p>
          <w:p>
            <w:pPr>
              <w:spacing w:after="20"/>
              <w:ind w:left="20"/>
              <w:jc w:val="both"/>
            </w:pPr>
            <w:r>
              <w:rPr>
                <w:rFonts w:ascii="Times New Roman"/>
                <w:b w:val="false"/>
                <w:i w:val="false"/>
                <w:color w:val="000000"/>
                <w:sz w:val="20"/>
              </w:rPr>
              <w:t>
(casdo: Measure Unit Abbreviation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Measure Unit Abbreviation Code Type (M.CA.SDT.00409)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"Өлшем бірлігі көрсетілген тауардың саны (casdo: Goods Measure)" деректемесінің "Анықтамалықтың (сыныптауыштың) сәйкестендіргіші (measurementUnitCodeListId атрибуты)" атрибутында сәйкестендіргіші көрсетілген анықтамалыққа (сыныптауышқа) сәйкес өлшем бірлігінің шартты белгіленімі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17.15.31. Сыртқы сауда келісімшарты бойынша қосымша мәліметтер</w:t>
            </w:r>
          </w:p>
          <w:p>
            <w:pPr>
              <w:spacing w:after="20"/>
              <w:ind w:left="20"/>
              <w:jc w:val="both"/>
            </w:pPr>
            <w:r>
              <w:rPr>
                <w:rFonts w:ascii="Times New Roman"/>
                <w:b w:val="false"/>
                <w:i w:val="false"/>
                <w:color w:val="000000"/>
                <w:sz w:val="20"/>
              </w:rPr>
              <w:t>
(cacdo: Foreign Trade Contract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келісімшарты бойынша қосымша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Foreign Trade Contract Details Type (M.CA.CDT.00203)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*.1. Алушы</w:t>
            </w:r>
          </w:p>
          <w:p>
            <w:pPr>
              <w:spacing w:after="20"/>
              <w:ind w:left="20"/>
              <w:jc w:val="both"/>
            </w:pPr>
            <w:r>
              <w:rPr>
                <w:rFonts w:ascii="Times New Roman"/>
                <w:b w:val="false"/>
                <w:i w:val="false"/>
                <w:color w:val="000000"/>
                <w:sz w:val="20"/>
              </w:rPr>
              <w:t>
(cacdo: Foreign Trade Consignee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келісімшарты бойынша тауарды алушы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CASubject Base Details Type (M.CA.CDT.00174)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*.1.2. Субъектінің атауы</w:t>
            </w:r>
          </w:p>
          <w:p>
            <w:pPr>
              <w:spacing w:after="20"/>
              <w:ind w:left="20"/>
              <w:jc w:val="both"/>
            </w:pPr>
            <w:r>
              <w:rPr>
                <w:rFonts w:ascii="Times New Roman"/>
                <w:b w:val="false"/>
                <w:i w:val="false"/>
                <w:color w:val="000000"/>
                <w:sz w:val="20"/>
              </w:rPr>
              <w:t>
(csdo: Subject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*.1.3. Субъектінің қысқаша атауы</w:t>
            </w:r>
          </w:p>
          <w:p>
            <w:pPr>
              <w:spacing w:after="20"/>
              <w:ind w:left="20"/>
              <w:jc w:val="both"/>
            </w:pPr>
            <w:r>
              <w:rPr>
                <w:rFonts w:ascii="Times New Roman"/>
                <w:b w:val="false"/>
                <w:i w:val="false"/>
                <w:color w:val="000000"/>
                <w:sz w:val="20"/>
              </w:rPr>
              <w:t>
(csdo: Subject Brief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 туралы мәліметтерді көрсеткен кезде деректеменің мәнінде ұйымдық-құқықтық нысаны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*.1.4. Ұйымдық-құқықтық нысанның коды</w:t>
            </w:r>
          </w:p>
          <w:p>
            <w:pPr>
              <w:spacing w:after="20"/>
              <w:ind w:left="20"/>
              <w:jc w:val="both"/>
            </w:pPr>
            <w:r>
              <w:rPr>
                <w:rFonts w:ascii="Times New Roman"/>
                <w:b w:val="false"/>
                <w:i w:val="false"/>
                <w:color w:val="000000"/>
                <w:sz w:val="20"/>
              </w:rPr>
              <w:t>
(csdo: Business Entity Type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*.1.5. Ұйымдық-құқықтық нысанның атауы</w:t>
            </w:r>
          </w:p>
          <w:p>
            <w:pPr>
              <w:spacing w:after="20"/>
              <w:ind w:left="20"/>
              <w:jc w:val="both"/>
            </w:pPr>
            <w:r>
              <w:rPr>
                <w:rFonts w:ascii="Times New Roman"/>
                <w:b w:val="false"/>
                <w:i w:val="false"/>
                <w:color w:val="000000"/>
                <w:sz w:val="20"/>
              </w:rPr>
              <w:t>
(csdo: Business Entity Type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*.1.6. Ұйымдық-құқықтық нысанның сәйкестендіргіші</w:t>
            </w:r>
          </w:p>
          <w:p>
            <w:pPr>
              <w:spacing w:after="20"/>
              <w:ind w:left="20"/>
              <w:jc w:val="both"/>
            </w:pPr>
            <w:r>
              <w:rPr>
                <w:rFonts w:ascii="Times New Roman"/>
                <w:b w:val="false"/>
                <w:i w:val="false"/>
                <w:color w:val="000000"/>
                <w:sz w:val="20"/>
              </w:rPr>
              <w:t>
(csdo: Business Entity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Type (M.SDT.00157)</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негізгі мемлекеттік тіркеу нөмірін (ОГРН) немесе дара кәсіпкердің негізгі мемлекеттік тіркеу нөмірін (ОГРНИП)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Kind Id Type (M.SDT.00158)</w:t>
            </w:r>
          </w:p>
          <w:p>
            <w:pPr>
              <w:spacing w:after="20"/>
              <w:ind w:left="20"/>
              <w:jc w:val="both"/>
            </w:pPr>
            <w:r>
              <w:rPr>
                <w:rFonts w:ascii="Times New Roman"/>
                <w:b w:val="false"/>
                <w:i w:val="false"/>
                <w:color w:val="000000"/>
                <w:sz w:val="20"/>
              </w:rPr>
              <w:t>
Шаруашылық жүргізуші субъектілердің сәйкестендіру әдістерінің анықтамалығынан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сәйкестендіргіші (csdo:BusinessEntityId)" деректемесі толтырылған жағдайда атрибутта "1" мәні – Ресей Федерациясындағы негізгі мемлекеттік тіркеу нөмірі (ОГРН) немесе "2" мәні – Ресей Федерациясындағы дара кәсіпкердің негізгі мемлекеттік тіркеу нөмірі (ОГРНИП)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*.1.7. Бірегей кедендік сәйкестендіру нөмірі</w:t>
            </w:r>
          </w:p>
          <w:p>
            <w:pPr>
              <w:spacing w:after="20"/>
              <w:ind w:left="20"/>
              <w:jc w:val="both"/>
            </w:pPr>
            <w:r>
              <w:rPr>
                <w:rFonts w:ascii="Times New Roman"/>
                <w:b w:val="false"/>
                <w:i w:val="false"/>
                <w:color w:val="000000"/>
                <w:sz w:val="20"/>
              </w:rPr>
              <w:t>
(casdo: 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CAUnique Customs Number Id Type (M.CA.SDT.00188)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Unqualified Country Code 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 сыныптауышынан әріптік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*.1.8. Салық төлеушінің сәйкестендіргіші</w:t>
            </w:r>
          </w:p>
          <w:p>
            <w:pPr>
              <w:spacing w:after="20"/>
              <w:ind w:left="20"/>
              <w:jc w:val="both"/>
            </w:pPr>
            <w:r>
              <w:rPr>
                <w:rFonts w:ascii="Times New Roman"/>
                <w:b w:val="false"/>
                <w:i w:val="false"/>
                <w:color w:val="000000"/>
                <w:sz w:val="20"/>
              </w:rPr>
              <w:t>
(csdo: Taxpayer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елінің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Taxpayer Id Type (M.SDT.00025)</w:t>
            </w:r>
          </w:p>
          <w:p>
            <w:pPr>
              <w:spacing w:after="20"/>
              <w:ind w:left="20"/>
              <w:jc w:val="both"/>
            </w:pPr>
            <w:r>
              <w:rPr>
                <w:rFonts w:ascii="Times New Roman"/>
                <w:b w:val="false"/>
                <w:i w:val="false"/>
                <w:color w:val="000000"/>
                <w:sz w:val="20"/>
              </w:rPr>
              <w:t>
Салық төлеушінің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салық төлеушінің жеке нөмірін (ИНН)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*.1.9. Есепке қою себебінің коды</w:t>
            </w:r>
          </w:p>
          <w:p>
            <w:pPr>
              <w:spacing w:after="20"/>
              <w:ind w:left="20"/>
              <w:jc w:val="both"/>
            </w:pPr>
            <w:r>
              <w:rPr>
                <w:rFonts w:ascii="Times New Roman"/>
                <w:b w:val="false"/>
                <w:i w:val="false"/>
                <w:color w:val="000000"/>
                <w:sz w:val="20"/>
              </w:rPr>
              <w:t>
(csdo: Tax Registration Reason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салықтық есепке қоюдың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 Registration Reason Code Type (M.SDT.00030)</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*.2. Мәміле паспортының нөмірі</w:t>
            </w:r>
          </w:p>
          <w:p>
            <w:pPr>
              <w:spacing w:after="20"/>
              <w:ind w:left="20"/>
              <w:jc w:val="both"/>
            </w:pPr>
            <w:r>
              <w:rPr>
                <w:rFonts w:ascii="Times New Roman"/>
                <w:b w:val="false"/>
                <w:i w:val="false"/>
                <w:color w:val="000000"/>
                <w:sz w:val="20"/>
              </w:rPr>
              <w:t>
(casdo: Transaction Passport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паспортының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*.3. Сыртқы сауда келісімшарты</w:t>
            </w:r>
          </w:p>
          <w:p>
            <w:pPr>
              <w:spacing w:after="20"/>
              <w:ind w:left="20"/>
              <w:jc w:val="both"/>
            </w:pPr>
            <w:r>
              <w:rPr>
                <w:rFonts w:ascii="Times New Roman"/>
                <w:b w:val="false"/>
                <w:i w:val="false"/>
                <w:color w:val="000000"/>
                <w:sz w:val="20"/>
              </w:rPr>
              <w:t>
(cacdo: Foreign Main Contract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келісімшартының деректемелері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Doc Details V4 Type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*.3.1. Құжат түрінің коды</w:t>
            </w:r>
          </w:p>
          <w:p>
            <w:pPr>
              <w:spacing w:after="20"/>
              <w:ind w:left="20"/>
              <w:jc w:val="both"/>
            </w:pPr>
            <w:r>
              <w:rPr>
                <w:rFonts w:ascii="Times New Roman"/>
                <w:b w:val="false"/>
                <w:i w:val="false"/>
                <w:color w:val="000000"/>
                <w:sz w:val="20"/>
              </w:rPr>
              <w:t>
(csdo: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*.3.2. Құжаттың атауы</w:t>
            </w:r>
          </w:p>
          <w:p>
            <w:pPr>
              <w:spacing w:after="20"/>
              <w:ind w:left="20"/>
              <w:jc w:val="both"/>
            </w:pPr>
            <w:r>
              <w:rPr>
                <w:rFonts w:ascii="Times New Roman"/>
                <w:b w:val="false"/>
                <w:i w:val="false"/>
                <w:color w:val="000000"/>
                <w:sz w:val="20"/>
              </w:rPr>
              <w:t>
(csdo: Doc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*.3.3. Құжаттың нөмірі</w:t>
            </w:r>
          </w:p>
          <w:p>
            <w:pPr>
              <w:spacing w:after="20"/>
              <w:ind w:left="20"/>
              <w:jc w:val="both"/>
            </w:pPr>
            <w:r>
              <w:rPr>
                <w:rFonts w:ascii="Times New Roman"/>
                <w:b w:val="false"/>
                <w:i w:val="false"/>
                <w:color w:val="000000"/>
                <w:sz w:val="20"/>
              </w:rPr>
              <w:t>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оның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толтырылған кезде оның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*.4. Сыртқы сауда келісімшартына толықтыру</w:t>
            </w:r>
          </w:p>
          <w:p>
            <w:pPr>
              <w:spacing w:after="20"/>
              <w:ind w:left="20"/>
              <w:jc w:val="both"/>
            </w:pPr>
            <w:r>
              <w:rPr>
                <w:rFonts w:ascii="Times New Roman"/>
                <w:b w:val="false"/>
                <w:i w:val="false"/>
                <w:color w:val="000000"/>
                <w:sz w:val="20"/>
              </w:rPr>
              <w:t>
(cacdo: Foreign‌Add‌Contract‌Details)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келісімшартына толықтырудың деректемелері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Doc Details V4 Type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атауы</w:t>
            </w:r>
          </w:p>
          <w:p>
            <w:pPr>
              <w:spacing w:after="20"/>
              <w:ind w:left="20"/>
              <w:jc w:val="both"/>
            </w:pPr>
            <w:r>
              <w:rPr>
                <w:rFonts w:ascii="Times New Roman"/>
                <w:b w:val="false"/>
                <w:i w:val="false"/>
                <w:color w:val="000000"/>
                <w:sz w:val="20"/>
              </w:rPr>
              <w:t>
(csdo: Doc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*.4.3. Құжаттың нөмірі</w:t>
            </w:r>
          </w:p>
          <w:p>
            <w:pPr>
              <w:spacing w:after="20"/>
              <w:ind w:left="20"/>
              <w:jc w:val="both"/>
            </w:pPr>
            <w:r>
              <w:rPr>
                <w:rFonts w:ascii="Times New Roman"/>
                <w:b w:val="false"/>
                <w:i w:val="false"/>
                <w:color w:val="000000"/>
                <w:sz w:val="20"/>
              </w:rPr>
              <w:t>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оның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толтырылған кезде оның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*.5. Беру шарттары</w:t>
            </w:r>
          </w:p>
          <w:p>
            <w:pPr>
              <w:spacing w:after="20"/>
              <w:ind w:left="20"/>
              <w:jc w:val="both"/>
            </w:pPr>
            <w:r>
              <w:rPr>
                <w:rFonts w:ascii="Times New Roman"/>
                <w:b w:val="false"/>
                <w:i w:val="false"/>
                <w:color w:val="000000"/>
                <w:sz w:val="20"/>
              </w:rPr>
              <w:t>
(cacdo: Delivery Terms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шарттары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Delivery Terms Details Type (M.CA.CDT.00375)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*.5.1. Беру шарттарының коды</w:t>
            </w:r>
          </w:p>
          <w:p>
            <w:pPr>
              <w:spacing w:after="20"/>
              <w:ind w:left="20"/>
              <w:jc w:val="both"/>
            </w:pPr>
            <w:r>
              <w:rPr>
                <w:rFonts w:ascii="Times New Roman"/>
                <w:b w:val="false"/>
                <w:i w:val="false"/>
                <w:color w:val="000000"/>
                <w:sz w:val="20"/>
              </w:rPr>
              <w:t>
(casdo: Delivery Terms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шарттарының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Delivery Terms Code Type (M.CA.SDT.00161)</w:t>
            </w:r>
          </w:p>
          <w:p>
            <w:pPr>
              <w:spacing w:after="20"/>
              <w:ind w:left="20"/>
              <w:jc w:val="both"/>
            </w:pPr>
            <w:r>
              <w:rPr>
                <w:rFonts w:ascii="Times New Roman"/>
                <w:b w:val="false"/>
                <w:i w:val="false"/>
                <w:color w:val="000000"/>
                <w:sz w:val="20"/>
              </w:rPr>
              <w:t>
Беру шарттарының сыныптауышына сәйкес кодтың мәні.</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*.5.2. Орынның атауы (аты)</w:t>
            </w:r>
          </w:p>
          <w:p>
            <w:pPr>
              <w:spacing w:after="20"/>
              <w:ind w:left="20"/>
              <w:jc w:val="both"/>
            </w:pPr>
            <w:r>
              <w:rPr>
                <w:rFonts w:ascii="Times New Roman"/>
                <w:b w:val="false"/>
                <w:i w:val="false"/>
                <w:color w:val="000000"/>
                <w:sz w:val="20"/>
              </w:rPr>
              <w:t>
(casdo: Place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пункттің немесе тауарларды беру орнының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*.5.3. Тауарларды беру түрінің коды</w:t>
            </w:r>
          </w:p>
          <w:p>
            <w:pPr>
              <w:spacing w:after="20"/>
              <w:ind w:left="20"/>
              <w:jc w:val="both"/>
            </w:pPr>
            <w:r>
              <w:rPr>
                <w:rFonts w:ascii="Times New Roman"/>
                <w:b w:val="false"/>
                <w:i w:val="false"/>
                <w:color w:val="000000"/>
                <w:sz w:val="20"/>
              </w:rPr>
              <w:t>
(casdo: Delivery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беру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National Delivery Kind Code Type (M.CA.SDT.00158)</w:t>
            </w:r>
          </w:p>
          <w:p>
            <w:pPr>
              <w:spacing w:after="20"/>
              <w:ind w:left="20"/>
              <w:jc w:val="both"/>
            </w:pPr>
            <w:r>
              <w:rPr>
                <w:rFonts w:ascii="Times New Roman"/>
                <w:b w:val="false"/>
                <w:i w:val="false"/>
                <w:color w:val="000000"/>
                <w:sz w:val="20"/>
              </w:rPr>
              <w:t>
Беларусь Республикасында қолданылатын, экспорттық операцияларды жүзеге асыру кезінде есепке алуға жататын тауарларды беру түрлерінің сыныптауышына сәйкес тауарларды берудің түрі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*.6. Шығарылған елі</w:t>
            </w:r>
          </w:p>
          <w:p>
            <w:pPr>
              <w:spacing w:after="20"/>
              <w:ind w:left="20"/>
              <w:jc w:val="both"/>
            </w:pPr>
            <w:r>
              <w:rPr>
                <w:rFonts w:ascii="Times New Roman"/>
                <w:b w:val="false"/>
                <w:i w:val="false"/>
                <w:color w:val="000000"/>
                <w:sz w:val="20"/>
              </w:rPr>
              <w:t>
(cacdo: Origin Country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CACountry Details 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*.6.1. Елдің коды</w:t>
            </w:r>
          </w:p>
          <w:p>
            <w:pPr>
              <w:spacing w:after="20"/>
              <w:ind w:left="20"/>
              <w:jc w:val="both"/>
            </w:pPr>
            <w:r>
              <w:rPr>
                <w:rFonts w:ascii="Times New Roman"/>
                <w:b w:val="false"/>
                <w:i w:val="false"/>
                <w:color w:val="000000"/>
                <w:sz w:val="20"/>
              </w:rPr>
              <w:t>
(casdo: CACountry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CACountry Code 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немесе құжатты (мәліметтерді) толтыру тәртібін регламенттейтін нормативтік құқықтық актілермен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*.6.2. Елдің қысқаша атауы</w:t>
            </w:r>
          </w:p>
          <w:p>
            <w:pPr>
              <w:spacing w:after="20"/>
              <w:ind w:left="20"/>
              <w:jc w:val="both"/>
            </w:pPr>
            <w:r>
              <w:rPr>
                <w:rFonts w:ascii="Times New Roman"/>
                <w:b w:val="false"/>
                <w:i w:val="false"/>
                <w:color w:val="000000"/>
                <w:sz w:val="20"/>
              </w:rPr>
              <w:t>
(casdo: Short Country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Short Country Name Type (M.CA.SDT.00451)</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елдің қысқаша атауы.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 (casdo:ShortCountryName)" деректемесі толтырылған жағдайда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*.6.3. Аумақтың коды</w:t>
            </w:r>
          </w:p>
          <w:p>
            <w:pPr>
              <w:spacing w:after="20"/>
              <w:ind w:left="20"/>
              <w:jc w:val="both"/>
            </w:pPr>
            <w:r>
              <w:rPr>
                <w:rFonts w:ascii="Times New Roman"/>
                <w:b w:val="false"/>
                <w:i w:val="false"/>
                <w:color w:val="000000"/>
                <w:sz w:val="20"/>
              </w:rPr>
              <w:t>
(csdo: Territory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құны</w:t>
            </w:r>
          </w:p>
          <w:p>
            <w:pPr>
              <w:spacing w:after="20"/>
              <w:ind w:left="20"/>
              <w:jc w:val="both"/>
            </w:pPr>
            <w:r>
              <w:rPr>
                <w:rFonts w:ascii="Times New Roman"/>
                <w:b w:val="false"/>
                <w:i w:val="false"/>
                <w:color w:val="000000"/>
                <w:sz w:val="20"/>
              </w:rPr>
              <w:t>
(casdo: Customs Value 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құнның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Payment Amount With Currency Type (M.CA.SDT.00001)</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Currency Code V3 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валюталардың сыныптауышынан әріптік кодтың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 (casdo: Customs Value Amount)" деректемесі толтырылған жағдайда атрибутта "Анықтамалықтың (сыныптауыштың) сәйкестендіргіші</w:t>
            </w:r>
          </w:p>
          <w:p>
            <w:pPr>
              <w:spacing w:after="20"/>
              <w:ind w:left="20"/>
              <w:jc w:val="both"/>
            </w:pPr>
            <w:r>
              <w:rPr>
                <w:rFonts w:ascii="Times New Roman"/>
                <w:b w:val="false"/>
                <w:i w:val="false"/>
                <w:color w:val="000000"/>
                <w:sz w:val="20"/>
              </w:rPr>
              <w:t xml:space="preserve">
(currencyCode ListId атрибуты)" атрибутында сәйкестендіргіші көрсетілген </w:t>
            </w:r>
          </w:p>
          <w:p>
            <w:pPr>
              <w:spacing w:after="20"/>
              <w:ind w:left="20"/>
              <w:jc w:val="both"/>
            </w:pPr>
            <w:r>
              <w:rPr>
                <w:rFonts w:ascii="Times New Roman"/>
                <w:b w:val="false"/>
                <w:i w:val="false"/>
                <w:color w:val="000000"/>
                <w:sz w:val="20"/>
              </w:rPr>
              <w:t xml:space="preserve">
анықтамалыққа (сыныптауышқа) сәйкес әріптік валюта коды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құны (casdo:CustomsValueAmount)" деректемесі толтырылған жағдайда атрибутта Одақтың НАА тізілімі бойынша анықтамалықтың (сыныптауыштың) сәйкестендіргіші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саны</w:t>
            </w:r>
          </w:p>
          <w:p>
            <w:pPr>
              <w:spacing w:after="20"/>
              <w:ind w:left="20"/>
              <w:jc w:val="both"/>
            </w:pPr>
            <w:r>
              <w:rPr>
                <w:rFonts w:ascii="Times New Roman"/>
                <w:b w:val="false"/>
                <w:i w:val="false"/>
                <w:color w:val="000000"/>
                <w:sz w:val="20"/>
              </w:rPr>
              <w:t>
(cacdo: Goods Measure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 көрсетілген тауардың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Goods Measure Details 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*.8.1. Өлшем бірлігі көрсетілген тауардың саны</w:t>
            </w:r>
          </w:p>
          <w:p>
            <w:pPr>
              <w:spacing w:after="20"/>
              <w:ind w:left="20"/>
              <w:jc w:val="both"/>
            </w:pPr>
            <w:r>
              <w:rPr>
                <w:rFonts w:ascii="Times New Roman"/>
                <w:b w:val="false"/>
                <w:i w:val="false"/>
                <w:color w:val="000000"/>
                <w:sz w:val="20"/>
              </w:rPr>
              <w:t>
(casdo: Goods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"Анықтамалықтың (сыныптауыштың) сәйкестендіргіші</w:t>
            </w:r>
          </w:p>
          <w:p>
            <w:pPr>
              <w:spacing w:after="20"/>
              <w:ind w:left="20"/>
              <w:jc w:val="both"/>
            </w:pPr>
            <w:r>
              <w:rPr>
                <w:rFonts w:ascii="Times New Roman"/>
                <w:b w:val="false"/>
                <w:i w:val="false"/>
                <w:color w:val="000000"/>
                <w:sz w:val="20"/>
              </w:rPr>
              <w:t xml:space="preserve">
(measurementUnitCodeListId атрибуты)" атрибутында сәйкестендіргіші көрсетілген </w:t>
            </w:r>
          </w:p>
          <w:p>
            <w:pPr>
              <w:spacing w:after="20"/>
              <w:ind w:left="20"/>
              <w:jc w:val="both"/>
            </w:pPr>
            <w:r>
              <w:rPr>
                <w:rFonts w:ascii="Times New Roman"/>
                <w:b w:val="false"/>
                <w:i w:val="false"/>
                <w:color w:val="000000"/>
                <w:sz w:val="20"/>
              </w:rPr>
              <w:t>
анықтамалыққа (сыныптауышқа) сәйкес өлшем бірлігінің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*.8.2. Өлшем бірлігінің шартты белгіленімі</w:t>
            </w:r>
          </w:p>
          <w:p>
            <w:pPr>
              <w:spacing w:after="20"/>
              <w:ind w:left="20"/>
              <w:jc w:val="both"/>
            </w:pPr>
            <w:r>
              <w:rPr>
                <w:rFonts w:ascii="Times New Roman"/>
                <w:b w:val="false"/>
                <w:i w:val="false"/>
                <w:color w:val="000000"/>
                <w:sz w:val="20"/>
              </w:rPr>
              <w:t>
(casdo: Measure Unit Abbreviation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Measure Unit Abbreviation Code Type (M.CA.SDT.00409)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"Өлшем бірлігі көрсетілген тауардың саны (casdo: Goods Measure)" деректемесінің "Анықтамалықтың (сыныптауыштың) сәйкестендіргіші (measurementUnitCodeListId атрибуты)" атрибутында сәйкестендіргіші көрсетілген анықтамалыққа (сыныптауышқа) сәйкес өлшем бірлігінің шартты белгіленімі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17.15.32. Беру шарттары</w:t>
            </w:r>
          </w:p>
          <w:p>
            <w:pPr>
              <w:spacing w:after="20"/>
              <w:ind w:left="20"/>
              <w:jc w:val="both"/>
            </w:pPr>
            <w:r>
              <w:rPr>
                <w:rFonts w:ascii="Times New Roman"/>
                <w:b w:val="false"/>
                <w:i w:val="false"/>
                <w:color w:val="000000"/>
                <w:sz w:val="20"/>
              </w:rPr>
              <w:t>
(cacdo: Delivery Terms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шарттары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Delivery Terms Details Type (M.CA.CDT.00375)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*.1. Беру шарттарының коды</w:t>
            </w:r>
          </w:p>
          <w:p>
            <w:pPr>
              <w:spacing w:after="20"/>
              <w:ind w:left="20"/>
              <w:jc w:val="both"/>
            </w:pPr>
            <w:r>
              <w:rPr>
                <w:rFonts w:ascii="Times New Roman"/>
                <w:b w:val="false"/>
                <w:i w:val="false"/>
                <w:color w:val="000000"/>
                <w:sz w:val="20"/>
              </w:rPr>
              <w:t>
(casdo: Delivery Terms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шарттарының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Delivery Terms Code Type (M.CA.SDT.00161)</w:t>
            </w:r>
          </w:p>
          <w:p>
            <w:pPr>
              <w:spacing w:after="20"/>
              <w:ind w:left="20"/>
              <w:jc w:val="both"/>
            </w:pPr>
            <w:r>
              <w:rPr>
                <w:rFonts w:ascii="Times New Roman"/>
                <w:b w:val="false"/>
                <w:i w:val="false"/>
                <w:color w:val="000000"/>
                <w:sz w:val="20"/>
              </w:rPr>
              <w:t>
Беру шарттарының сыныптауышына сәйкес кодтың мәні.</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*.2. Орынның атауы (аты)</w:t>
            </w:r>
          </w:p>
          <w:p>
            <w:pPr>
              <w:spacing w:after="20"/>
              <w:ind w:left="20"/>
              <w:jc w:val="both"/>
            </w:pPr>
            <w:r>
              <w:rPr>
                <w:rFonts w:ascii="Times New Roman"/>
                <w:b w:val="false"/>
                <w:i w:val="false"/>
                <w:color w:val="000000"/>
                <w:sz w:val="20"/>
              </w:rPr>
              <w:t>
(casdo: Place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пункттің немесе тауарларды беру орнының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 беру түрінің коды</w:t>
            </w:r>
          </w:p>
          <w:p>
            <w:pPr>
              <w:spacing w:after="20"/>
              <w:ind w:left="20"/>
              <w:jc w:val="both"/>
            </w:pPr>
            <w:r>
              <w:rPr>
                <w:rFonts w:ascii="Times New Roman"/>
                <w:b w:val="false"/>
                <w:i w:val="false"/>
                <w:color w:val="000000"/>
                <w:sz w:val="20"/>
              </w:rPr>
              <w:t>
(casdo: Delivery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беру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National Delivery Kind Code Type (M.CA.SDT.00158)</w:t>
            </w:r>
          </w:p>
          <w:p>
            <w:pPr>
              <w:spacing w:after="20"/>
              <w:ind w:left="20"/>
              <w:jc w:val="both"/>
            </w:pPr>
            <w:r>
              <w:rPr>
                <w:rFonts w:ascii="Times New Roman"/>
                <w:b w:val="false"/>
                <w:i w:val="false"/>
                <w:color w:val="000000"/>
                <w:sz w:val="20"/>
              </w:rPr>
              <w:t>
Беларусь Республикасында қолданылатын, экспорттық операцияларды жүзеге асыру кезінде есепке алуға жататын тауарларды беру түрлерінің сыныптауышына сәйкес тауарларды берудің түрі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Беларусь Республикасында пайдаланылады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17.15.33. Шығарылған елі</w:t>
            </w:r>
          </w:p>
          <w:p>
            <w:pPr>
              <w:spacing w:after="20"/>
              <w:ind w:left="20"/>
              <w:jc w:val="both"/>
            </w:pPr>
            <w:r>
              <w:rPr>
                <w:rFonts w:ascii="Times New Roman"/>
                <w:b w:val="false"/>
                <w:i w:val="false"/>
                <w:color w:val="000000"/>
                <w:sz w:val="20"/>
              </w:rPr>
              <w:t>
(cacdo: Origin Country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CACountry Details 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CACountry Code 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немесе құжатты (мәліметтерді) толтыру тәртібін регламенттейтін нормативтік құқықтық актілермен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шығарылған елдің әріптік коды не мынадай мәндердің біреуі қамтылуға тиіс:</w:t>
            </w:r>
          </w:p>
          <w:p>
            <w:pPr>
              <w:spacing w:after="20"/>
              <w:ind w:left="20"/>
              <w:jc w:val="both"/>
            </w:pPr>
            <w:r>
              <w:rPr>
                <w:rFonts w:ascii="Times New Roman"/>
                <w:b w:val="false"/>
                <w:i w:val="false"/>
                <w:color w:val="000000"/>
                <w:sz w:val="20"/>
              </w:rPr>
              <w:t>
EU – Еуроодақ;</w:t>
            </w:r>
          </w:p>
          <w:p>
            <w:pPr>
              <w:spacing w:after="20"/>
              <w:ind w:left="20"/>
              <w:jc w:val="both"/>
            </w:pPr>
            <w:r>
              <w:rPr>
                <w:rFonts w:ascii="Times New Roman"/>
                <w:b w:val="false"/>
                <w:i w:val="false"/>
                <w:color w:val="000000"/>
                <w:sz w:val="20"/>
              </w:rPr>
              <w:t>
00 – беймәлім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Одақтың НАА тізілімі бойынша анықтамалықтың (сыныптауыштың) сәйкестендіргіші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қысқаша атауы</w:t>
            </w:r>
          </w:p>
          <w:p>
            <w:pPr>
              <w:spacing w:after="20"/>
              <w:ind w:left="20"/>
              <w:jc w:val="both"/>
            </w:pPr>
            <w:r>
              <w:rPr>
                <w:rFonts w:ascii="Times New Roman"/>
                <w:b w:val="false"/>
                <w:i w:val="false"/>
                <w:color w:val="000000"/>
                <w:sz w:val="20"/>
              </w:rPr>
              <w:t>
(casdo: Short Country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Short Country Name Type (M.CA.SDT.00451)</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елдің қысқаша атауы.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 Territory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17.15.34. Преференциялар</w:t>
            </w:r>
          </w:p>
          <w:p>
            <w:pPr>
              <w:spacing w:after="20"/>
              <w:ind w:left="20"/>
              <w:jc w:val="both"/>
            </w:pPr>
            <w:r>
              <w:rPr>
                <w:rFonts w:ascii="Times New Roman"/>
                <w:b w:val="false"/>
                <w:i w:val="false"/>
                <w:color w:val="000000"/>
                <w:sz w:val="20"/>
              </w:rPr>
              <w:t xml:space="preserve">
(cacdo: Preference Details)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Preference Details Type (M.CA.CDT.00427)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*.1. Кедендік алымдарды төлеу жөніндегі преференциялардың коды</w:t>
            </w:r>
          </w:p>
          <w:p>
            <w:pPr>
              <w:spacing w:after="20"/>
              <w:ind w:left="20"/>
              <w:jc w:val="both"/>
            </w:pPr>
            <w:r>
              <w:rPr>
                <w:rFonts w:ascii="Times New Roman"/>
                <w:b w:val="false"/>
                <w:i w:val="false"/>
                <w:color w:val="000000"/>
                <w:sz w:val="20"/>
              </w:rPr>
              <w:t>
(casdo: Customs Clearance Charges Pref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алымдарды төлеу жөніндегі преференциялардың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Tax Pref Code Type (M.CA.SDT.00150)</w:t>
            </w:r>
          </w:p>
          <w:p>
            <w:pPr>
              <w:spacing w:after="20"/>
              <w:ind w:left="20"/>
              <w:jc w:val="both"/>
            </w:pPr>
            <w:r>
              <w:rPr>
                <w:rFonts w:ascii="Times New Roman"/>
                <w:b w:val="false"/>
                <w:i w:val="false"/>
                <w:color w:val="000000"/>
                <w:sz w:val="20"/>
              </w:rPr>
              <w:t xml:space="preserve">
Кедендік төлемдерді төлеу жөніндегі жеңілдіктердің сыныптауышына сәйкес кодтың немесе құжатты (мәліметтерді) толтыру тәртібін регламенттейтін нормативтік құқықтық актілерде айқындалған кодтың (символдардың мәні).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*.2. Кедендік баждарды төлеу жөніндегі преференциялардың коды</w:t>
            </w:r>
          </w:p>
          <w:p>
            <w:pPr>
              <w:spacing w:after="20"/>
              <w:ind w:left="20"/>
              <w:jc w:val="both"/>
            </w:pPr>
            <w:r>
              <w:rPr>
                <w:rFonts w:ascii="Times New Roman"/>
                <w:b w:val="false"/>
                <w:i w:val="false"/>
                <w:color w:val="000000"/>
                <w:sz w:val="20"/>
              </w:rPr>
              <w:t>
(casdo: Customs Duty Pref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алымдарды төлеу жөніндегі преференциялардың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Tax Pref Code Type (M.CA.SDT.00150)</w:t>
            </w:r>
          </w:p>
          <w:p>
            <w:pPr>
              <w:spacing w:after="20"/>
              <w:ind w:left="20"/>
              <w:jc w:val="both"/>
            </w:pPr>
            <w:r>
              <w:rPr>
                <w:rFonts w:ascii="Times New Roman"/>
                <w:b w:val="false"/>
                <w:i w:val="false"/>
                <w:color w:val="000000"/>
                <w:sz w:val="20"/>
              </w:rPr>
              <w:t>
Кедендік төлемдерді төлеу жөніндегі жеңілдіктердің сыныптауышына сәйкес кодтың немесе құжатты (мәліметтерді) толтыру тәртібін регламенттейтін нормативтік құқықтық актілерде айқындалған кодтың (символдардың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*.3. Акцизді төлеу жөніндегі преференциялардың коды</w:t>
            </w:r>
          </w:p>
          <w:p>
            <w:pPr>
              <w:spacing w:after="20"/>
              <w:ind w:left="20"/>
              <w:jc w:val="both"/>
            </w:pPr>
            <w:r>
              <w:rPr>
                <w:rFonts w:ascii="Times New Roman"/>
                <w:b w:val="false"/>
                <w:i w:val="false"/>
                <w:color w:val="000000"/>
                <w:sz w:val="20"/>
              </w:rPr>
              <w:t>
(casdo: Excise Pref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акцизді төлеу жөніндегі преференциялардың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Tax Pref Code Type (M.CA.SDT.00150)</w:t>
            </w:r>
          </w:p>
          <w:p>
            <w:pPr>
              <w:spacing w:after="20"/>
              <w:ind w:left="20"/>
              <w:jc w:val="both"/>
            </w:pPr>
            <w:r>
              <w:rPr>
                <w:rFonts w:ascii="Times New Roman"/>
                <w:b w:val="false"/>
                <w:i w:val="false"/>
                <w:color w:val="000000"/>
                <w:sz w:val="20"/>
              </w:rPr>
              <w:t>
Кедендік төлемдерді төлеу жөніндегі жеңілдіктердің сыныптауышына сәйкес кодтың немесе құжатты (мәліметтерді) толтыру тәртібін регламенттейтін нормативтік құқықтық актілерде айқындалған кодтың (символдардың)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*.4. Қосылған құн салығын төлеу жөніндегі преференциялардың коды</w:t>
            </w:r>
          </w:p>
          <w:p>
            <w:pPr>
              <w:spacing w:after="20"/>
              <w:ind w:left="20"/>
              <w:jc w:val="both"/>
            </w:pPr>
            <w:r>
              <w:rPr>
                <w:rFonts w:ascii="Times New Roman"/>
                <w:b w:val="false"/>
                <w:i w:val="false"/>
                <w:color w:val="000000"/>
                <w:sz w:val="20"/>
              </w:rPr>
              <w:t>
(casdo: VATPref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қосылған құн салығын төлеу жөніндегі преференциялардың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Tax Pref Code Type (M.CA.SDT.00150)</w:t>
            </w:r>
          </w:p>
          <w:p>
            <w:pPr>
              <w:spacing w:after="20"/>
              <w:ind w:left="20"/>
              <w:jc w:val="both"/>
            </w:pPr>
            <w:r>
              <w:rPr>
                <w:rFonts w:ascii="Times New Roman"/>
                <w:b w:val="false"/>
                <w:i w:val="false"/>
                <w:color w:val="000000"/>
                <w:sz w:val="20"/>
              </w:rPr>
              <w:t>
Кедендік төлемдерді төлеу жөніндегі жеңілдіктердің сыныптауышына сәйкес кодтың немесе құжатты (мәліметтерді) толтыру тәртібін регламенттейтін нормативтік құқықтық актілерде айқындалған кодтың (символдардың)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17.15.35. Кедендік рәсім</w:t>
            </w:r>
          </w:p>
          <w:p>
            <w:pPr>
              <w:spacing w:after="20"/>
              <w:ind w:left="20"/>
              <w:jc w:val="both"/>
            </w:pPr>
            <w:r>
              <w:rPr>
                <w:rFonts w:ascii="Times New Roman"/>
                <w:b w:val="false"/>
                <w:i w:val="false"/>
                <w:color w:val="000000"/>
                <w:sz w:val="20"/>
              </w:rPr>
              <w:t>
(cacdo: Customs Procedure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рәсім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Customs Procedure Details Type (M.CA.CDT.00127)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*.1. Кедендік рәсімнің коды</w:t>
            </w:r>
          </w:p>
          <w:p>
            <w:pPr>
              <w:spacing w:after="20"/>
              <w:ind w:left="20"/>
              <w:jc w:val="both"/>
            </w:pPr>
            <w:r>
              <w:rPr>
                <w:rFonts w:ascii="Times New Roman"/>
                <w:b w:val="false"/>
                <w:i w:val="false"/>
                <w:color w:val="000000"/>
                <w:sz w:val="20"/>
              </w:rPr>
              <w:t>
(casdo: Customs Procedure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Procedure Code Type (M.CA.SDT.00043)</w:t>
            </w:r>
          </w:p>
          <w:p>
            <w:pPr>
              <w:spacing w:after="20"/>
              <w:ind w:left="20"/>
              <w:jc w:val="both"/>
            </w:pPr>
            <w:r>
              <w:rPr>
                <w:rFonts w:ascii="Times New Roman"/>
                <w:b w:val="false"/>
                <w:i w:val="false"/>
                <w:color w:val="000000"/>
                <w:sz w:val="20"/>
              </w:rPr>
              <w:t>
Кедендік рәсімдер түрлерінің сыныптауышына сәйкес кодтың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кедендік рәсімдер түрлерінің сыныптауышына сәйкес кодтың мәні немесе керек-жарақтарды декларациялау кезінде "00"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*.2. Алдыңғы кедендік рәсім түрінің коды</w:t>
            </w:r>
          </w:p>
          <w:p>
            <w:pPr>
              <w:spacing w:after="20"/>
              <w:ind w:left="20"/>
              <w:jc w:val="both"/>
            </w:pPr>
            <w:r>
              <w:rPr>
                <w:rFonts w:ascii="Times New Roman"/>
                <w:b w:val="false"/>
                <w:i w:val="false"/>
                <w:color w:val="000000"/>
                <w:sz w:val="20"/>
              </w:rPr>
              <w:t>
(casdo: Previous Customs Procedure Mode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кедендік рәсімнің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Procedure Code Type (M.CA.SDT.00043)</w:t>
            </w:r>
          </w:p>
          <w:p>
            <w:pPr>
              <w:spacing w:after="20"/>
              <w:ind w:left="20"/>
              <w:jc w:val="both"/>
            </w:pPr>
            <w:r>
              <w:rPr>
                <w:rFonts w:ascii="Times New Roman"/>
                <w:b w:val="false"/>
                <w:i w:val="false"/>
                <w:color w:val="000000"/>
                <w:sz w:val="20"/>
              </w:rPr>
              <w:t>
Кедендік рәсімдер түрлерінің сыныптауышына сәйкес кодтың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кедендік рәсімдер түрлерінің сыныптауышына сәйкес кодтың мәні немесе керек-жарақтарды декларациялау кезінде "00"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*.3. Тауарларды өткізу ерекшеліктерінің коды </w:t>
            </w:r>
          </w:p>
          <w:p>
            <w:pPr>
              <w:spacing w:after="20"/>
              <w:ind w:left="20"/>
              <w:jc w:val="both"/>
            </w:pPr>
            <w:r>
              <w:rPr>
                <w:rFonts w:ascii="Times New Roman"/>
                <w:b w:val="false"/>
                <w:i w:val="false"/>
                <w:color w:val="000000"/>
                <w:sz w:val="20"/>
              </w:rPr>
              <w:t>
(casdo: Goods Move Feature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өткізу ерекшеліктерінің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Goods Move Feature Code Type (M.CA.SDT.00044)</w:t>
            </w:r>
          </w:p>
          <w:p>
            <w:pPr>
              <w:spacing w:after="20"/>
              <w:ind w:left="20"/>
              <w:jc w:val="both"/>
            </w:pPr>
            <w:r>
              <w:rPr>
                <w:rFonts w:ascii="Times New Roman"/>
                <w:b w:val="false"/>
                <w:i w:val="false"/>
                <w:color w:val="000000"/>
                <w:sz w:val="20"/>
              </w:rPr>
              <w:t>
Тауарларды өткізу ерекшеліктерінің сыныптауышына сәйкес кодтың мәні.</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17.15.36. Құны</w:t>
            </w:r>
          </w:p>
          <w:p>
            <w:pPr>
              <w:spacing w:after="20"/>
              <w:ind w:left="20"/>
              <w:jc w:val="both"/>
            </w:pPr>
            <w:r>
              <w:rPr>
                <w:rFonts w:ascii="Times New Roman"/>
                <w:b w:val="false"/>
                <w:i w:val="false"/>
                <w:color w:val="000000"/>
                <w:sz w:val="20"/>
              </w:rPr>
              <w:t>
(casdo: CAValue 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құны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Payment Amount With Currency Type (M.CA.SDT.00001)</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Currency Code V3 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валюталардың сыныптауышынан әріптік кодтың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(casdo: CAValue Amount)" деректемесі толтырылған жағдайда атрибут сәйкестендіргіші "Анықтамалықтың (сыныптауыштың) сәйкестендіргіші (currencyCode ListId атрибуты)" атрибутында көрсетілген валюталар сыныптауышына сәйкес әріптік валюта кодын немесе кедендік транзиттің кедендік рәсіміне сәйкес халықаралық пошта жөнелтілімдерін кедендік декларациялау кезінде "OOO" мәнін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 CAValue Amount)"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17.15.37. Кедендік құны</w:t>
            </w:r>
          </w:p>
          <w:p>
            <w:pPr>
              <w:spacing w:after="20"/>
              <w:ind w:left="20"/>
              <w:jc w:val="both"/>
            </w:pPr>
            <w:r>
              <w:rPr>
                <w:rFonts w:ascii="Times New Roman"/>
                <w:b w:val="false"/>
                <w:i w:val="false"/>
                <w:color w:val="000000"/>
                <w:sz w:val="20"/>
              </w:rPr>
              <w:t>
(casdo: Customs Value 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кедендік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Payment Amount With Currency Type (M.CA.SDT.00001)</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Currency Code V3 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валюталардың сыныптауышынан әріптік кодтың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 Customs Value Amount)" деректемесі толтырылған жағдайда атрибут сәйкестендіргіші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 атрибутында көрсетілген валюталардың сыныптауышына сәйкес валютаның әріптік кодын немесе кедендік транзиттің кедендік рәсіміне сәйкес халықаралық пошта жөнелтілімдерін кедендік декларациялау кезінде "ООО"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құны (casdo:CustomsValueAmount)" деректемесі толтырылған жағдайда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17.15.38. Кедендік құнының алдыңғы мәні</w:t>
            </w:r>
          </w:p>
          <w:p>
            <w:pPr>
              <w:spacing w:after="20"/>
              <w:ind w:left="20"/>
              <w:jc w:val="both"/>
            </w:pPr>
            <w:r>
              <w:rPr>
                <w:rFonts w:ascii="Times New Roman"/>
                <w:b w:val="false"/>
                <w:i w:val="false"/>
                <w:color w:val="000000"/>
                <w:sz w:val="20"/>
              </w:rPr>
              <w:t>
(casdo: Customs Value Previous 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кедендік құнының алдыңғы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Payment Amount With Currency Type (M.CA.SDT.00001)</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Currency Code V3 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валюталардың сыныптауышынан әріптік кодтың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құнының алдыңғы мәні (casdo: Customs Value Previous Amount)" деректемесі толтырылған жағдайда атрибут сәйкестендіргіші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құнының алдыңғы мәні (casdo: Customs Value Previous Amount)" деректемесі толтырылған жағдайда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17.15.39. Статистикалық құны</w:t>
            </w:r>
          </w:p>
          <w:p>
            <w:pPr>
              <w:spacing w:after="20"/>
              <w:ind w:left="20"/>
              <w:jc w:val="both"/>
            </w:pPr>
            <w:r>
              <w:rPr>
                <w:rFonts w:ascii="Times New Roman"/>
                <w:b w:val="false"/>
                <w:i w:val="false"/>
                <w:color w:val="000000"/>
                <w:sz w:val="20"/>
              </w:rPr>
              <w:t>
(casdo: Statistic Value 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статистикалық құны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Payment Amount With Currency Type (M.CA.SDT.00001)</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Currency Code V3 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валюталардың сыныптауышынан әріптік кодтың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құны (casdo: Statistic Value Amount)" атрибут деректемесі толтырылған жағдайда сәйкестендіргіші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құны (casdo:‌Statistic‌Value‌Amount)" деректемесі толтырылған жағдайда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17.15.40. Кедендік құнын айқындау әдісінің коды</w:t>
            </w:r>
          </w:p>
          <w:p>
            <w:pPr>
              <w:spacing w:after="20"/>
              <w:ind w:left="20"/>
              <w:jc w:val="both"/>
            </w:pPr>
            <w:r>
              <w:rPr>
                <w:rFonts w:ascii="Times New Roman"/>
                <w:b w:val="false"/>
                <w:i w:val="false"/>
                <w:color w:val="000000"/>
                <w:sz w:val="20"/>
              </w:rPr>
              <w:t>
(casdo: Valuation Method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құнын айқындау әдісінің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Valuation Method Code Type (M.CA.SDT.00185)</w:t>
            </w:r>
          </w:p>
          <w:p>
            <w:pPr>
              <w:spacing w:after="20"/>
              <w:ind w:left="20"/>
              <w:jc w:val="both"/>
            </w:pPr>
            <w:r>
              <w:rPr>
                <w:rFonts w:ascii="Times New Roman"/>
                <w:b w:val="false"/>
                <w:i w:val="false"/>
                <w:color w:val="000000"/>
                <w:sz w:val="20"/>
              </w:rPr>
              <w:t>
Кедендік құнын айқындау әдістерінің сыныптауышына сәйкес кодтың мәні.</w:t>
            </w:r>
          </w:p>
          <w:p>
            <w:pPr>
              <w:spacing w:after="20"/>
              <w:ind w:left="20"/>
              <w:jc w:val="both"/>
            </w:pPr>
            <w:r>
              <w:rPr>
                <w:rFonts w:ascii="Times New Roman"/>
                <w:b w:val="false"/>
                <w:i w:val="false"/>
                <w:color w:val="000000"/>
                <w:sz w:val="20"/>
              </w:rPr>
              <w:t>
Шаблон: \d{1}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17.15.41. Квота</w:t>
            </w:r>
          </w:p>
          <w:p>
            <w:pPr>
              <w:spacing w:after="20"/>
              <w:ind w:left="20"/>
              <w:jc w:val="both"/>
            </w:pPr>
            <w:r>
              <w:rPr>
                <w:rFonts w:ascii="Times New Roman"/>
                <w:b w:val="false"/>
                <w:i w:val="false"/>
                <w:color w:val="000000"/>
                <w:sz w:val="20"/>
              </w:rPr>
              <w:t>
(cacdo: Quota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Quota Details Type (M.CA.CDT.00122)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*.1. Квотаның сандық мәндегі қалдығы</w:t>
            </w:r>
          </w:p>
          <w:p>
            <w:pPr>
              <w:spacing w:after="20"/>
              <w:ind w:left="20"/>
              <w:jc w:val="both"/>
            </w:pPr>
            <w:r>
              <w:rPr>
                <w:rFonts w:ascii="Times New Roman"/>
                <w:b w:val="false"/>
                <w:i w:val="false"/>
                <w:color w:val="000000"/>
                <w:sz w:val="20"/>
              </w:rPr>
              <w:t>
(cacdo: Quota Measure Reminder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квотаның сандық мәндегі қалдығы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Goods Measure Details 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*.1.1. Өлшем бірлігі көрсетілген тауардың саны</w:t>
            </w:r>
          </w:p>
          <w:p>
            <w:pPr>
              <w:spacing w:after="20"/>
              <w:ind w:left="20"/>
              <w:jc w:val="both"/>
            </w:pPr>
            <w:r>
              <w:rPr>
                <w:rFonts w:ascii="Times New Roman"/>
                <w:b w:val="false"/>
                <w:i w:val="false"/>
                <w:color w:val="000000"/>
                <w:sz w:val="20"/>
              </w:rPr>
              <w:t>
(casdo: Goods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w:t>
            </w:r>
          </w:p>
          <w:p>
            <w:pPr>
              <w:spacing w:after="20"/>
              <w:ind w:left="20"/>
              <w:jc w:val="both"/>
            </w:pPr>
            <w:r>
              <w:rPr>
                <w:rFonts w:ascii="Times New Roman"/>
                <w:b w:val="false"/>
                <w:i w:val="false"/>
                <w:color w:val="000000"/>
                <w:sz w:val="20"/>
              </w:rPr>
              <w:t xml:space="preserve">
(measurementUnitCodeListId атрибуты)" атрибутында көрсетілген анықтамалыққа (сыныптауышқа) сәйкес өлшем бірлігінің кодын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*.1.2. Өлшем бірлігінің шартты белгіленімі</w:t>
            </w:r>
          </w:p>
          <w:p>
            <w:pPr>
              <w:spacing w:after="20"/>
              <w:ind w:left="20"/>
              <w:jc w:val="both"/>
            </w:pPr>
            <w:r>
              <w:rPr>
                <w:rFonts w:ascii="Times New Roman"/>
                <w:b w:val="false"/>
                <w:i w:val="false"/>
                <w:color w:val="000000"/>
                <w:sz w:val="20"/>
              </w:rPr>
              <w:t>
(casdo: Measure Unit Abbreviation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Measure Unit Abbreviation Code Type (M.CA.SDT.00409)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сәйкестендіргіші "Өлшем бірлігі көрсетілген тауардың саны (casdo: Goods 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*.2. Құндық мәндегі квотаның қалдығы</w:t>
            </w:r>
          </w:p>
          <w:p>
            <w:pPr>
              <w:spacing w:after="20"/>
              <w:ind w:left="20"/>
              <w:jc w:val="both"/>
            </w:pPr>
            <w:r>
              <w:rPr>
                <w:rFonts w:ascii="Times New Roman"/>
                <w:b w:val="false"/>
                <w:i w:val="false"/>
                <w:color w:val="000000"/>
                <w:sz w:val="20"/>
              </w:rPr>
              <w:t>
(casdo: Quota Remainder 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құндық мәндегі квотаның қалдығы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Payment Amount With NCurrency Type (M.CA.SDT.00147)</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Currency N3 Code V3 Type (M.SDT.00145)</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валюталардың сыныптауышынан әріптік кодтың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 квотаның қалдығы (casdo: Quota Remainder Amount)" атрибут сәйкестендіргіші "Анықтамалықтың (сыныптауыштың) сәйкестендіргіші</w:t>
            </w:r>
          </w:p>
          <w:p>
            <w:pPr>
              <w:spacing w:after="20"/>
              <w:ind w:left="20"/>
              <w:jc w:val="both"/>
            </w:pPr>
            <w:r>
              <w:rPr>
                <w:rFonts w:ascii="Times New Roman"/>
                <w:b w:val="false"/>
                <w:i w:val="false"/>
                <w:color w:val="000000"/>
                <w:sz w:val="20"/>
              </w:rPr>
              <w:t xml:space="preserve">
(currencyCode ListId атрибуты)" атрибутында көрсетілген анықтамалыққа (сыныптауышқа) сәйкес валютаның цифрлық кодын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"Құндық мәндегі квотаның қалдығы (casdo: Quota  Remainder Amount)" деректемесі толтырылған жағдайда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*.3. Квотаны есептен шығаруға арналған тауардың саны </w:t>
            </w:r>
          </w:p>
          <w:p>
            <w:pPr>
              <w:spacing w:after="20"/>
              <w:ind w:left="20"/>
              <w:jc w:val="both"/>
            </w:pPr>
            <w:r>
              <w:rPr>
                <w:rFonts w:ascii="Times New Roman"/>
                <w:b w:val="false"/>
                <w:i w:val="false"/>
                <w:color w:val="000000"/>
                <w:sz w:val="20"/>
              </w:rPr>
              <w:t>
(cacdo: Quota Write Off Measure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 есептен шығаруға қажетті тауардың өлшем бірлігіндегі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Goods Measure Details 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*.3.1. Өлшем бірлігі көрсетілген тауардың саны</w:t>
            </w:r>
          </w:p>
          <w:p>
            <w:pPr>
              <w:spacing w:after="20"/>
              <w:ind w:left="20"/>
              <w:jc w:val="both"/>
            </w:pPr>
            <w:r>
              <w:rPr>
                <w:rFonts w:ascii="Times New Roman"/>
                <w:b w:val="false"/>
                <w:i w:val="false"/>
                <w:color w:val="000000"/>
                <w:sz w:val="20"/>
              </w:rPr>
              <w:t>
(casdo: Goods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w:t>
            </w:r>
          </w:p>
          <w:p>
            <w:pPr>
              <w:spacing w:after="20"/>
              <w:ind w:left="20"/>
              <w:jc w:val="both"/>
            </w:pPr>
            <w:r>
              <w:rPr>
                <w:rFonts w:ascii="Times New Roman"/>
                <w:b w:val="false"/>
                <w:i w:val="false"/>
                <w:color w:val="000000"/>
                <w:sz w:val="20"/>
              </w:rPr>
              <w:t xml:space="preserve">
(measurementUnitCodeListId атрибуты)" атрибутында көрсетілген анықтамалыққа (сыныптауышқа) сәйкес өлшем бірлігінің кодын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*.3.2. Өлшем бірлігінің шартты белгіленімі</w:t>
            </w:r>
          </w:p>
          <w:p>
            <w:pPr>
              <w:spacing w:after="20"/>
              <w:ind w:left="20"/>
              <w:jc w:val="both"/>
            </w:pPr>
            <w:r>
              <w:rPr>
                <w:rFonts w:ascii="Times New Roman"/>
                <w:b w:val="false"/>
                <w:i w:val="false"/>
                <w:color w:val="000000"/>
                <w:sz w:val="20"/>
              </w:rPr>
              <w:t>
(casdo: Measure Unit Abbreviation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Measure Unit Abbreviation Code Type (M.CA.SDT.00409)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сәйкестендіргіші "Өлшем бірлігі көрсетілген тауардың саны (casdo: Goods 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17.15.42. Алдыңғы құжат</w:t>
            </w:r>
          </w:p>
          <w:p>
            <w:pPr>
              <w:spacing w:after="20"/>
              <w:ind w:left="20"/>
              <w:jc w:val="both"/>
            </w:pPr>
            <w:r>
              <w:rPr>
                <w:rFonts w:ascii="Times New Roman"/>
                <w:b w:val="false"/>
                <w:i w:val="false"/>
                <w:color w:val="000000"/>
                <w:sz w:val="20"/>
              </w:rPr>
              <w:t>
(cacdo: Preceding Doc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құжат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Preceding Doc Details Type (M.CA.CDT.00177)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*.1. Жазбаның сәйкестендіргіші</w:t>
            </w:r>
          </w:p>
          <w:p>
            <w:pPr>
              <w:spacing w:after="20"/>
              <w:ind w:left="20"/>
              <w:jc w:val="both"/>
            </w:pPr>
            <w:r>
              <w:rPr>
                <w:rFonts w:ascii="Times New Roman"/>
                <w:b w:val="false"/>
                <w:i w:val="false"/>
                <w:color w:val="000000"/>
                <w:sz w:val="20"/>
              </w:rPr>
              <w:t>
(casdo: Line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құжат туралы жазбаның сәйкестендіргіші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Id40 Type (M.SDT.00108)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алдыңғы құжат туралы жазбаның реттік нөмірін қамтуға тиіс. Нөмірленуі әрбір тауар үшін жеке-жеке 1-ден басталады.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 түрінің коды</w:t>
            </w:r>
          </w:p>
          <w:p>
            <w:pPr>
              <w:spacing w:after="20"/>
              <w:ind w:left="20"/>
              <w:jc w:val="both"/>
            </w:pPr>
            <w:r>
              <w:rPr>
                <w:rFonts w:ascii="Times New Roman"/>
                <w:b w:val="false"/>
                <w:i w:val="false"/>
                <w:color w:val="000000"/>
                <w:sz w:val="20"/>
              </w:rPr>
              <w:t>
(csdo: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Еуразиялық экономикалық одақ бекіткен немесе мүше мемлекеттің заңнамасымен бекітілген анықтамалық (сыныптауыш) болған кезде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 Doc Kind Code)"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атауы</w:t>
            </w:r>
          </w:p>
          <w:p>
            <w:pPr>
              <w:spacing w:after="20"/>
              <w:ind w:left="20"/>
              <w:jc w:val="both"/>
            </w:pPr>
            <w:r>
              <w:rPr>
                <w:rFonts w:ascii="Times New Roman"/>
                <w:b w:val="false"/>
                <w:i w:val="false"/>
                <w:color w:val="000000"/>
                <w:sz w:val="20"/>
              </w:rPr>
              <w:t>
(csdo: Doc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*.4. Кедендік құжаттың тіркеу нөмірі</w:t>
            </w:r>
          </w:p>
          <w:p>
            <w:pPr>
              <w:spacing w:after="20"/>
              <w:ind w:left="20"/>
              <w:jc w:val="both"/>
            </w:pPr>
            <w:r>
              <w:rPr>
                <w:rFonts w:ascii="Times New Roman"/>
                <w:b w:val="false"/>
                <w:i w:val="false"/>
                <w:color w:val="000000"/>
                <w:sz w:val="20"/>
              </w:rPr>
              <w:t>
(cacdo: Customs Doc 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арналған декларацияның, транзиттік декларацияның, тауарларға арналған декларация берілгенге дейін тауарларды шығару туралы өтініштің немесе уақытша әкелудің (рұқсат берудің) кедендік рәсімімен орналастырылған тауарлар болып табылатын халықаралық тасымалдың уақытша әкелінген көлік құралдарына қатысты операциялар жасау туралы өтініштің тіркеу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Customs Document Id WOrdinal Details Type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ТТТТТТТТ/ККААЖЖ/ННННННН/РР шаблонына сәйкес келетін кедендік құжаттың нөмірі туралы мәліметтер көрсетіледі, Мұнда ККААЖЖ - құжаттың тіркелген күні, ННННННН - құжаттың тіркеу нөмірі бойынша нөмірі, РР - өзгерістердің және (немесе) толықтырулардың реттік нөмірі (РР элементінің болмауы да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*.4.1. Кеден органының коды</w:t>
            </w:r>
          </w:p>
          <w:p>
            <w:pPr>
              <w:spacing w:after="20"/>
              <w:ind w:left="20"/>
              <w:jc w:val="both"/>
            </w:pPr>
            <w:r>
              <w:rPr>
                <w:rFonts w:ascii="Times New Roman"/>
                <w:b w:val="false"/>
                <w:i w:val="false"/>
                <w:color w:val="000000"/>
                <w:sz w:val="20"/>
              </w:rPr>
              <w:t>
(csdo: Customs Office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Customs Office Code 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деректеменің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*.4.3. Тіркеу журналы бойынша кедендік құжаттың нөмірі</w:t>
            </w:r>
          </w:p>
          <w:p>
            <w:pPr>
              <w:spacing w:after="20"/>
              <w:ind w:left="20"/>
              <w:jc w:val="both"/>
            </w:pPr>
            <w:r>
              <w:rPr>
                <w:rFonts w:ascii="Times New Roman"/>
                <w:b w:val="false"/>
                <w:i w:val="false"/>
                <w:color w:val="000000"/>
                <w:sz w:val="20"/>
              </w:rPr>
              <w:t>
(casdo: Customs Document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кедендік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Document Id Type (M.CA.SDT.00118)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5.</w:t>
            </w:r>
          </w:p>
          <w:p>
            <w:pPr>
              <w:spacing w:after="20"/>
              <w:ind w:left="20"/>
              <w:jc w:val="both"/>
            </w:pPr>
            <w:r>
              <w:rPr>
                <w:rFonts w:ascii="Times New Roman"/>
                <w:b w:val="false"/>
                <w:i w:val="false"/>
                <w:color w:val="000000"/>
                <w:sz w:val="20"/>
              </w:rPr>
              <w:t>
Ең көп ұзындығы: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*.4.4. Реттік нөмірі</w:t>
            </w:r>
          </w:p>
          <w:p>
            <w:pPr>
              <w:spacing w:after="20"/>
              <w:ind w:left="20"/>
              <w:jc w:val="both"/>
            </w:pPr>
            <w:r>
              <w:rPr>
                <w:rFonts w:ascii="Times New Roman"/>
                <w:b w:val="false"/>
                <w:i w:val="false"/>
                <w:color w:val="000000"/>
                <w:sz w:val="20"/>
              </w:rPr>
              <w:t>
(casdo: Customs Document Ordinal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енгізілетін өзгерістердің және (немесе) толықтырулардың нөмірі (сәйкестендіргіші)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Id2 Type (M.CA.SDT.00183)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*.5. Көлік құралына арналған декларацияның тіркеу нөмірі </w:t>
            </w:r>
          </w:p>
          <w:p>
            <w:pPr>
              <w:spacing w:after="20"/>
              <w:ind w:left="20"/>
              <w:jc w:val="both"/>
            </w:pPr>
            <w:r>
              <w:rPr>
                <w:rFonts w:ascii="Times New Roman"/>
                <w:b w:val="false"/>
                <w:i w:val="false"/>
                <w:color w:val="000000"/>
                <w:sz w:val="20"/>
              </w:rPr>
              <w:t>
(cacdo: DTMDoc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арналған декларацияның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DTMDoc Details Type (M.CA.CDT.00240)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w:t>
            </w:r>
          </w:p>
          <w:p>
            <w:pPr>
              <w:spacing w:after="20"/>
              <w:ind w:left="20"/>
              <w:jc w:val="both"/>
            </w:pPr>
            <w:r>
              <w:rPr>
                <w:rFonts w:ascii="Times New Roman"/>
                <w:b w:val="false"/>
                <w:i w:val="false"/>
                <w:color w:val="000000"/>
                <w:sz w:val="20"/>
              </w:rPr>
              <w:t>
(csdo: Customs Office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Customs Office Code 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оның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деректеменің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*.5.3. Тіркеу журналы бойынша кедендік құжаттың нөмірі</w:t>
            </w:r>
          </w:p>
          <w:p>
            <w:pPr>
              <w:spacing w:after="20"/>
              <w:ind w:left="20"/>
              <w:jc w:val="both"/>
            </w:pPr>
            <w:r>
              <w:rPr>
                <w:rFonts w:ascii="Times New Roman"/>
                <w:b w:val="false"/>
                <w:i w:val="false"/>
                <w:color w:val="000000"/>
                <w:sz w:val="20"/>
              </w:rPr>
              <w:t>
(casdo: Customs Document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Document Id Type (M.CA.SDT.00118)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5.</w:t>
            </w:r>
          </w:p>
          <w:p>
            <w:pPr>
              <w:spacing w:after="20"/>
              <w:ind w:left="20"/>
              <w:jc w:val="both"/>
            </w:pPr>
            <w:r>
              <w:rPr>
                <w:rFonts w:ascii="Times New Roman"/>
                <w:b w:val="false"/>
                <w:i w:val="false"/>
                <w:color w:val="000000"/>
                <w:sz w:val="20"/>
              </w:rPr>
              <w:t>
Ең көп ұзындығы: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*.5.4. Көлік түрінің коды</w:t>
            </w:r>
          </w:p>
          <w:p>
            <w:pPr>
              <w:spacing w:after="20"/>
              <w:ind w:left="20"/>
              <w:jc w:val="both"/>
            </w:pPr>
            <w:r>
              <w:rPr>
                <w:rFonts w:ascii="Times New Roman"/>
                <w:b w:val="false"/>
                <w:i w:val="false"/>
                <w:color w:val="000000"/>
                <w:sz w:val="20"/>
              </w:rPr>
              <w:t>
(csdo: Unified Transport Mode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*.6. Алдын ала ақпараттың тіркеу нөмірі</w:t>
            </w:r>
          </w:p>
          <w:p>
            <w:pPr>
              <w:spacing w:after="20"/>
              <w:ind w:left="20"/>
              <w:jc w:val="both"/>
            </w:pPr>
            <w:r>
              <w:rPr>
                <w:rFonts w:ascii="Times New Roman"/>
                <w:b w:val="false"/>
                <w:i w:val="false"/>
                <w:color w:val="000000"/>
                <w:sz w:val="20"/>
              </w:rPr>
              <w:t>
(casdo: Preliminary Information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*.7. ХЖТ кітапшасының тіркеу нөмірі</w:t>
            </w:r>
          </w:p>
          <w:p>
            <w:pPr>
              <w:spacing w:after="20"/>
              <w:ind w:left="20"/>
              <w:jc w:val="both"/>
            </w:pPr>
            <w:r>
              <w:rPr>
                <w:rFonts w:ascii="Times New Roman"/>
                <w:b w:val="false"/>
                <w:i w:val="false"/>
                <w:color w:val="000000"/>
                <w:sz w:val="20"/>
              </w:rPr>
              <w:t>
(cacdo: TIRId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TIRBase Id Details Type (M.CA.CDT.00701)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*.7.1. ХЖТ кітапшасының сериясы</w:t>
            </w:r>
          </w:p>
          <w:p>
            <w:pPr>
              <w:spacing w:after="20"/>
              <w:ind w:left="20"/>
              <w:jc w:val="both"/>
            </w:pPr>
            <w:r>
              <w:rPr>
                <w:rFonts w:ascii="Times New Roman"/>
                <w:b w:val="false"/>
                <w:i w:val="false"/>
                <w:color w:val="000000"/>
                <w:sz w:val="20"/>
              </w:rPr>
              <w:t>
(casdo: TIRSeries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TIRSeries Id Type (M.CA.SDT.00094)</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*.7.2. ХЖТ кітапшасының сәйкестендіру нөмірі</w:t>
            </w:r>
          </w:p>
          <w:p>
            <w:pPr>
              <w:spacing w:after="20"/>
              <w:ind w:left="20"/>
              <w:jc w:val="both"/>
            </w:pPr>
            <w:r>
              <w:rPr>
                <w:rFonts w:ascii="Times New Roman"/>
                <w:b w:val="false"/>
                <w:i w:val="false"/>
                <w:color w:val="000000"/>
                <w:sz w:val="20"/>
              </w:rPr>
              <w:t>
(casdo: TIRId)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TIRId Type (M.CA.SDT.00095)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*.8. Құжаттың нөмірі</w:t>
            </w:r>
          </w:p>
          <w:p>
            <w:pPr>
              <w:spacing w:after="20"/>
              <w:ind w:left="20"/>
              <w:jc w:val="both"/>
            </w:pPr>
            <w:r>
              <w:rPr>
                <w:rFonts w:ascii="Times New Roman"/>
                <w:b w:val="false"/>
                <w:i w:val="false"/>
                <w:color w:val="000000"/>
                <w:sz w:val="20"/>
              </w:rPr>
              <w:t>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алдыңғы құжатты тіркеу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алдын ала ақпарат, ХЖТ кітапшасы, көлік құралына декларация болып табылмайтын немесе нөмірінің құрылымы ТТТТТТТТ/ККААЖЖ/ННННННН/РР шаблонына сәйкес келмейтін кеден құжатының нөмірі көрсетіледі, мұнда ТТТТТТТ – кеден органының коды (2, 5 немесе 8 белгі), ККААЖЖ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да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алдыңғы құжаттың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p>
            <w:pPr>
              <w:spacing w:after="20"/>
              <w:ind w:left="20"/>
              <w:jc w:val="both"/>
            </w:pPr>
            <w:r>
              <w:rPr>
                <w:rFonts w:ascii="Times New Roman"/>
                <w:b w:val="false"/>
                <w:i w:val="false"/>
                <w:color w:val="000000"/>
                <w:sz w:val="20"/>
              </w:rPr>
              <w:t>
(csdo: Doc Id)" деректемесі толтырылған жағдайда деректеме толтырылуға және YYYY-MM-DD шаблонына сәйкес келтірілетін мәнді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*.10. Тауардың реттік нөмірі </w:t>
            </w:r>
          </w:p>
          <w:p>
            <w:pPr>
              <w:spacing w:after="20"/>
              <w:ind w:left="20"/>
              <w:jc w:val="both"/>
            </w:pPr>
            <w:r>
              <w:rPr>
                <w:rFonts w:ascii="Times New Roman"/>
                <w:b w:val="false"/>
                <w:i w:val="false"/>
                <w:color w:val="000000"/>
                <w:sz w:val="20"/>
              </w:rPr>
              <w:t>
(casdo: Consignment Item 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құжаттағы тауардың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Ordinal3 Type (M.SDT.00105)</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*.11. Алдыңғы құжатта мәлімделген тауар туралы мәліметтер</w:t>
            </w:r>
          </w:p>
          <w:p>
            <w:pPr>
              <w:spacing w:after="20"/>
              <w:ind w:left="20"/>
              <w:jc w:val="both"/>
            </w:pPr>
            <w:r>
              <w:rPr>
                <w:rFonts w:ascii="Times New Roman"/>
                <w:b w:val="false"/>
                <w:i w:val="false"/>
                <w:color w:val="000000"/>
                <w:sz w:val="20"/>
              </w:rPr>
              <w:t>
(cacdo: Preceding Goods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мәлімделген тауар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Preceding Goods Detais Type (M.CA.CDT.00176)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*.11.1. ЕАЭО СЭҚ ТН бойынша тауардың коды</w:t>
            </w:r>
          </w:p>
          <w:p>
            <w:pPr>
              <w:spacing w:after="20"/>
              <w:ind w:left="20"/>
              <w:jc w:val="both"/>
            </w:pPr>
            <w:r>
              <w:rPr>
                <w:rFonts w:ascii="Times New Roman"/>
                <w:b w:val="false"/>
                <w:i w:val="false"/>
                <w:color w:val="000000"/>
                <w:sz w:val="20"/>
              </w:rPr>
              <w:t>
(csdo: Commodity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көрсетілген ЕАЭО СЭҚ ТН-ге сәйкес тауардың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Commodity Code Type (M.SDT.00065)</w:t>
            </w:r>
          </w:p>
          <w:p>
            <w:pPr>
              <w:spacing w:after="20"/>
              <w:ind w:left="20"/>
              <w:jc w:val="both"/>
            </w:pPr>
            <w:r>
              <w:rPr>
                <w:rFonts w:ascii="Times New Roman"/>
                <w:b w:val="false"/>
                <w:i w:val="false"/>
                <w:color w:val="000000"/>
                <w:sz w:val="20"/>
              </w:rPr>
              <w:t>
2, 4, 6, 8, 9 немесе 10 белгілер деңгейінде ЕАЭО СЭҚ ТН-нан кодтың мәні.</w:t>
            </w:r>
          </w:p>
          <w:p>
            <w:pPr>
              <w:spacing w:after="20"/>
              <w:ind w:left="20"/>
              <w:jc w:val="both"/>
            </w:pPr>
            <w:r>
              <w:rPr>
                <w:rFonts w:ascii="Times New Roman"/>
                <w:b w:val="false"/>
                <w:i w:val="false"/>
                <w:color w:val="000000"/>
                <w:sz w:val="20"/>
              </w:rPr>
              <w:t>
Шаблон: \d{2}|\d{4}|\d{6}|\d{8,10}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және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*.11.2. Нетто массасы</w:t>
            </w:r>
          </w:p>
          <w:p>
            <w:pPr>
              <w:spacing w:after="20"/>
              <w:ind w:left="20"/>
              <w:jc w:val="both"/>
            </w:pPr>
            <w:r>
              <w:rPr>
                <w:rFonts w:ascii="Times New Roman"/>
                <w:b w:val="false"/>
                <w:i w:val="false"/>
                <w:color w:val="000000"/>
                <w:sz w:val="20"/>
              </w:rPr>
              <w:t>
(csdo: Unified Net Mass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пайдаланылған немесе декларацияланатын тауардың құрамына кірген тауардың массасы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массасы (csdo: Unified Net Mass Measure)" деректемесі толтырылған жағдайда атрибут "166"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массасы (csdo: Unified Net Mass Measure)"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*.11.3. Алдыңғы құжатта көрсетілген нетто массасы</w:t>
            </w:r>
          </w:p>
          <w:p>
            <w:pPr>
              <w:spacing w:after="20"/>
              <w:ind w:left="20"/>
              <w:jc w:val="both"/>
            </w:pPr>
            <w:r>
              <w:rPr>
                <w:rFonts w:ascii="Times New Roman"/>
                <w:b w:val="false"/>
                <w:i w:val="false"/>
                <w:color w:val="000000"/>
                <w:sz w:val="20"/>
              </w:rPr>
              <w:t>
(casdo: Pre Declaration Net Mass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алдыңғы кедендік құжатта көрсетілген нетто массасы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көрсетілген нетто массасы (casdo: Pre Declaration Net Mass Measure) атрибут деректемесі толтырылған жағдайда "166"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көрсетілген нетто массасы(casdo: Pre Declaration Net Mass Measure)"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*.11.4. Кедендік құны</w:t>
            </w:r>
          </w:p>
          <w:p>
            <w:pPr>
              <w:spacing w:after="20"/>
              <w:ind w:left="20"/>
              <w:jc w:val="both"/>
            </w:pPr>
            <w:r>
              <w:rPr>
                <w:rFonts w:ascii="Times New Roman"/>
                <w:b w:val="false"/>
                <w:i w:val="false"/>
                <w:color w:val="000000"/>
                <w:sz w:val="20"/>
              </w:rPr>
              <w:t>
(casdo: Customs Value 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алдыңғы құжатта көрсетілген кедендік құны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Payment Amount With Currency Type (M.CA.SDT.00001)</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Currency Code V3 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валюталардың сыныптауышынан әріптік кодтың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 (casdo: Customs Value Amount)" деректемесі толтырылған жағдайда атрибут сәйкестендіргіші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 атрибутында көрсетілген анықтамалыққа (сыныптауышқа) сәйкес валюта кодының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құны (casdo:CustomsValueAmount)" деректемесі толтырылған жағдайда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*.11.5. Тауардың саны</w:t>
            </w:r>
          </w:p>
          <w:p>
            <w:pPr>
              <w:spacing w:after="20"/>
              <w:ind w:left="20"/>
              <w:jc w:val="both"/>
            </w:pPr>
            <w:r>
              <w:rPr>
                <w:rFonts w:ascii="Times New Roman"/>
                <w:b w:val="false"/>
                <w:i w:val="false"/>
                <w:color w:val="000000"/>
                <w:sz w:val="20"/>
              </w:rPr>
              <w:t>
(cacdo: Goods Measure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пайдаланылған немесе декларацияланатын тауардың құрамына кірген тауардың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Goods Measure Details 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*.11.5.1. Өлшем бірлігі көрсетілген тауардың саны</w:t>
            </w:r>
          </w:p>
          <w:p>
            <w:pPr>
              <w:spacing w:after="20"/>
              <w:ind w:left="20"/>
              <w:jc w:val="both"/>
            </w:pPr>
            <w:r>
              <w:rPr>
                <w:rFonts w:ascii="Times New Roman"/>
                <w:b w:val="false"/>
                <w:i w:val="false"/>
                <w:color w:val="000000"/>
                <w:sz w:val="20"/>
              </w:rPr>
              <w:t>
(casdo: Goods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*.11.5.2. Өлшем бірлігінің шартты белгіленімі</w:t>
            </w:r>
          </w:p>
          <w:p>
            <w:pPr>
              <w:spacing w:after="20"/>
              <w:ind w:left="20"/>
              <w:jc w:val="both"/>
            </w:pPr>
            <w:r>
              <w:rPr>
                <w:rFonts w:ascii="Times New Roman"/>
                <w:b w:val="false"/>
                <w:i w:val="false"/>
                <w:color w:val="000000"/>
                <w:sz w:val="20"/>
              </w:rPr>
              <w:t>
(casdo: Measure Unit Abbreviation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Measure Unit Abbreviation Code Type (M.CA.SDT.00409)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сәйкестендіргіші "Өлшем бірлігі көрсетілген тауардың саны (casdo: Goods 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17.15.43. Ұсынылған құжат (мәліметтер)</w:t>
            </w:r>
          </w:p>
          <w:p>
            <w:pPr>
              <w:spacing w:after="20"/>
              <w:ind w:left="20"/>
              <w:jc w:val="both"/>
            </w:pPr>
            <w:r>
              <w:rPr>
                <w:rFonts w:ascii="Times New Roman"/>
                <w:b w:val="false"/>
                <w:i w:val="false"/>
                <w:color w:val="000000"/>
                <w:sz w:val="20"/>
              </w:rPr>
              <w:t>
(cacdo: Presented Doc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және (немесе) ұсынылған құжаттар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Presented Doc Details Type (M.CA.CDT.00291)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 Doc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оның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толтырылған кезде оның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мерзімінің басталу күні</w:t>
            </w:r>
          </w:p>
          <w:p>
            <w:pPr>
              <w:spacing w:after="20"/>
              <w:ind w:left="20"/>
              <w:jc w:val="both"/>
            </w:pPr>
            <w:r>
              <w:rPr>
                <w:rFonts w:ascii="Times New Roman"/>
                <w:b w:val="false"/>
                <w:i w:val="false"/>
                <w:color w:val="000000"/>
                <w:sz w:val="20"/>
              </w:rPr>
              <w:t>
(csdo: Doc Start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толтырылған кезде оның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мерзімнің аяқталу күні</w:t>
            </w:r>
          </w:p>
          <w:p>
            <w:pPr>
              <w:spacing w:after="20"/>
              <w:ind w:left="20"/>
              <w:jc w:val="both"/>
            </w:pPr>
            <w:r>
              <w:rPr>
                <w:rFonts w:ascii="Times New Roman"/>
                <w:b w:val="false"/>
                <w:i w:val="false"/>
                <w:color w:val="000000"/>
                <w:sz w:val="20"/>
              </w:rPr>
              <w:t>
(csdo: Doc Validity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толтырылған кезде оның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 Unified Country Code)"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атауы</w:t>
            </w:r>
          </w:p>
          <w:p>
            <w:pPr>
              <w:spacing w:after="20"/>
              <w:ind w:left="20"/>
              <w:jc w:val="both"/>
            </w:pPr>
            <w:r>
              <w:rPr>
                <w:rFonts w:ascii="Times New Roman"/>
                <w:b w:val="false"/>
                <w:i w:val="false"/>
                <w:color w:val="000000"/>
                <w:sz w:val="20"/>
              </w:rPr>
              <w:t>
(csdo: Authority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оған уәкілеттік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*.9. Мүше мемлекеттің уәкілетті органының сәйкестендіргіші</w:t>
            </w:r>
          </w:p>
          <w:p>
            <w:pPr>
              <w:spacing w:after="20"/>
              <w:ind w:left="20"/>
              <w:jc w:val="both"/>
            </w:pPr>
            <w:r>
              <w:rPr>
                <w:rFonts w:ascii="Times New Roman"/>
                <w:b w:val="false"/>
                <w:i w:val="false"/>
                <w:color w:val="000000"/>
                <w:sz w:val="20"/>
              </w:rPr>
              <w:t>
(csdo: Authority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немесе бекіткен мемлекеттік немесе мемлекетаралық органды (ұйымды) сәйкестендіретін символдардың жолы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p>
            <w:pPr>
              <w:spacing w:after="20"/>
              <w:ind w:left="20"/>
              <w:jc w:val="both"/>
            </w:pPr>
            <w:r>
              <w:rPr>
                <w:rFonts w:ascii="Times New Roman"/>
                <w:b w:val="false"/>
                <w:i w:val="false"/>
                <w:color w:val="000000"/>
                <w:sz w:val="20"/>
              </w:rPr>
              <w:t>
құжатты берген немесе бекіткен мемлекеттік немесе мемлекетаралық органды (ұйымды) сәйкестендіретін символдардың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*.10. Ақпараттық ресурс</w:t>
            </w:r>
          </w:p>
          <w:p>
            <w:pPr>
              <w:spacing w:after="20"/>
              <w:ind w:left="20"/>
              <w:jc w:val="both"/>
            </w:pPr>
            <w:r>
              <w:rPr>
                <w:rFonts w:ascii="Times New Roman"/>
                <w:b w:val="false"/>
                <w:i w:val="false"/>
                <w:color w:val="000000"/>
                <w:sz w:val="20"/>
              </w:rPr>
              <w:t>
(cacdo: Information Source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ақпараттық-телекоммуникациялық "Интернет" желісіндегі ақпараттық ресурс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Information Source Details Type (M.CA.CDT.00295)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*.10.1. Ақпарат көзінің немесе ресурстың атауы</w:t>
            </w:r>
          </w:p>
          <w:p>
            <w:pPr>
              <w:spacing w:after="20"/>
              <w:ind w:left="20"/>
              <w:jc w:val="both"/>
            </w:pPr>
            <w:r>
              <w:rPr>
                <w:rFonts w:ascii="Times New Roman"/>
                <w:b w:val="false"/>
                <w:i w:val="false"/>
                <w:color w:val="000000"/>
                <w:sz w:val="20"/>
              </w:rPr>
              <w:t>
(casdo: Information Source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*.10.2. Егжей-тегжейлі мәліметтерге сілтеме</w:t>
            </w:r>
          </w:p>
          <w:p>
            <w:pPr>
              <w:spacing w:after="20"/>
              <w:ind w:left="20"/>
              <w:jc w:val="both"/>
            </w:pPr>
            <w:r>
              <w:rPr>
                <w:rFonts w:ascii="Times New Roman"/>
                <w:b w:val="false"/>
                <w:i w:val="false"/>
                <w:color w:val="000000"/>
                <w:sz w:val="20"/>
              </w:rPr>
              <w:t>
(csdo: Details Resource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ресурсқа сілтеме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Resource Id Type (M.SDT.00197)</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*.10.3. Күні</w:t>
            </w:r>
          </w:p>
          <w:p>
            <w:pPr>
              <w:spacing w:after="20"/>
              <w:ind w:left="20"/>
              <w:jc w:val="both"/>
            </w:pPr>
            <w:r>
              <w:rPr>
                <w:rFonts w:ascii="Times New Roman"/>
                <w:b w:val="false"/>
                <w:i w:val="false"/>
                <w:color w:val="000000"/>
                <w:sz w:val="20"/>
              </w:rPr>
              <w:t>
(csdo: Event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ресурсқа жүгіну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*.11. Жазбаның сәйкестендіргіші</w:t>
            </w:r>
          </w:p>
          <w:p>
            <w:pPr>
              <w:spacing w:after="20"/>
              <w:ind w:left="20"/>
              <w:jc w:val="both"/>
            </w:pPr>
            <w:r>
              <w:rPr>
                <w:rFonts w:ascii="Times New Roman"/>
                <w:b w:val="false"/>
                <w:i w:val="false"/>
                <w:color w:val="000000"/>
                <w:sz w:val="20"/>
              </w:rPr>
              <w:t>
(casdo: Line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жазбаға сөзсіз сілтеме жасау мақсаты үшін пайдаланылатын бірегей сәйкестендіргіш немесе жазбаның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Id40 Type (M.SDT.00108)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құжатта жазбаны сөзсіз сәйкестендіру мақсатында электрондық құжатты қалыптастырған ақпараттық жүйе толтырылуы мүмкін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*.12. Салықтар, алымдар немесе өзге төлем түрінің коды</w:t>
            </w:r>
          </w:p>
          <w:p>
            <w:pPr>
              <w:spacing w:after="20"/>
              <w:ind w:left="20"/>
              <w:jc w:val="both"/>
            </w:pPr>
            <w:r>
              <w:rPr>
                <w:rFonts w:ascii="Times New Roman"/>
                <w:b w:val="false"/>
                <w:i w:val="false"/>
                <w:color w:val="000000"/>
                <w:sz w:val="20"/>
              </w:rPr>
              <w:t>
(casdo: Customs Tax Mode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төлем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Tax Mode Code Type (M.CA.SDT.00053)</w:t>
            </w:r>
          </w:p>
          <w:p>
            <w:pPr>
              <w:spacing w:after="20"/>
              <w:ind w:left="20"/>
              <w:jc w:val="both"/>
            </w:pPr>
            <w:r>
              <w:rPr>
                <w:rFonts w:ascii="Times New Roman"/>
                <w:b w:val="false"/>
                <w:i w:val="false"/>
                <w:color w:val="000000"/>
                <w:sz w:val="20"/>
              </w:rPr>
              <w:t xml:space="preserve">
Алынуы кеден органдарына жүктелген салықтар, алымдар немесе өзге төлемдер түрлерінің сыныптауышына сәйкес кодтың мәні. </w:t>
            </w:r>
          </w:p>
          <w:p>
            <w:pPr>
              <w:spacing w:after="20"/>
              <w:ind w:left="20"/>
              <w:jc w:val="both"/>
            </w:pPr>
            <w:r>
              <w:rPr>
                <w:rFonts w:ascii="Times New Roman"/>
                <w:b w:val="false"/>
                <w:i w:val="false"/>
                <w:color w:val="000000"/>
                <w:sz w:val="20"/>
              </w:rPr>
              <w:t>
Ұзындығы: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*.13. Күні</w:t>
            </w:r>
          </w:p>
          <w:p>
            <w:pPr>
              <w:spacing w:after="20"/>
              <w:ind w:left="20"/>
              <w:jc w:val="both"/>
            </w:pPr>
            <w:r>
              <w:rPr>
                <w:rFonts w:ascii="Times New Roman"/>
                <w:b w:val="false"/>
                <w:i w:val="false"/>
                <w:color w:val="000000"/>
                <w:sz w:val="20"/>
              </w:rPr>
              <w:t>
(csdo: Event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операцияны (рәсімді) жасаудың немесе оны аяқтаудың мәлімделетін мерзімі (уақытша әкелу (әкету), тауарларды сақтау, қайта өңдеу, арнайы кедендік рәсімнің қолданылу мерзімі және т.б.)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толтырылған кезде оның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*.14. Уақытша әкелу (әкету) мерзімі түрінің коды </w:t>
            </w:r>
          </w:p>
          <w:p>
            <w:pPr>
              <w:spacing w:after="20"/>
              <w:ind w:left="20"/>
              <w:jc w:val="both"/>
            </w:pPr>
            <w:r>
              <w:rPr>
                <w:rFonts w:ascii="Times New Roman"/>
                <w:b w:val="false"/>
                <w:i w:val="false"/>
                <w:color w:val="000000"/>
                <w:sz w:val="20"/>
              </w:rPr>
              <w:t>
(casdo: Temporary Import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әкелу мерзімі түрінің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онда мынадай мәндердің бірі қабылдануға тиіс:</w:t>
            </w:r>
          </w:p>
          <w:p>
            <w:pPr>
              <w:spacing w:after="20"/>
              <w:ind w:left="20"/>
              <w:jc w:val="both"/>
            </w:pPr>
            <w:r>
              <w:rPr>
                <w:rFonts w:ascii="Times New Roman"/>
                <w:b w:val="false"/>
                <w:i w:val="false"/>
                <w:color w:val="000000"/>
                <w:sz w:val="20"/>
              </w:rPr>
              <w:t xml:space="preserve">
1 – егер уақытша әкелу/әкету мерзімі 1 жылдан аз болса; </w:t>
            </w:r>
          </w:p>
          <w:p>
            <w:pPr>
              <w:spacing w:after="20"/>
              <w:ind w:left="20"/>
              <w:jc w:val="both"/>
            </w:pPr>
            <w:r>
              <w:rPr>
                <w:rFonts w:ascii="Times New Roman"/>
                <w:b w:val="false"/>
                <w:i w:val="false"/>
                <w:color w:val="000000"/>
                <w:sz w:val="20"/>
              </w:rPr>
              <w:t>
2 – егер уақытша әкелу/әкету мерзімі 1 жылдан көп болса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*.15. Арнайы оңайлату түрінің коды</w:t>
            </w:r>
          </w:p>
          <w:p>
            <w:pPr>
              <w:spacing w:after="20"/>
              <w:ind w:left="20"/>
              <w:jc w:val="both"/>
            </w:pPr>
            <w:r>
              <w:rPr>
                <w:rFonts w:ascii="Times New Roman"/>
                <w:b w:val="false"/>
                <w:i w:val="false"/>
                <w:color w:val="000000"/>
                <w:sz w:val="20"/>
              </w:rPr>
              <w:t>
(casdo: Simplification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оңайлату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Simplification Code Type (M.CA.SDT.00186)</w:t>
            </w:r>
          </w:p>
          <w:p>
            <w:pPr>
              <w:spacing w:after="20"/>
              <w:ind w:left="20"/>
              <w:jc w:val="both"/>
            </w:pPr>
            <w:r>
              <w:rPr>
                <w:rFonts w:ascii="Times New Roman"/>
                <w:b w:val="false"/>
                <w:i w:val="false"/>
                <w:color w:val="000000"/>
                <w:sz w:val="20"/>
              </w:rPr>
              <w:t>
Арнайы оңайлату түрінің сыныптауышына сәйкес кодтың мәні.</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онда арнайы оңайлату түрлерінің сыныптауышына сәйкес оңайлату түрінің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 түрінің коды</w:t>
            </w:r>
          </w:p>
          <w:p>
            <w:pPr>
              <w:spacing w:after="20"/>
              <w:ind w:left="20"/>
              <w:jc w:val="both"/>
            </w:pPr>
            <w:r>
              <w:rPr>
                <w:rFonts w:ascii="Times New Roman"/>
                <w:b w:val="false"/>
                <w:i w:val="false"/>
                <w:color w:val="000000"/>
                <w:sz w:val="20"/>
              </w:rPr>
              <w:t>
(casdo: Doc Add Info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туралы қосымша ақпарат түрінің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Doc Add Info Code Type (M.CA.SDT.00187)</w:t>
            </w:r>
          </w:p>
          <w:p>
            <w:pPr>
              <w:spacing w:after="20"/>
              <w:ind w:left="20"/>
              <w:jc w:val="both"/>
            </w:pPr>
            <w:r>
              <w:rPr>
                <w:rFonts w:ascii="Times New Roman"/>
                <w:b w:val="false"/>
                <w:i w:val="false"/>
                <w:color w:val="000000"/>
                <w:sz w:val="20"/>
              </w:rPr>
              <w:t>
Беларусь Республикасында пайдаланылатын құжат туралы қосымша ақпарат кодтарының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Беларусь Республикасында пайдаланылады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*.17. Кеден органының коды</w:t>
            </w:r>
          </w:p>
          <w:p>
            <w:pPr>
              <w:spacing w:after="20"/>
              <w:ind w:left="20"/>
              <w:jc w:val="both"/>
            </w:pPr>
            <w:r>
              <w:rPr>
                <w:rFonts w:ascii="Times New Roman"/>
                <w:b w:val="false"/>
                <w:i w:val="false"/>
                <w:color w:val="000000"/>
                <w:sz w:val="20"/>
              </w:rPr>
              <w:t>
(csdo: Customs Office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кеден органының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Customs Office Code 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*.18. Озыңқы жеткізу белгісі</w:t>
            </w:r>
          </w:p>
          <w:p>
            <w:pPr>
              <w:spacing w:after="20"/>
              <w:ind w:left="20"/>
              <w:jc w:val="both"/>
            </w:pPr>
            <w:r>
              <w:rPr>
                <w:rFonts w:ascii="Times New Roman"/>
                <w:b w:val="false"/>
                <w:i w:val="false"/>
                <w:color w:val="000000"/>
                <w:sz w:val="20"/>
              </w:rPr>
              <w:t>
(casdo: Supply Status 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озыңқы жеткізу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Indicator Type (M.BDT.00013)</w:t>
            </w:r>
          </w:p>
          <w:p>
            <w:pPr>
              <w:spacing w:after="20"/>
              <w:ind w:left="20"/>
              <w:jc w:val="both"/>
            </w:pPr>
            <w:r>
              <w:rPr>
                <w:rFonts w:ascii="Times New Roman"/>
                <w:b w:val="false"/>
                <w:i w:val="false"/>
                <w:color w:val="000000"/>
                <w:sz w:val="20"/>
              </w:rPr>
              <w:t>
Екі мәннің біреуі: "true" (ақиқат) немесе "false" (жалған)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онда "11" - озыңқы жеткізу мәні қабылдануға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*.19. Құжаттардың жалпы саны</w:t>
            </w:r>
          </w:p>
          <w:p>
            <w:pPr>
              <w:spacing w:after="20"/>
              <w:ind w:left="20"/>
              <w:jc w:val="both"/>
            </w:pPr>
            <w:r>
              <w:rPr>
                <w:rFonts w:ascii="Times New Roman"/>
                <w:b w:val="false"/>
                <w:i w:val="false"/>
                <w:color w:val="000000"/>
                <w:sz w:val="20"/>
              </w:rPr>
              <w:t>
(casdo: Document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келісімшарттарына сәйкес тауарлар өткізілетін құжаттардың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Quantity5 Type (M.SDT.00155)</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*.20. Құны</w:t>
            </w:r>
          </w:p>
          <w:p>
            <w:pPr>
              <w:spacing w:after="20"/>
              <w:ind w:left="20"/>
              <w:jc w:val="both"/>
            </w:pPr>
            <w:r>
              <w:rPr>
                <w:rFonts w:ascii="Times New Roman"/>
                <w:b w:val="false"/>
                <w:i w:val="false"/>
                <w:color w:val="000000"/>
                <w:sz w:val="20"/>
              </w:rPr>
              <w:t>
(casdo: CAValue 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жөніндегі операциялардың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Payment Amount With Currency Type (M.CA.SDT.00001)</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Currency Code V3 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валюталардың сыныптауышынан әріптік кодтың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 CAValue Amount)" деректемесі толтырылған жағдайда атрибут сәйкестендіргіші "Анықтамалықтың (сыныптауыштың) сәйкестендіргіші</w:t>
            </w:r>
          </w:p>
          <w:p>
            <w:pPr>
              <w:spacing w:after="20"/>
              <w:ind w:left="20"/>
              <w:jc w:val="both"/>
            </w:pPr>
            <w:r>
              <w:rPr>
                <w:rFonts w:ascii="Times New Roman"/>
                <w:b w:val="false"/>
                <w:i w:val="false"/>
                <w:color w:val="000000"/>
                <w:sz w:val="20"/>
              </w:rPr>
              <w:t xml:space="preserve">
(currencyCode ListId атрибуты)" атрибутында көрсетілген анықтамалыққа (сыныптауышқа) сәйкес әріптік валюта кодын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 CAValue Amount)"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*.21. ХЖТ кітапшасы парағының реттік нөмірі</w:t>
            </w:r>
          </w:p>
          <w:p>
            <w:pPr>
              <w:spacing w:after="20"/>
              <w:ind w:left="20"/>
              <w:jc w:val="both"/>
            </w:pPr>
            <w:r>
              <w:rPr>
                <w:rFonts w:ascii="Times New Roman"/>
                <w:b w:val="false"/>
                <w:i w:val="false"/>
                <w:color w:val="000000"/>
                <w:sz w:val="20"/>
              </w:rPr>
              <w:t>
(casdo: TIRPage 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 парағының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Ordinal3 Type (M.SDT.00105)</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*.22. ХЖТ кітапшасын ұстаушының сәйкестендіру нөмірі</w:t>
            </w:r>
          </w:p>
          <w:p>
            <w:pPr>
              <w:spacing w:after="20"/>
              <w:ind w:left="20"/>
              <w:jc w:val="both"/>
            </w:pPr>
            <w:r>
              <w:rPr>
                <w:rFonts w:ascii="Times New Roman"/>
                <w:b w:val="false"/>
                <w:i w:val="false"/>
                <w:color w:val="000000"/>
                <w:sz w:val="20"/>
              </w:rPr>
              <w:t>
(casdo: TIRHolder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ХЖТ кітапшасын ұстаушының сәйкестендіргіші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TIRHolder Id Type (M.CA.SDT.00077)</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*.23. Лицензия тауары</w:t>
            </w:r>
          </w:p>
          <w:p>
            <w:pPr>
              <w:spacing w:after="20"/>
              <w:ind w:left="20"/>
              <w:jc w:val="both"/>
            </w:pPr>
            <w:r>
              <w:rPr>
                <w:rFonts w:ascii="Times New Roman"/>
                <w:b w:val="false"/>
                <w:i w:val="false"/>
                <w:color w:val="000000"/>
                <w:sz w:val="20"/>
              </w:rPr>
              <w:t>
(cacdo: Licensed Goods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лицензиядағы тауар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Licensed Goods Details Type (M.CA.CDT.00439)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*.23.1. Тауардың реттік нөмірі </w:t>
            </w:r>
          </w:p>
          <w:p>
            <w:pPr>
              <w:spacing w:after="20"/>
              <w:ind w:left="20"/>
              <w:jc w:val="both"/>
            </w:pPr>
            <w:r>
              <w:rPr>
                <w:rFonts w:ascii="Times New Roman"/>
                <w:b w:val="false"/>
                <w:i w:val="false"/>
                <w:color w:val="000000"/>
                <w:sz w:val="20"/>
              </w:rPr>
              <w:t>
(casdo: Consignment Item 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реттік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Ordinal3 Type (M.SDT.00105)</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*.23.2. Тауарлар тізбесінің реттік нөмірі </w:t>
            </w:r>
          </w:p>
          <w:p>
            <w:pPr>
              <w:spacing w:after="20"/>
              <w:ind w:left="20"/>
              <w:jc w:val="both"/>
            </w:pPr>
            <w:r>
              <w:rPr>
                <w:rFonts w:ascii="Times New Roman"/>
                <w:b w:val="false"/>
                <w:i w:val="false"/>
                <w:color w:val="000000"/>
                <w:sz w:val="20"/>
              </w:rPr>
              <w:t>
(casdo: License Annex 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тізбесінің реттік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Ordinal3 Type (M.SDT.00105)</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*.24. Электрондық құжатың (мәліметтердің) коды</w:t>
            </w:r>
          </w:p>
          <w:p>
            <w:pPr>
              <w:spacing w:after="20"/>
              <w:ind w:left="20"/>
              <w:jc w:val="both"/>
            </w:pPr>
            <w:r>
              <w:rPr>
                <w:rFonts w:ascii="Times New Roman"/>
                <w:b w:val="false"/>
                <w:i w:val="false"/>
                <w:color w:val="000000"/>
                <w:sz w:val="20"/>
              </w:rPr>
              <w:t>
(casdo: EDoc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 (мәліметтер) түрінің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Code10 Type (M.SDT.00179)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*.25. Сақтау қоймасындағы электрондық құжаттың сәйкестендіргіші</w:t>
            </w:r>
          </w:p>
          <w:p>
            <w:pPr>
              <w:spacing w:after="20"/>
              <w:ind w:left="20"/>
              <w:jc w:val="both"/>
            </w:pPr>
            <w:r>
              <w:rPr>
                <w:rFonts w:ascii="Times New Roman"/>
                <w:b w:val="false"/>
                <w:i w:val="false"/>
                <w:color w:val="000000"/>
                <w:sz w:val="20"/>
              </w:rPr>
              <w:t>
(cacdo: Doc Arch 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құжаттардың сақтау қоймасына орналастыру кезінде құжатқа (мәліметтерге) берілген сәйкестендіргіштер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Doc Arch Id Details Type (M.CA.CDT.00462)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*.25.1. Электрондық құжаттарды сақтау қоймасының сәйкестендіргіші</w:t>
            </w:r>
          </w:p>
          <w:p>
            <w:pPr>
              <w:spacing w:after="20"/>
              <w:ind w:left="20"/>
              <w:jc w:val="both"/>
            </w:pPr>
            <w:r>
              <w:rPr>
                <w:rFonts w:ascii="Times New Roman"/>
                <w:b w:val="false"/>
                <w:i w:val="false"/>
                <w:color w:val="000000"/>
                <w:sz w:val="20"/>
              </w:rPr>
              <w:t>
(casdo: EArch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сақтау қоймасының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w:t>
            </w:r>
          </w:p>
          <w:p>
            <w:pPr>
              <w:spacing w:after="20"/>
              <w:ind w:left="20"/>
              <w:jc w:val="both"/>
            </w:pPr>
            <w:r>
              <w:rPr>
                <w:rFonts w:ascii="Times New Roman"/>
                <w:b w:val="false"/>
                <w:i w:val="false"/>
                <w:color w:val="000000"/>
                <w:sz w:val="20"/>
              </w:rPr>
              <w:t>
Сәйкестендіргіштің ISO/IEC 9834-8-ге сәйкес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*.25.2. Электрондық құжаттарды сақтау қоймасының сәйкестендіргіші</w:t>
            </w:r>
          </w:p>
          <w:p>
            <w:pPr>
              <w:spacing w:after="20"/>
              <w:ind w:left="20"/>
              <w:jc w:val="both"/>
            </w:pPr>
            <w:r>
              <w:rPr>
                <w:rFonts w:ascii="Times New Roman"/>
                <w:b w:val="false"/>
                <w:i w:val="false"/>
                <w:color w:val="000000"/>
                <w:sz w:val="20"/>
              </w:rPr>
              <w:t>
(casdo: EDoc Arch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сақтау қоймасының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w:t>
            </w:r>
          </w:p>
          <w:p>
            <w:pPr>
              <w:spacing w:after="20"/>
              <w:ind w:left="20"/>
              <w:jc w:val="both"/>
            </w:pPr>
            <w:r>
              <w:rPr>
                <w:rFonts w:ascii="Times New Roman"/>
                <w:b w:val="false"/>
                <w:i w:val="false"/>
                <w:color w:val="000000"/>
                <w:sz w:val="20"/>
              </w:rPr>
              <w:t>
Сәйкестендіргіштің ISO/IEC 9834-8-ге сәйкес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*.26. Құжаттың іс жүзінде ұсынылуы туралы мәліметтер</w:t>
            </w:r>
          </w:p>
          <w:p>
            <w:pPr>
              <w:spacing w:after="20"/>
              <w:ind w:left="20"/>
              <w:jc w:val="both"/>
            </w:pPr>
            <w:r>
              <w:rPr>
                <w:rFonts w:ascii="Times New Roman"/>
                <w:b w:val="false"/>
                <w:i w:val="false"/>
                <w:color w:val="000000"/>
                <w:sz w:val="20"/>
              </w:rPr>
              <w:t>
(cacdo: Document Presenting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іс жүзінде ұсынылуы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Document Presenting Details Type (M.CA.CDT.00185)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*.26.1. Құжатты ұсыну коды</w:t>
            </w:r>
          </w:p>
          <w:p>
            <w:pPr>
              <w:spacing w:after="20"/>
              <w:ind w:left="20"/>
              <w:jc w:val="both"/>
            </w:pPr>
            <w:r>
              <w:rPr>
                <w:rFonts w:ascii="Times New Roman"/>
                <w:b w:val="false"/>
                <w:i w:val="false"/>
                <w:color w:val="000000"/>
                <w:sz w:val="20"/>
              </w:rPr>
              <w:t>
(casdo: Doc Present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декларацияны (өтінішті) беру кезінде құжаттың ұсынылу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Doc Present Kind Code Type (M.CA.SDT.00165)</w:t>
            </w:r>
          </w:p>
          <w:p>
            <w:pPr>
              <w:spacing w:after="20"/>
              <w:ind w:left="20"/>
              <w:jc w:val="both"/>
            </w:pPr>
            <w:r>
              <w:rPr>
                <w:rFonts w:ascii="Times New Roman"/>
                <w:b w:val="false"/>
                <w:i w:val="false"/>
                <w:color w:val="000000"/>
                <w:sz w:val="20"/>
              </w:rPr>
              <w:t>
Құжаттарды ұсыну белгілерінің тізбесіне сәйкес құжаттарды ұсыну түрі кодының мәні.</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толтырған кезде мынадай мәндердің бірін қабылдауға тиіс:</w:t>
            </w:r>
          </w:p>
          <w:p>
            <w:pPr>
              <w:spacing w:after="20"/>
              <w:ind w:left="20"/>
              <w:jc w:val="both"/>
            </w:pPr>
            <w:r>
              <w:rPr>
                <w:rFonts w:ascii="Times New Roman"/>
                <w:b w:val="false"/>
                <w:i w:val="false"/>
                <w:color w:val="000000"/>
                <w:sz w:val="20"/>
              </w:rPr>
              <w:t>
0 – құжат ұсынылмады (Кодекстің 109-бабының 7 және 8-тармақтарына, 120-бабының 6-тармағына, 278-бабының 5-тармағына сәйкес кедендік декларацияны (өтінішті) беруді қолдамайды;</w:t>
            </w:r>
          </w:p>
          <w:p>
            <w:pPr>
              <w:spacing w:after="20"/>
              <w:ind w:left="20"/>
              <w:jc w:val="both"/>
            </w:pPr>
            <w:r>
              <w:rPr>
                <w:rFonts w:ascii="Times New Roman"/>
                <w:b w:val="false"/>
                <w:i w:val="false"/>
                <w:color w:val="000000"/>
                <w:sz w:val="20"/>
              </w:rPr>
              <w:t>
1 – құжат ұсынылды;</w:t>
            </w:r>
          </w:p>
          <w:p>
            <w:pPr>
              <w:spacing w:after="20"/>
              <w:ind w:left="20"/>
              <w:jc w:val="both"/>
            </w:pPr>
            <w:r>
              <w:rPr>
                <w:rFonts w:ascii="Times New Roman"/>
                <w:b w:val="false"/>
                <w:i w:val="false"/>
                <w:color w:val="000000"/>
                <w:sz w:val="20"/>
              </w:rPr>
              <w:t xml:space="preserve">
2 – құжат ұсынылмады (бұрын кеден органына ұсынылған); </w:t>
            </w:r>
          </w:p>
          <w:p>
            <w:pPr>
              <w:spacing w:after="20"/>
              <w:ind w:left="20"/>
              <w:jc w:val="both"/>
            </w:pPr>
            <w:r>
              <w:rPr>
                <w:rFonts w:ascii="Times New Roman"/>
                <w:b w:val="false"/>
                <w:i w:val="false"/>
                <w:color w:val="000000"/>
                <w:sz w:val="20"/>
              </w:rPr>
              <w:t>
3 – құжат ұсынылмады тауарлар шығарылғаннан кейін (тыйымдар мен шектеулер 2014 жылғы 29 мамырдағы Еуразиялық экономикалық одақ туралы шартқа және (немесе) мүше мемлекеттердің заңнамасына сәйкес тауарлар шығарылғаннан кейін расталуы мүмкін жағдайда) (тауарлар шығарылғанға дейін ұсынылатын болады</w:t>
            </w:r>
          </w:p>
          <w:p>
            <w:pPr>
              <w:spacing w:after="20"/>
              <w:ind w:left="20"/>
              <w:jc w:val="both"/>
            </w:pPr>
            <w:r>
              <w:rPr>
                <w:rFonts w:ascii="Times New Roman"/>
                <w:b w:val="false"/>
                <w:i w:val="false"/>
                <w:color w:val="000000"/>
                <w:sz w:val="20"/>
              </w:rPr>
              <w:t xml:space="preserve">
 (тауарлардың шығарылған жеру, тыйымдар мен шектеулердің сақталғаны туралы мәліметтерді растайтын құжаттар үшін)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*.26.2. Құжат түрінің коды</w:t>
            </w:r>
          </w:p>
          <w:p>
            <w:pPr>
              <w:spacing w:after="20"/>
              <w:ind w:left="20"/>
              <w:jc w:val="both"/>
            </w:pPr>
            <w:r>
              <w:rPr>
                <w:rFonts w:ascii="Times New Roman"/>
                <w:b w:val="false"/>
                <w:i w:val="false"/>
                <w:color w:val="000000"/>
                <w:sz w:val="20"/>
              </w:rPr>
              <w:t>
(csdo: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Еуразиялық экономикалық одақ бекіткен немесе мүше мемлекеттің заңнамасымен бекітілген анықтамалық (сыныптауыш) болған кезде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 Doc Kind Code)"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*.26.3. Құжатты ұсыну күні</w:t>
            </w:r>
          </w:p>
          <w:p>
            <w:pPr>
              <w:spacing w:after="20"/>
              <w:ind w:left="20"/>
              <w:jc w:val="both"/>
            </w:pPr>
            <w:r>
              <w:rPr>
                <w:rFonts w:ascii="Times New Roman"/>
                <w:b w:val="false"/>
                <w:i w:val="false"/>
                <w:color w:val="000000"/>
                <w:sz w:val="20"/>
              </w:rPr>
              <w:t>
(casdo: Doc Present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ұсыну жөніндегі міндеттеме өзіне дейін орындалуға тиіс болатын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толтырылған кезде оның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*.26.4. Кедендік құжаттың тіркеу нөмірі</w:t>
            </w:r>
          </w:p>
          <w:p>
            <w:pPr>
              <w:spacing w:after="20"/>
              <w:ind w:left="20"/>
              <w:jc w:val="both"/>
            </w:pPr>
            <w:r>
              <w:rPr>
                <w:rFonts w:ascii="Times New Roman"/>
                <w:b w:val="false"/>
                <w:i w:val="false"/>
                <w:color w:val="000000"/>
                <w:sz w:val="20"/>
              </w:rPr>
              <w:t>
(cacdo: Customs Doc 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арналған декларацияның, транзиттік декларацияның, тауарларға арналған декларация берілгенге дейін тауарларды шығару туралы өтініштің немесе уақытша әкелудің (рұқсат берудің) кедендік рәсімімен орналастырылған тауарлар болып табылатын халықаралық тасымалдың уақытша әкелінген көлік құралдарына қатысты операциялар жасау туралы өтініштің ұсыныған құжат қоса берілген тіркеу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Customs Document Id WOrdinal Details‌Type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ТТТТТТТТ/ККААЖЖ/ННННННН/РР шаблонына сәйкес келетін кедендік құжаттың нөмірі туралы мәліметтер көрсетіледі, мұнда ККААЖЖ - құжаттың тіркелген күні, ННННННН - құжаттың тіркеу нөмірі бойынша нөмірі, РР - өзгерістердің және (немесе) толықтырулардың реттік нөмірі (РР элементінің болмауы да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*.26.4.1. Кеден органының коды</w:t>
            </w:r>
          </w:p>
          <w:p>
            <w:pPr>
              <w:spacing w:after="20"/>
              <w:ind w:left="20"/>
              <w:jc w:val="both"/>
            </w:pPr>
            <w:r>
              <w:rPr>
                <w:rFonts w:ascii="Times New Roman"/>
                <w:b w:val="false"/>
                <w:i w:val="false"/>
                <w:color w:val="000000"/>
                <w:sz w:val="20"/>
              </w:rPr>
              <w:t>
(csdo: Customs Office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Customs Office Code 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деректеменің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*.26.4.3. Тіркеу журналы бойынша кедендік құжаттың нөмірі</w:t>
            </w:r>
          </w:p>
          <w:p>
            <w:pPr>
              <w:spacing w:after="20"/>
              <w:ind w:left="20"/>
              <w:jc w:val="both"/>
            </w:pPr>
            <w:r>
              <w:rPr>
                <w:rFonts w:ascii="Times New Roman"/>
                <w:b w:val="false"/>
                <w:i w:val="false"/>
                <w:color w:val="000000"/>
                <w:sz w:val="20"/>
              </w:rPr>
              <w:t>
(casdo: Customs Document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кедендік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Document Id Type (M.CA.SDT.00118)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5.</w:t>
            </w:r>
          </w:p>
          <w:p>
            <w:pPr>
              <w:spacing w:after="20"/>
              <w:ind w:left="20"/>
              <w:jc w:val="both"/>
            </w:pPr>
            <w:r>
              <w:rPr>
                <w:rFonts w:ascii="Times New Roman"/>
                <w:b w:val="false"/>
                <w:i w:val="false"/>
                <w:color w:val="000000"/>
                <w:sz w:val="20"/>
              </w:rPr>
              <w:t>
Ең көп ұзындығы: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*.26.4.4. Реттік нөмірі</w:t>
            </w:r>
          </w:p>
          <w:p>
            <w:pPr>
              <w:spacing w:after="20"/>
              <w:ind w:left="20"/>
              <w:jc w:val="both"/>
            </w:pPr>
            <w:r>
              <w:rPr>
                <w:rFonts w:ascii="Times New Roman"/>
                <w:b w:val="false"/>
                <w:i w:val="false"/>
                <w:color w:val="000000"/>
                <w:sz w:val="20"/>
              </w:rPr>
              <w:t>
(casdo: Customs Document Ordinal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Id2 Type (M.CA.SDT.00183)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*.26.5. Көлік құралына арналған декларацияның тіркеу нөмірі</w:t>
            </w:r>
          </w:p>
          <w:p>
            <w:pPr>
              <w:spacing w:after="20"/>
              <w:ind w:left="20"/>
              <w:jc w:val="both"/>
            </w:pPr>
            <w:r>
              <w:rPr>
                <w:rFonts w:ascii="Times New Roman"/>
                <w:b w:val="false"/>
                <w:i w:val="false"/>
                <w:color w:val="000000"/>
                <w:sz w:val="20"/>
              </w:rPr>
              <w:t>
(cacdo: DTMDoc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берілген, көлік құралына арналған декларацияның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DTMDoc Details Type (M.CA.CDT.00240)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*.26.5.1. Кеден органының коды</w:t>
            </w:r>
          </w:p>
          <w:p>
            <w:pPr>
              <w:spacing w:after="20"/>
              <w:ind w:left="20"/>
              <w:jc w:val="both"/>
            </w:pPr>
            <w:r>
              <w:rPr>
                <w:rFonts w:ascii="Times New Roman"/>
                <w:b w:val="false"/>
                <w:i w:val="false"/>
                <w:color w:val="000000"/>
                <w:sz w:val="20"/>
              </w:rPr>
              <w:t>
(csdo: Customs Office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Customs Office Code 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оның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деректеменің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*.26.5.3. Тіркеу журналы бойынша кедендік құжаттың нөмірі</w:t>
            </w:r>
          </w:p>
          <w:p>
            <w:pPr>
              <w:spacing w:after="20"/>
              <w:ind w:left="20"/>
              <w:jc w:val="both"/>
            </w:pPr>
            <w:r>
              <w:rPr>
                <w:rFonts w:ascii="Times New Roman"/>
                <w:b w:val="false"/>
                <w:i w:val="false"/>
                <w:color w:val="000000"/>
                <w:sz w:val="20"/>
              </w:rPr>
              <w:t>
(casdo: Customs Document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Document Id Type (M.CA.SDT.00118)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5.</w:t>
            </w:r>
          </w:p>
          <w:p>
            <w:pPr>
              <w:spacing w:after="20"/>
              <w:ind w:left="20"/>
              <w:jc w:val="both"/>
            </w:pPr>
            <w:r>
              <w:rPr>
                <w:rFonts w:ascii="Times New Roman"/>
                <w:b w:val="false"/>
                <w:i w:val="false"/>
                <w:color w:val="000000"/>
                <w:sz w:val="20"/>
              </w:rPr>
              <w:t>
Ең көп ұзындығы: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*.26.5.4. Көлік түрінің коды</w:t>
            </w:r>
          </w:p>
          <w:p>
            <w:pPr>
              <w:spacing w:after="20"/>
              <w:ind w:left="20"/>
              <w:jc w:val="both"/>
            </w:pPr>
            <w:r>
              <w:rPr>
                <w:rFonts w:ascii="Times New Roman"/>
                <w:b w:val="false"/>
                <w:i w:val="false"/>
                <w:color w:val="000000"/>
                <w:sz w:val="20"/>
              </w:rPr>
              <w:t>
(csdo: Unified Transport Mode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*.26.6. ХЖТ кітапшасының тіркеу нөмірі</w:t>
            </w:r>
          </w:p>
          <w:p>
            <w:pPr>
              <w:spacing w:after="20"/>
              <w:ind w:left="20"/>
              <w:jc w:val="both"/>
            </w:pPr>
            <w:r>
              <w:rPr>
                <w:rFonts w:ascii="Times New Roman"/>
                <w:b w:val="false"/>
                <w:i w:val="false"/>
                <w:color w:val="000000"/>
                <w:sz w:val="20"/>
              </w:rPr>
              <w:t>
(cacdo: TIRId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транзиттік декларация ретінде пайдаланылған және ұсынылған құжат қоса берілген ХЖТ кітапшасының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TIRBase Id Details Type (M.CA.CDT.00701)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*.26.6.1. ХЖТ кітапшасының сериясы</w:t>
            </w:r>
          </w:p>
          <w:p>
            <w:pPr>
              <w:spacing w:after="20"/>
              <w:ind w:left="20"/>
              <w:jc w:val="both"/>
            </w:pPr>
            <w:r>
              <w:rPr>
                <w:rFonts w:ascii="Times New Roman"/>
                <w:b w:val="false"/>
                <w:i w:val="false"/>
                <w:color w:val="000000"/>
                <w:sz w:val="20"/>
              </w:rPr>
              <w:t>
(casdo: TIRSeries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TIRSeries Id Type (M.CA.SDT.00094)</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*.26.6.2. ХЖТ кітапшасының сәйкестендіру нөмірі</w:t>
            </w:r>
          </w:p>
          <w:p>
            <w:pPr>
              <w:spacing w:after="20"/>
              <w:ind w:left="20"/>
              <w:jc w:val="both"/>
            </w:pPr>
            <w:r>
              <w:rPr>
                <w:rFonts w:ascii="Times New Roman"/>
                <w:b w:val="false"/>
                <w:i w:val="false"/>
                <w:color w:val="000000"/>
                <w:sz w:val="20"/>
              </w:rPr>
              <w:t>
(casdo: TIRId)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TIRId Type (M.CA.SDT.00095)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*.26.7. Алдыңғы құжаттың нөмірі</w:t>
            </w:r>
          </w:p>
          <w:p>
            <w:pPr>
              <w:spacing w:after="20"/>
              <w:ind w:left="20"/>
              <w:jc w:val="both"/>
            </w:pPr>
            <w:r>
              <w:rPr>
                <w:rFonts w:ascii="Times New Roman"/>
                <w:b w:val="false"/>
                <w:i w:val="false"/>
                <w:color w:val="000000"/>
                <w:sz w:val="20"/>
              </w:rPr>
              <w:t>
(casdo: Preceding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берілген өзге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алдын ала ақпарат, ХЖТ кітапшасы, көлік құралына декларация болып табылмайтын немесе нөмірінің құрылымы ТТТТТТТТ/ККААЖЖ/ННННННН/РР шаблонына сәйкес келмейтін кеден құжатының нөмірі көрсетіледі, мұнда ТТТТТТТ – кеден органының коды (2, 5 немесе 8 белгі), ККААЖЖ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да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ұсынылып отырған құжат қоса берілген өзге құжаттың берілген, қол қойылған, бекітілген немесе тіркелген күні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құжаттың нөмірі</w:t>
            </w:r>
          </w:p>
          <w:p>
            <w:pPr>
              <w:spacing w:after="20"/>
              <w:ind w:left="20"/>
              <w:jc w:val="both"/>
            </w:pPr>
            <w:r>
              <w:rPr>
                <w:rFonts w:ascii="Times New Roman"/>
                <w:b w:val="false"/>
                <w:i w:val="false"/>
                <w:color w:val="000000"/>
                <w:sz w:val="20"/>
              </w:rPr>
              <w:t>
(casdo: Preceding Doc Id)" деректемесі толтырылған жағдайда деректеме толтырылуға тиіс және YYYY-MM-DD шаблонына сәйкес келтірілуге тиіс мәнді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17.15.44. Кедендік төлемді есептеу</w:t>
            </w:r>
          </w:p>
          <w:p>
            <w:pPr>
              <w:spacing w:after="20"/>
              <w:ind w:left="20"/>
              <w:jc w:val="both"/>
            </w:pPr>
            <w:r>
              <w:rPr>
                <w:rFonts w:ascii="Times New Roman"/>
                <w:b w:val="false"/>
                <w:i w:val="false"/>
                <w:color w:val="000000"/>
                <w:sz w:val="20"/>
              </w:rPr>
              <w:t xml:space="preserve">
(cacdo: Goods Item Payment Details)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төлемді есептеу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Goods Item Payment Details Type (M.CA.CDT.00429)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*.1. Салықтар, алымдар немесе өзге төлем түрінің коды</w:t>
            </w:r>
          </w:p>
          <w:p>
            <w:pPr>
              <w:spacing w:after="20"/>
              <w:ind w:left="20"/>
              <w:jc w:val="both"/>
            </w:pPr>
            <w:r>
              <w:rPr>
                <w:rFonts w:ascii="Times New Roman"/>
                <w:b w:val="false"/>
                <w:i w:val="false"/>
                <w:color w:val="000000"/>
                <w:sz w:val="20"/>
              </w:rPr>
              <w:t>
(casdo: Customs Tax Mode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төлем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Tax Mode Code Type (M.CA.SDT.00053)</w:t>
            </w:r>
          </w:p>
          <w:p>
            <w:pPr>
              <w:spacing w:after="20"/>
              <w:ind w:left="20"/>
              <w:jc w:val="both"/>
            </w:pPr>
            <w:r>
              <w:rPr>
                <w:rFonts w:ascii="Times New Roman"/>
                <w:b w:val="false"/>
                <w:i w:val="false"/>
                <w:color w:val="000000"/>
                <w:sz w:val="20"/>
              </w:rPr>
              <w:t>
Алынуы кеден органдарына жүктелген салықтар, алымдар немесе өзге төлемдер түрлерінің сыныптауышына сәйкес кодтың мәні.</w:t>
            </w:r>
          </w:p>
          <w:p>
            <w:pPr>
              <w:spacing w:after="20"/>
              <w:ind w:left="20"/>
              <w:jc w:val="both"/>
            </w:pPr>
            <w:r>
              <w:rPr>
                <w:rFonts w:ascii="Times New Roman"/>
                <w:b w:val="false"/>
                <w:i w:val="false"/>
                <w:color w:val="000000"/>
                <w:sz w:val="20"/>
              </w:rPr>
              <w:t>
Ұзындығы: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*.2. Төлемді есепке жазу негіздері</w:t>
            </w:r>
          </w:p>
          <w:p>
            <w:pPr>
              <w:spacing w:after="20"/>
              <w:ind w:left="20"/>
              <w:jc w:val="both"/>
            </w:pPr>
            <w:r>
              <w:rPr>
                <w:rFonts w:ascii="Times New Roman"/>
                <w:b w:val="false"/>
                <w:i w:val="false"/>
                <w:color w:val="000000"/>
                <w:sz w:val="20"/>
              </w:rPr>
              <w:t>
(casdo: Tax Base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есепке жазу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Fraction Number246 Measure Type (M.CA.SDT.00800)</w:t>
            </w:r>
          </w:p>
          <w:p>
            <w:pPr>
              <w:spacing w:after="20"/>
              <w:ind w:left="20"/>
              <w:jc w:val="both"/>
            </w:pPr>
            <w:r>
              <w:rPr>
                <w:rFonts w:ascii="Times New Roman"/>
                <w:b w:val="false"/>
                <w:i w:val="false"/>
                <w:color w:val="000000"/>
                <w:sz w:val="20"/>
              </w:rPr>
              <w:t>
Өлшеу нәтижесінде айқындалған сандық шама.</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*.3. Валютаның цифрлық коды</w:t>
            </w:r>
          </w:p>
          <w:p>
            <w:pPr>
              <w:spacing w:after="20"/>
              <w:ind w:left="20"/>
              <w:jc w:val="both"/>
            </w:pPr>
            <w:r>
              <w:rPr>
                <w:rFonts w:ascii="Times New Roman"/>
                <w:b w:val="false"/>
                <w:i w:val="false"/>
                <w:color w:val="000000"/>
                <w:sz w:val="20"/>
              </w:rPr>
              <w:t>
(csdo: Unified Currency N3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жазу негізі валютасының цифрлық кодтық белгіленімі (адвалорлық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Currency N3 Code Type (M.SDT.00125)</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валюталардың сыныптауышынан әріптік кодтың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цифрлық коды (csdo: Unified Currency N3 Code)"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*.4. Өлшем бірлігі</w:t>
            </w:r>
          </w:p>
          <w:p>
            <w:pPr>
              <w:spacing w:after="20"/>
              <w:ind w:left="20"/>
              <w:jc w:val="both"/>
            </w:pPr>
            <w:r>
              <w:rPr>
                <w:rFonts w:ascii="Times New Roman"/>
                <w:b w:val="false"/>
                <w:i w:val="false"/>
                <w:color w:val="000000"/>
                <w:sz w:val="20"/>
              </w:rPr>
              <w:t>
(csdo: Unified Measurement 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жазу негізінің өлшем бірлігінің кодтық белгіленімі (өзіндік ерекше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(csdo: Unified Measurement Unit Code)"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*.5. Төлемнің пайдаланылатын ставкасы</w:t>
            </w:r>
          </w:p>
          <w:p>
            <w:pPr>
              <w:spacing w:after="20"/>
              <w:ind w:left="20"/>
              <w:jc w:val="both"/>
            </w:pPr>
            <w:r>
              <w:rPr>
                <w:rFonts w:ascii="Times New Roman"/>
                <w:b w:val="false"/>
                <w:i w:val="false"/>
                <w:color w:val="000000"/>
                <w:sz w:val="20"/>
              </w:rPr>
              <w:t>
(cacdo: Effective Customs Rate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айырысу кезінде пайдаланылатын төлемнің ставкасы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Duty Tax Fee Rate Details Type (M.CA.CDT.00115)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*.5.1. Кедендік төлем ставкасының түрі</w:t>
            </w:r>
          </w:p>
          <w:p>
            <w:pPr>
              <w:spacing w:after="20"/>
              <w:ind w:left="20"/>
              <w:jc w:val="both"/>
            </w:pPr>
            <w:r>
              <w:rPr>
                <w:rFonts w:ascii="Times New Roman"/>
                <w:b w:val="false"/>
                <w:i w:val="false"/>
                <w:color w:val="000000"/>
                <w:sz w:val="20"/>
              </w:rPr>
              <w:t>
(casdo: Duty Tax Fee Rate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ставкасы түрінің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Duty Tax Fee Rate Kind Code Type (M.CA.SDT.00159)</w:t>
            </w:r>
          </w:p>
          <w:p>
            <w:pPr>
              <w:spacing w:after="20"/>
              <w:ind w:left="20"/>
              <w:jc w:val="both"/>
            </w:pPr>
            <w:r>
              <w:rPr>
                <w:rFonts w:ascii="Times New Roman"/>
                <w:b w:val="false"/>
                <w:i w:val="false"/>
                <w:color w:val="000000"/>
                <w:sz w:val="20"/>
              </w:rPr>
              <w:t>
Кедендік төлем ставкалері түрлерінің тізбесіне сәйкес кодтың мәні.</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біреуін қабылдауға тиіс:</w:t>
            </w:r>
          </w:p>
          <w:p>
            <w:pPr>
              <w:spacing w:after="20"/>
              <w:ind w:left="20"/>
              <w:jc w:val="both"/>
            </w:pPr>
            <w:r>
              <w:rPr>
                <w:rFonts w:ascii="Times New Roman"/>
                <w:b w:val="false"/>
                <w:i w:val="false"/>
                <w:color w:val="000000"/>
                <w:sz w:val="20"/>
              </w:rPr>
              <w:t>
% – пайызбен көрсетілген ставка (адвалорлық ставка (аралас ставканың адвалорлық құрамдас бөлігі), қайта қаржыландыру ставкасы (маңызды ставка, есептік ставка), пайыздық ставка);</w:t>
            </w:r>
          </w:p>
          <w:p>
            <w:pPr>
              <w:spacing w:after="20"/>
              <w:ind w:left="20"/>
              <w:jc w:val="both"/>
            </w:pPr>
            <w:r>
              <w:rPr>
                <w:rFonts w:ascii="Times New Roman"/>
                <w:b w:val="false"/>
                <w:i w:val="false"/>
                <w:color w:val="000000"/>
                <w:sz w:val="20"/>
              </w:rPr>
              <w:t>
* – өзіндік ерекше ставка (аралас ставканың өзіндік ерекше құрамдас бөлігі);</w:t>
            </w:r>
          </w:p>
          <w:p>
            <w:pPr>
              <w:spacing w:after="20"/>
              <w:ind w:left="20"/>
              <w:jc w:val="both"/>
            </w:pPr>
            <w:r>
              <w:rPr>
                <w:rFonts w:ascii="Times New Roman"/>
                <w:b w:val="false"/>
                <w:i w:val="false"/>
                <w:color w:val="000000"/>
                <w:sz w:val="20"/>
              </w:rPr>
              <w:t>
S – Қазақстан Республикасы үшін алымдар белгісі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*.5.2. Кедендік төлемнің ставкасы</w:t>
            </w:r>
          </w:p>
          <w:p>
            <w:pPr>
              <w:spacing w:after="20"/>
              <w:ind w:left="20"/>
              <w:jc w:val="both"/>
            </w:pPr>
            <w:r>
              <w:rPr>
                <w:rFonts w:ascii="Times New Roman"/>
                <w:b w:val="false"/>
                <w:i w:val="false"/>
                <w:color w:val="000000"/>
                <w:sz w:val="20"/>
              </w:rPr>
              <w:t>
(casdo: Duty Tax Fee Rate Value)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ставкасының немесе қайта қаржыландыру ставкасының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Rate Value Type (M.CA.SDT.00121)</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12.</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*.5.3. Өлшем бірлігі</w:t>
            </w:r>
          </w:p>
          <w:p>
            <w:pPr>
              <w:spacing w:after="20"/>
              <w:ind w:left="20"/>
              <w:jc w:val="both"/>
            </w:pPr>
            <w:r>
              <w:rPr>
                <w:rFonts w:ascii="Times New Roman"/>
                <w:b w:val="false"/>
                <w:i w:val="false"/>
                <w:color w:val="000000"/>
                <w:sz w:val="20"/>
              </w:rPr>
              <w:t>
(csdo: Unified Measurement Unit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 (өзіндік ерекше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(csdo: Unified Measurement Unit Code)"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*.5.4. Валютаның цифрлық коды</w:t>
            </w:r>
          </w:p>
          <w:p>
            <w:pPr>
              <w:spacing w:after="20"/>
              <w:ind w:left="20"/>
              <w:jc w:val="both"/>
            </w:pPr>
            <w:r>
              <w:rPr>
                <w:rFonts w:ascii="Times New Roman"/>
                <w:b w:val="false"/>
                <w:i w:val="false"/>
                <w:color w:val="000000"/>
                <w:sz w:val="20"/>
              </w:rPr>
              <w:t>
(csdo: Unified Currency N3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валютасының цифрлық кодтық белгіленімі (өзіндік ерекше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Currency N3 Code Type (M.SDT.00125)</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валюталардың сыныптауышынан әріптік кодтың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цифрлық коды (csdo: Unified Currency N3 Code)"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*.5.5. Күндер саны</w:t>
            </w:r>
          </w:p>
          <w:p>
            <w:pPr>
              <w:spacing w:after="20"/>
              <w:ind w:left="20"/>
              <w:jc w:val="both"/>
            </w:pPr>
            <w:r>
              <w:rPr>
                <w:rFonts w:ascii="Times New Roman"/>
                <w:b w:val="false"/>
                <w:i w:val="false"/>
                <w:color w:val="000000"/>
                <w:sz w:val="20"/>
              </w:rPr>
              <w:t>
(csdo: Day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күндер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Quantity6 Type (M.SDT.00106)</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*.5.6. Кезеңдер саны</w:t>
            </w:r>
          </w:p>
          <w:p>
            <w:pPr>
              <w:spacing w:after="20"/>
              <w:ind w:left="20"/>
              <w:jc w:val="both"/>
            </w:pPr>
            <w:r>
              <w:rPr>
                <w:rFonts w:ascii="Times New Roman"/>
                <w:b w:val="false"/>
                <w:i w:val="false"/>
                <w:color w:val="000000"/>
                <w:sz w:val="20"/>
              </w:rPr>
              <w:t>
(casdo: Stage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Quantity6 Type (M.SDT.00106)</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*.5.7. Айлар</w:t>
            </w:r>
          </w:p>
          <w:p>
            <w:pPr>
              <w:spacing w:after="20"/>
              <w:ind w:left="20"/>
              <w:jc w:val="both"/>
            </w:pPr>
            <w:r>
              <w:rPr>
                <w:rFonts w:ascii="Times New Roman"/>
                <w:b w:val="false"/>
                <w:i w:val="false"/>
                <w:color w:val="000000"/>
                <w:sz w:val="20"/>
              </w:rPr>
              <w:t>
саны (csdo: Month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және толық емес күнтізбелік айлардың күндері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Quantity6 Type (M.SDT.00106)</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*.5.8. Салмақ коэффициенті</w:t>
            </w:r>
          </w:p>
          <w:p>
            <w:pPr>
              <w:spacing w:after="20"/>
              <w:ind w:left="20"/>
              <w:jc w:val="both"/>
            </w:pPr>
            <w:r>
              <w:rPr>
                <w:rFonts w:ascii="Times New Roman"/>
                <w:b w:val="false"/>
                <w:i w:val="false"/>
                <w:color w:val="000000"/>
                <w:sz w:val="20"/>
              </w:rPr>
              <w:t>
(casdo: Weight Ratio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салмақ коэффициенті (өзіндік ерекше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Fraction Number9.3 Number Type (M.CA.SDT.00146)</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9.</w:t>
            </w:r>
          </w:p>
          <w:p>
            <w:pPr>
              <w:spacing w:after="20"/>
              <w:ind w:left="20"/>
              <w:jc w:val="both"/>
            </w:pPr>
            <w:r>
              <w:rPr>
                <w:rFonts w:ascii="Times New Roman"/>
                <w:b w:val="false"/>
                <w:i w:val="false"/>
                <w:color w:val="000000"/>
                <w:sz w:val="20"/>
              </w:rPr>
              <w:t>
Бөлш.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*.6. Ставканың қолдану күні</w:t>
            </w:r>
          </w:p>
          <w:p>
            <w:pPr>
              <w:spacing w:after="20"/>
              <w:ind w:left="20"/>
              <w:jc w:val="both"/>
            </w:pPr>
            <w:r>
              <w:rPr>
                <w:rFonts w:ascii="Times New Roman"/>
                <w:b w:val="false"/>
                <w:i w:val="false"/>
                <w:color w:val="000000"/>
                <w:sz w:val="20"/>
              </w:rPr>
              <w:t>
(casdo: Duty Tax Fee Rate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ставканың қолдану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толтырылған кезде оның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*.7. Төлеу ерекшелігінің коды</w:t>
            </w:r>
          </w:p>
          <w:p>
            <w:pPr>
              <w:spacing w:after="20"/>
              <w:ind w:left="20"/>
              <w:jc w:val="both"/>
            </w:pPr>
            <w:r>
              <w:rPr>
                <w:rFonts w:ascii="Times New Roman"/>
                <w:b w:val="false"/>
                <w:i w:val="false"/>
                <w:color w:val="000000"/>
                <w:sz w:val="20"/>
              </w:rPr>
              <w:t>
(casdo: Customs Tax Payment Feature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және өзге де төлемдерді төлеу ерекшелігінің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Tax Payment Feature Code Type (M.CA.SDT.00050)</w:t>
            </w:r>
          </w:p>
          <w:p>
            <w:pPr>
              <w:spacing w:after="20"/>
              <w:ind w:left="20"/>
              <w:jc w:val="both"/>
            </w:pPr>
            <w:r>
              <w:rPr>
                <w:rFonts w:ascii="Times New Roman"/>
                <w:b w:val="false"/>
                <w:i w:val="false"/>
                <w:color w:val="000000"/>
                <w:sz w:val="20"/>
              </w:rPr>
              <w:t>
Алынуы кеден органдарына жүктелген кедендік және өзге де төлемдерді төлеу ерекшеліктерінің сыныптауышына сәйкес кедендік және өзге де төлемдерді төлеу ерекшелігі кодының мәні. Символдардың қалыпқа келтірілген жолы.</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*.8. Сомасы</w:t>
            </w:r>
          </w:p>
          <w:p>
            <w:pPr>
              <w:spacing w:after="20"/>
              <w:ind w:left="20"/>
              <w:jc w:val="both"/>
            </w:pPr>
            <w:r>
              <w:rPr>
                <w:rFonts w:ascii="Times New Roman"/>
                <w:b w:val="false"/>
                <w:i w:val="false"/>
                <w:color w:val="000000"/>
                <w:sz w:val="20"/>
              </w:rPr>
              <w:t>
(casdo: CAPayment NAmount)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Payment Amount With NCurrency Type (M.CA.SDT.00147)</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Currency N3 Code V3 Type (M.SDT.00145)</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валюталардың сыныптауышынан әріптік кодтың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(casdo: CAPayment NAmount)" деректемесі толтырылған жағдайда сәйкестентендіргіші "Анықтамалықтың (сыныптауыштың) сәйкестендіргіші (currencyCode ListId атрибуты)" атрибутында көрсетілген анықтамалыққа (сыныптауышқа сәйкес) валютаның цифрлық кодын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(casdo: CAPayment NAmount)"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*.9. ЕАЭО СЭҚ ТН бойынша тауардың коды</w:t>
            </w:r>
          </w:p>
          <w:p>
            <w:pPr>
              <w:spacing w:after="20"/>
              <w:ind w:left="20"/>
              <w:jc w:val="both"/>
            </w:pPr>
            <w:r>
              <w:rPr>
                <w:rFonts w:ascii="Times New Roman"/>
                <w:b w:val="false"/>
                <w:i w:val="false"/>
                <w:color w:val="000000"/>
                <w:sz w:val="20"/>
              </w:rPr>
              <w:t>
(csdo: Commodity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топтың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Commodity Code Type (M.SDT.00065)</w:t>
            </w:r>
          </w:p>
          <w:p>
            <w:pPr>
              <w:spacing w:after="20"/>
              <w:ind w:left="20"/>
              <w:jc w:val="both"/>
            </w:pPr>
            <w:r>
              <w:rPr>
                <w:rFonts w:ascii="Times New Roman"/>
                <w:b w:val="false"/>
                <w:i w:val="false"/>
                <w:color w:val="000000"/>
                <w:sz w:val="20"/>
              </w:rPr>
              <w:t>
2, 4, 6, 8, 9 немесе 10 белгілер деңгейінде ЕАЭО СЭҚ ТН-нан кодтың мәні.</w:t>
            </w:r>
          </w:p>
          <w:p>
            <w:pPr>
              <w:spacing w:after="20"/>
              <w:ind w:left="20"/>
              <w:jc w:val="both"/>
            </w:pPr>
            <w:r>
              <w:rPr>
                <w:rFonts w:ascii="Times New Roman"/>
                <w:b w:val="false"/>
                <w:i w:val="false"/>
                <w:color w:val="000000"/>
                <w:sz w:val="20"/>
              </w:rPr>
              <w:t>
Шаблон: \d{2}|\d{4}|\d{6}|\d{8,10}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*.10. Жазбаның сілтеме сәйкестендіргіші</w:t>
            </w:r>
          </w:p>
          <w:p>
            <w:pPr>
              <w:spacing w:after="20"/>
              <w:ind w:left="20"/>
              <w:jc w:val="both"/>
            </w:pPr>
            <w:r>
              <w:rPr>
                <w:rFonts w:ascii="Times New Roman"/>
                <w:b w:val="false"/>
                <w:i w:val="false"/>
                <w:color w:val="000000"/>
                <w:sz w:val="20"/>
              </w:rPr>
              <w:t>
(casdo: Reference Line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құжат туралы мәліметтердегі жазбаның сілтеме сәйкестендіргіші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Id40 Type (M.SDT.00108)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*.11. Алдыңғы құжаттағы (мәліметтердегі) жазбаның сілтеме сәйкестендіргіші </w:t>
            </w:r>
          </w:p>
          <w:p>
            <w:pPr>
              <w:spacing w:after="20"/>
              <w:ind w:left="20"/>
              <w:jc w:val="both"/>
            </w:pPr>
            <w:r>
              <w:rPr>
                <w:rFonts w:ascii="Times New Roman"/>
                <w:b w:val="false"/>
                <w:i w:val="false"/>
                <w:color w:val="000000"/>
                <w:sz w:val="20"/>
              </w:rPr>
              <w:t>
(casdo: Ref Reference Line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құжаттағы немесе мәліметтердегі жазбаның сілтеме сәйкестендіргіші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Id40 Type (M.SDT.00108)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*.12. Тауардың сілтеме нөмірі</w:t>
            </w:r>
          </w:p>
          <w:p>
            <w:pPr>
              <w:spacing w:after="20"/>
              <w:ind w:left="20"/>
              <w:jc w:val="both"/>
            </w:pPr>
            <w:r>
              <w:rPr>
                <w:rFonts w:ascii="Times New Roman"/>
                <w:b w:val="false"/>
                <w:i w:val="false"/>
                <w:color w:val="000000"/>
                <w:sz w:val="20"/>
              </w:rPr>
              <w:t>
(casdo: Reference Consignment Item 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құжаттағы тауардың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Ordinal3 Type (M.SDT.00105)</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17.15.45. Кедендік рәсімдердің қолданылу мерзімдерін автоматы бақылау тізіліміне енгізу үшін тауардың саны </w:t>
            </w:r>
          </w:p>
          <w:p>
            <w:pPr>
              <w:spacing w:after="20"/>
              <w:ind w:left="20"/>
              <w:jc w:val="both"/>
            </w:pPr>
            <w:r>
              <w:rPr>
                <w:rFonts w:ascii="Times New Roman"/>
                <w:b w:val="false"/>
                <w:i w:val="false"/>
                <w:color w:val="000000"/>
                <w:sz w:val="20"/>
              </w:rPr>
              <w:t>
(cacdo: Goods Control Measure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рәсімдердің қолданылу мерзімдерін автоматы бақылау тізіліміне енгізуге арналған тауардың саны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Goods Measure Details 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Беларусь Республикасында пайдаланылады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көрсетілген тауардың саны</w:t>
            </w:r>
          </w:p>
          <w:p>
            <w:pPr>
              <w:spacing w:after="20"/>
              <w:ind w:left="20"/>
              <w:jc w:val="both"/>
            </w:pPr>
            <w:r>
              <w:rPr>
                <w:rFonts w:ascii="Times New Roman"/>
                <w:b w:val="false"/>
                <w:i w:val="false"/>
                <w:color w:val="000000"/>
                <w:sz w:val="20"/>
              </w:rPr>
              <w:t>
(casdo: Goods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w:t>
            </w:r>
          </w:p>
          <w:p>
            <w:pPr>
              <w:spacing w:after="20"/>
              <w:ind w:left="20"/>
              <w:jc w:val="both"/>
            </w:pPr>
            <w:r>
              <w:rPr>
                <w:rFonts w:ascii="Times New Roman"/>
                <w:b w:val="false"/>
                <w:i w:val="false"/>
                <w:color w:val="000000"/>
                <w:sz w:val="20"/>
              </w:rPr>
              <w:t xml:space="preserve">
(measurementUnitCodeListId атрибуты)" атрибутында көрсетілген анықтамалыққа (сыныптауышқа) сәйкес өлшем бірлігінің кодын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белгіленімі</w:t>
            </w:r>
          </w:p>
          <w:p>
            <w:pPr>
              <w:spacing w:after="20"/>
              <w:ind w:left="20"/>
              <w:jc w:val="both"/>
            </w:pPr>
            <w:r>
              <w:rPr>
                <w:rFonts w:ascii="Times New Roman"/>
                <w:b w:val="false"/>
                <w:i w:val="false"/>
                <w:color w:val="000000"/>
                <w:sz w:val="20"/>
              </w:rPr>
              <w:t>
(casdo: Measure Unit Abbreviation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Measure Unit Abbreviation Code Type (M.CA.SDT.00409)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сәйкестендіргіші " деректеменің "Өлшем бірлігі көрсетілген тауардың саны (casdo: Goods 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17.15.46. Өлшемдер коды</w:t>
            </w:r>
          </w:p>
          <w:p>
            <w:pPr>
              <w:spacing w:after="20"/>
              <w:ind w:left="20"/>
              <w:jc w:val="both"/>
            </w:pPr>
            <w:r>
              <w:rPr>
                <w:rFonts w:ascii="Times New Roman"/>
                <w:b w:val="false"/>
                <w:i w:val="false"/>
                <w:color w:val="000000"/>
                <w:sz w:val="20"/>
              </w:rPr>
              <w:t>
(cacdo: GDCChange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енгізілген өзгерістер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GDCChange Details Type (M.CA.CDT.00162)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Өзгерістер енгізу кезеңінің коды</w:t>
            </w:r>
          </w:p>
          <w:p>
            <w:pPr>
              <w:spacing w:after="20"/>
              <w:ind w:left="20"/>
              <w:jc w:val="both"/>
            </w:pPr>
            <w:r>
              <w:rPr>
                <w:rFonts w:ascii="Times New Roman"/>
                <w:b w:val="false"/>
                <w:i w:val="false"/>
                <w:color w:val="000000"/>
                <w:sz w:val="20"/>
              </w:rPr>
              <w:t>
(casdo: Stage Change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арналған декларацияда көрсетілген мәліметтерге өзгерістер және (немесе) толықтырулар енгізу кезеңінің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*.2. Өзгерістер енгізу негіздерінің коды</w:t>
            </w:r>
          </w:p>
          <w:p>
            <w:pPr>
              <w:spacing w:after="20"/>
              <w:ind w:left="20"/>
              <w:jc w:val="both"/>
            </w:pPr>
            <w:r>
              <w:rPr>
                <w:rFonts w:ascii="Times New Roman"/>
                <w:b w:val="false"/>
                <w:i w:val="false"/>
                <w:color w:val="000000"/>
                <w:sz w:val="20"/>
              </w:rPr>
              <w:t>
(casdo: Reason Change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арналған декларацияда көрсетілген мәліметтерге өзгерістер және (немесе) толықтырулар енгізуге негіз болған мән-жайлардың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Тауарлар санының (салмағының) өзгеру коды</w:t>
            </w:r>
          </w:p>
          <w:p>
            <w:pPr>
              <w:spacing w:after="20"/>
              <w:ind w:left="20"/>
              <w:jc w:val="both"/>
            </w:pPr>
            <w:r>
              <w:rPr>
                <w:rFonts w:ascii="Times New Roman"/>
                <w:b w:val="false"/>
                <w:i w:val="false"/>
                <w:color w:val="000000"/>
                <w:sz w:val="20"/>
              </w:rPr>
              <w:t>
(casdo: Quantity Change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санына (салмағына) қатысты, тауарларға арналған декларацияда көрсетілген мәліметтерге өзгерістердің және (немесе) толықтырулардың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 шығарылған елді өзгерту коды (преференциялар)</w:t>
            </w:r>
          </w:p>
          <w:p>
            <w:pPr>
              <w:spacing w:after="20"/>
              <w:ind w:left="20"/>
              <w:jc w:val="both"/>
            </w:pPr>
            <w:r>
              <w:rPr>
                <w:rFonts w:ascii="Times New Roman"/>
                <w:b w:val="false"/>
                <w:i w:val="false"/>
                <w:color w:val="000000"/>
                <w:sz w:val="20"/>
              </w:rPr>
              <w:t>
(casdo: Country Change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арналған декларацияда көрсетілген, тауарлар шығарылған ел және (немесе) тарифтік преференциялар туралы мәліметтерге өзгерістердің және (немесе) толықтырулардың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*.5. ЕАЭО СЭҚ ТН бойынша тауар кодының өзгерісі</w:t>
            </w:r>
          </w:p>
          <w:p>
            <w:pPr>
              <w:spacing w:after="20"/>
              <w:ind w:left="20"/>
              <w:jc w:val="both"/>
            </w:pPr>
            <w:r>
              <w:rPr>
                <w:rFonts w:ascii="Times New Roman"/>
                <w:b w:val="false"/>
                <w:i w:val="false"/>
                <w:color w:val="000000"/>
                <w:sz w:val="20"/>
              </w:rPr>
              <w:t>
(casdo: TNVEDChange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көрсетілген, ЕАЭО СЭҚ ТН бойынша тауардың сыныптамалық кодына қатысты мәліметтер өзгерісінің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*.6. Тауарлардың кедендік құны туралы мәліметтер өзгерісінің коды</w:t>
            </w:r>
          </w:p>
          <w:p>
            <w:pPr>
              <w:spacing w:after="20"/>
              <w:ind w:left="20"/>
              <w:jc w:val="both"/>
            </w:pPr>
            <w:r>
              <w:rPr>
                <w:rFonts w:ascii="Times New Roman"/>
                <w:b w:val="false"/>
                <w:i w:val="false"/>
                <w:color w:val="000000"/>
                <w:sz w:val="20"/>
              </w:rPr>
              <w:t>
(casdo: Customs Cost Change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көрсетілген, тауарлардың кедендік құнына қатысты мәліметтердің өзгерісінің және (немесе) толықтыруының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*.7. Есептелген (төленген) төлемдер туралы мәліметтер өзгерісінің коды</w:t>
            </w:r>
          </w:p>
          <w:p>
            <w:pPr>
              <w:spacing w:after="20"/>
              <w:ind w:left="20"/>
              <w:jc w:val="both"/>
            </w:pPr>
            <w:r>
              <w:rPr>
                <w:rFonts w:ascii="Times New Roman"/>
                <w:b w:val="false"/>
                <w:i w:val="false"/>
                <w:color w:val="000000"/>
                <w:sz w:val="20"/>
              </w:rPr>
              <w:t>
(casdo: Customs Payment Change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көрсетілген, есептелген (төленген) кедендік, өзге төлемдерге қатысты мәліметтердің өзгерісінің және (немесе) толықтыруының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*.8. Декларацияның өзге мәілметтерін өзгерту коды</w:t>
            </w:r>
          </w:p>
          <w:p>
            <w:pPr>
              <w:spacing w:after="20"/>
              <w:ind w:left="20"/>
              <w:jc w:val="both"/>
            </w:pPr>
            <w:r>
              <w:rPr>
                <w:rFonts w:ascii="Times New Roman"/>
                <w:b w:val="false"/>
                <w:i w:val="false"/>
                <w:color w:val="000000"/>
                <w:sz w:val="20"/>
              </w:rPr>
              <w:t>
(casdo: Other Change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көрсетілген мәліметтердің өзгерістерінің және (немесе) толықтыруларының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17.16. Төлеудің жай-жапсары</w:t>
            </w:r>
          </w:p>
          <w:p>
            <w:pPr>
              <w:spacing w:after="20"/>
              <w:ind w:left="20"/>
              <w:jc w:val="both"/>
            </w:pPr>
            <w:r>
              <w:rPr>
                <w:rFonts w:ascii="Times New Roman"/>
                <w:b w:val="false"/>
                <w:i w:val="false"/>
                <w:color w:val="000000"/>
                <w:sz w:val="20"/>
              </w:rPr>
              <w:t>
(cacdo: GDCFact Payment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жүзінде төленген (өндіріп алынған) немесе қайтарылған кедендік және өзге төлемдер сомасы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GDCFact Payment Details Type (M.CA.CDT.00350)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17.16.1. Салықтар, алымдар немесе өзге төлем түрінің коды</w:t>
            </w:r>
          </w:p>
          <w:p>
            <w:pPr>
              <w:spacing w:after="20"/>
              <w:ind w:left="20"/>
              <w:jc w:val="both"/>
            </w:pPr>
            <w:r>
              <w:rPr>
                <w:rFonts w:ascii="Times New Roman"/>
                <w:b w:val="false"/>
                <w:i w:val="false"/>
                <w:color w:val="000000"/>
                <w:sz w:val="20"/>
              </w:rPr>
              <w:t>
(casdo: Customs Tax Mode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төлем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Tax Mode Code Type (M.CA.SDT.00053)</w:t>
            </w:r>
          </w:p>
          <w:p>
            <w:pPr>
              <w:spacing w:after="20"/>
              <w:ind w:left="20"/>
              <w:jc w:val="both"/>
            </w:pPr>
            <w:r>
              <w:rPr>
                <w:rFonts w:ascii="Times New Roman"/>
                <w:b w:val="false"/>
                <w:i w:val="false"/>
                <w:color w:val="000000"/>
                <w:sz w:val="20"/>
              </w:rPr>
              <w:t>
Жиналуы кеден органдарына жүктелген салық, алым және өзге де төлем түрлерінің сыныптауышына сәйкес кодтың мәні.</w:t>
            </w:r>
          </w:p>
          <w:p>
            <w:pPr>
              <w:spacing w:after="20"/>
              <w:ind w:left="20"/>
              <w:jc w:val="both"/>
            </w:pPr>
            <w:r>
              <w:rPr>
                <w:rFonts w:ascii="Times New Roman"/>
                <w:b w:val="false"/>
                <w:i w:val="false"/>
                <w:color w:val="000000"/>
                <w:sz w:val="20"/>
              </w:rPr>
              <w:t>
Ұзындығы: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17.16.2. Сома</w:t>
            </w:r>
          </w:p>
          <w:p>
            <w:pPr>
              <w:spacing w:after="20"/>
              <w:ind w:left="20"/>
              <w:jc w:val="both"/>
            </w:pPr>
            <w:r>
              <w:rPr>
                <w:rFonts w:ascii="Times New Roman"/>
                <w:b w:val="false"/>
                <w:i w:val="false"/>
                <w:color w:val="000000"/>
                <w:sz w:val="20"/>
              </w:rPr>
              <w:t>
(casdo: CAPayment NAmount)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Payment Amount With NCurrency Type (M.CA.SDT.00147)</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Currency N3 Code V3 Type (M.SDT.00145)</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валюталар сыныптауышынан алынған цифрлық кодтың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өзінің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цифрлық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17.16.3. Валюта бағамы</w:t>
            </w:r>
          </w:p>
          <w:p>
            <w:pPr>
              <w:spacing w:after="20"/>
              <w:ind w:left="20"/>
              <w:jc w:val="both"/>
            </w:pPr>
            <w:r>
              <w:rPr>
                <w:rFonts w:ascii="Times New Roman"/>
                <w:b w:val="false"/>
                <w:i w:val="false"/>
                <w:color w:val="000000"/>
                <w:sz w:val="20"/>
              </w:rPr>
              <w:t>
(casdo: Exchange 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бағамы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Exchange Rate Type (M.CA.SDT.00071)</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төмен мән: 0.</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Currency Code V3 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валюталар сыныптауышынан алынған әріптік кодтың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p>
            <w:pPr>
              <w:spacing w:after="20"/>
              <w:ind w:left="20"/>
              <w:jc w:val="both"/>
            </w:pPr>
            <w:r>
              <w:rPr>
                <w:rFonts w:ascii="Times New Roman"/>
                <w:b w:val="false"/>
                <w:i w:val="false"/>
                <w:color w:val="000000"/>
                <w:sz w:val="20"/>
              </w:rPr>
              <w:t>
(casdo: Exchange Rate)" деректемесі толтырылған жағдайда атрибут өзінің сәйкестендіргіші "Анықтамалықтың (сыныптауыштың) сәйкестендіргіші (codeListId атрибуты)" атрибутында көрсетілген валюталар сыныптауышына сәйкес валютаның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 Exchange Rate)"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в) ауқым</w:t>
            </w:r>
          </w:p>
          <w:p>
            <w:pPr>
              <w:spacing w:after="20"/>
              <w:ind w:left="20"/>
              <w:jc w:val="both"/>
            </w:pPr>
            <w:r>
              <w:rPr>
                <w:rFonts w:ascii="Times New Roman"/>
                <w:b w:val="false"/>
                <w:i w:val="false"/>
                <w:color w:val="000000"/>
                <w:sz w:val="20"/>
              </w:rPr>
              <w:t>
(scaleNumber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 дәрежесінің көрсеткіші түрінде ұсынылған, Ондық санау жүйесіндегі ақшалай соманың ауқымы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Number2 Type (M.SDT.00096)</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 цифрлардың ең көп саны: 0.</w:t>
            </w:r>
          </w:p>
          <w:p>
            <w:pPr>
              <w:spacing w:after="20"/>
              <w:ind w:left="20"/>
              <w:jc w:val="both"/>
            </w:pPr>
            <w:r>
              <w:rPr>
                <w:rFonts w:ascii="Times New Roman"/>
                <w:b w:val="false"/>
                <w:i w:val="false"/>
                <w:color w:val="000000"/>
                <w:sz w:val="20"/>
              </w:rPr>
              <w:t xml:space="preserve">
Әдепкі мән: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мәні ұлттық валютаның бір бірлігіне айырбасталатын шетелдік ақша бірліктерінің санын қамтуға тиіс. Деректеменің мәні 10 сан дәрежесінің түрінде көрсетілуге тиіс ("0" мәні 1 бірлікке, "1" мәні – 10 бірлікке, "2" мәні – 100 бірліке сәйкес келеді және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17.16.4. Алдыңғы төлем сомасы</w:t>
            </w:r>
          </w:p>
          <w:p>
            <w:pPr>
              <w:spacing w:after="20"/>
              <w:ind w:left="20"/>
              <w:jc w:val="both"/>
            </w:pPr>
            <w:r>
              <w:rPr>
                <w:rFonts w:ascii="Times New Roman"/>
                <w:b w:val="false"/>
                <w:i w:val="false"/>
                <w:color w:val="000000"/>
                <w:sz w:val="20"/>
              </w:rPr>
              <w:t>
(casdo: Previous CAPayment NAmount)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төлем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Payment Amount With NCurrency Type (M.CA.SDT.00147)</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Currency N3 Code V3 Type (M.SDT.00145)</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валюталар сыныптауышынан алынған цифрлық кодтың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төлем сомасы (casdo: Previous CAPayment NAmount)" деректемесі толтырылған жағдайда атрибут өзінің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төлем сомасы (casdo: Previous CAPayment NAmount)"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17.16.5. Төлем сомасын өзгерту</w:t>
            </w:r>
          </w:p>
          <w:p>
            <w:pPr>
              <w:spacing w:after="20"/>
              <w:ind w:left="20"/>
              <w:jc w:val="both"/>
            </w:pPr>
            <w:r>
              <w:rPr>
                <w:rFonts w:ascii="Times New Roman"/>
                <w:b w:val="false"/>
                <w:i w:val="false"/>
                <w:color w:val="000000"/>
                <w:sz w:val="20"/>
              </w:rPr>
              <w:t>
(casdo: Difference CAPayment NAmount)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сомасын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Payment Amount With NCurrency Type (M.CA.SDT.00147)</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Currency N3 Code V3 Type (M.SDT.00145)</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валюталар сыныптауышынан алынған цифрлық кодтың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сомасын өзгерту (casdo: Difference CAPayment NAmount)" деректемесі толтырылған жағдайда атрибут өзінің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кодын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сомасын өзгерту (casdo: Difference CAPayment NAmount)"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17.16.6. Төлем құжаты</w:t>
            </w:r>
          </w:p>
          <w:p>
            <w:pPr>
              <w:spacing w:after="20"/>
              <w:ind w:left="20"/>
              <w:jc w:val="both"/>
            </w:pPr>
            <w:r>
              <w:rPr>
                <w:rFonts w:ascii="Times New Roman"/>
                <w:b w:val="false"/>
                <w:i w:val="false"/>
                <w:color w:val="000000"/>
                <w:sz w:val="20"/>
              </w:rPr>
              <w:t>
(cacdo: GDCPayment Doc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GDCPayment Doc Details Type (M.CA.CDT.00207)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 Doc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берілетін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Армения Республикасында, Қазақстан Республикасында, Қырғыз Республикасында және Ресей Федерациясында пайдаланылады. Толтырылған кезде деректеменің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*.5. Салық төлеушінің сәйкестендіргіші</w:t>
            </w:r>
          </w:p>
          <w:p>
            <w:pPr>
              <w:spacing w:after="20"/>
              <w:ind w:left="20"/>
              <w:jc w:val="both"/>
            </w:pPr>
            <w:r>
              <w:rPr>
                <w:rFonts w:ascii="Times New Roman"/>
                <w:b w:val="false"/>
                <w:i w:val="false"/>
                <w:color w:val="000000"/>
                <w:sz w:val="20"/>
              </w:rPr>
              <w:t>
(csdo: Taxpayer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 заңды тұлғаның немесе жеке тұлғаның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Taxpayer Id Type (M.SDT.00025)</w:t>
            </w:r>
          </w:p>
          <w:p>
            <w:pPr>
              <w:spacing w:after="20"/>
              <w:ind w:left="20"/>
              <w:jc w:val="both"/>
            </w:pPr>
            <w:r>
              <w:rPr>
                <w:rFonts w:ascii="Times New Roman"/>
                <w:b w:val="false"/>
                <w:i w:val="false"/>
                <w:color w:val="000000"/>
                <w:sz w:val="20"/>
              </w:rPr>
              <w:t>
Салық төлеуші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және Қазақстан Республикасында пайдаланылады. Деректеме мына мәліметтерді:</w:t>
            </w:r>
          </w:p>
          <w:p>
            <w:pPr>
              <w:spacing w:after="20"/>
              <w:ind w:left="20"/>
              <w:jc w:val="both"/>
            </w:pPr>
            <w:r>
              <w:rPr>
                <w:rFonts w:ascii="Times New Roman"/>
                <w:b w:val="false"/>
                <w:i w:val="false"/>
                <w:color w:val="000000"/>
                <w:sz w:val="20"/>
              </w:rPr>
              <w:t>
Беларусь Республикасында – төлеушінің есептік нөмірін (УНП);</w:t>
            </w:r>
          </w:p>
          <w:p>
            <w:pPr>
              <w:spacing w:after="20"/>
              <w:ind w:left="20"/>
              <w:jc w:val="both"/>
            </w:pPr>
            <w:r>
              <w:rPr>
                <w:rFonts w:ascii="Times New Roman"/>
                <w:b w:val="false"/>
                <w:i w:val="false"/>
                <w:color w:val="000000"/>
                <w:sz w:val="20"/>
              </w:rPr>
              <w:t>
Қазақстан Республикасында – бизнес-сәйкестендіру нөмірін (БСН)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*.6. Жеке тұлғаның сәйкестендіргіші</w:t>
            </w:r>
          </w:p>
          <w:p>
            <w:pPr>
              <w:spacing w:after="20"/>
              <w:ind w:left="20"/>
              <w:jc w:val="both"/>
            </w:pPr>
            <w:r>
              <w:rPr>
                <w:rFonts w:ascii="Times New Roman"/>
                <w:b w:val="false"/>
                <w:i w:val="false"/>
                <w:color w:val="000000"/>
                <w:sz w:val="20"/>
              </w:rPr>
              <w:t>
(casdo: Person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бірегей сәйкестендіргіші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Person Id Type (M.CA.SDT.00190)</w:t>
            </w:r>
          </w:p>
          <w:p>
            <w:pPr>
              <w:spacing w:after="20"/>
              <w:ind w:left="20"/>
              <w:jc w:val="both"/>
            </w:pPr>
            <w:r>
              <w:rPr>
                <w:rFonts w:ascii="Times New Roman"/>
                <w:b w:val="false"/>
                <w:i w:val="false"/>
                <w:color w:val="000000"/>
                <w:sz w:val="20"/>
              </w:rPr>
              <w:t>
Жеке тұлға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және Қазақстан Республикасында пайдаланылады. Деректеме мына мәліметтерді:</w:t>
            </w:r>
          </w:p>
          <w:p>
            <w:pPr>
              <w:spacing w:after="20"/>
              <w:ind w:left="20"/>
              <w:jc w:val="both"/>
            </w:pPr>
            <w:r>
              <w:rPr>
                <w:rFonts w:ascii="Times New Roman"/>
                <w:b w:val="false"/>
                <w:i w:val="false"/>
                <w:color w:val="000000"/>
                <w:sz w:val="20"/>
              </w:rPr>
              <w:t>
Беларусь Республикасында – сәйкестендіру нөмірін; Қазақстан Республикасында – жеке сәйкестендіру нөмірін (ЖСН)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Төлем күні</w:t>
            </w:r>
          </w:p>
          <w:p>
            <w:pPr>
              <w:spacing w:after="20"/>
              <w:ind w:left="20"/>
              <w:jc w:val="both"/>
            </w:pPr>
            <w:r>
              <w:rPr>
                <w:rFonts w:ascii="Times New Roman"/>
                <w:b w:val="false"/>
                <w:i w:val="false"/>
                <w:color w:val="000000"/>
                <w:sz w:val="20"/>
              </w:rPr>
              <w:t>
(casdo: Payment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немесе өндіріп алу күні (кедендік және өзге төлемдерді төлеу жөніндегі міндетті орындау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p>
            <w:pPr>
              <w:spacing w:after="20"/>
              <w:ind w:left="20"/>
              <w:jc w:val="both"/>
            </w:pPr>
            <w:r>
              <w:rPr>
                <w:rFonts w:ascii="Times New Roman"/>
                <w:b w:val="false"/>
                <w:i w:val="false"/>
                <w:color w:val="000000"/>
                <w:sz w:val="20"/>
              </w:rPr>
              <w:t xml:space="preserve">
Толтырылған кезде деректеменің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Төлеу тәсілінің коды</w:t>
            </w:r>
          </w:p>
          <w:p>
            <w:pPr>
              <w:spacing w:after="20"/>
              <w:ind w:left="20"/>
              <w:jc w:val="both"/>
            </w:pPr>
            <w:r>
              <w:rPr>
                <w:rFonts w:ascii="Times New Roman"/>
                <w:b w:val="false"/>
                <w:i w:val="false"/>
                <w:color w:val="000000"/>
                <w:sz w:val="20"/>
              </w:rPr>
              <w:t>
(casdo: Customs Tax Payment Method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органдарына жүктелген кедендік немесе өзге төлемдерді төлеу тәсілінің кодтық белгіленімі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Tax Payment Method Code Type (M.CA.SDT.00061)</w:t>
            </w:r>
          </w:p>
          <w:p>
            <w:pPr>
              <w:spacing w:after="20"/>
              <w:ind w:left="20"/>
              <w:jc w:val="both"/>
            </w:pPr>
            <w:r>
              <w:rPr>
                <w:rFonts w:ascii="Times New Roman"/>
                <w:b w:val="false"/>
                <w:i w:val="false"/>
                <w:color w:val="000000"/>
                <w:sz w:val="20"/>
              </w:rPr>
              <w:t>
Алынуы кеден органдарына жүктелген кедендік және өзге төлемдерді төлеу тәсілдерінің сыныптауышына сәйкес кодтың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*.9. Сома</w:t>
            </w:r>
          </w:p>
          <w:p>
            <w:pPr>
              <w:spacing w:after="20"/>
              <w:ind w:left="20"/>
              <w:jc w:val="both"/>
            </w:pPr>
            <w:r>
              <w:rPr>
                <w:rFonts w:ascii="Times New Roman"/>
                <w:b w:val="false"/>
                <w:i w:val="false"/>
                <w:color w:val="000000"/>
                <w:sz w:val="20"/>
              </w:rPr>
              <w:t>
(casdo: CAPayment NAmount)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қаражатты есептен шығару немесе қайтару сомасы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Payment Amount With NCurrency Type (M.CA.SDT.00147)</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Currency N3 Code V3 Type (M.SDT.00145)</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валюталар сыныптауышынан алынған цифрлық кодтың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өзінің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цифрлық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17.17.  Төлемді төлеу бойынша кейінге қалдыру туралы мәліметтер</w:t>
            </w:r>
          </w:p>
          <w:p>
            <w:pPr>
              <w:spacing w:after="20"/>
              <w:ind w:left="20"/>
              <w:jc w:val="both"/>
            </w:pPr>
            <w:r>
              <w:rPr>
                <w:rFonts w:ascii="Times New Roman"/>
                <w:b w:val="false"/>
                <w:i w:val="false"/>
                <w:color w:val="000000"/>
                <w:sz w:val="20"/>
              </w:rPr>
              <w:t>
(cacdo: Deffered Payment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импорт кезінде кедендік төлемді немесе төлемді төлеу бойынша кейінге қалдыру, бөліп төлеу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Deffered Payment Details Type (M.CA.CDT.00357)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17.17.1. Салықтар, алымдар немесе өзге төлем түрінің коды</w:t>
            </w:r>
          </w:p>
          <w:p>
            <w:pPr>
              <w:spacing w:after="20"/>
              <w:ind w:left="20"/>
              <w:jc w:val="both"/>
            </w:pPr>
            <w:r>
              <w:rPr>
                <w:rFonts w:ascii="Times New Roman"/>
                <w:b w:val="false"/>
                <w:i w:val="false"/>
                <w:color w:val="000000"/>
                <w:sz w:val="20"/>
              </w:rPr>
              <w:t>
(casdo: Customs Tax Mode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төлем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Tax Mode Code Type (M.CA.SDT.00053)</w:t>
            </w:r>
          </w:p>
          <w:p>
            <w:pPr>
              <w:spacing w:after="20"/>
              <w:ind w:left="20"/>
              <w:jc w:val="both"/>
            </w:pPr>
            <w:r>
              <w:rPr>
                <w:rFonts w:ascii="Times New Roman"/>
                <w:b w:val="false"/>
                <w:i w:val="false"/>
                <w:color w:val="000000"/>
                <w:sz w:val="20"/>
              </w:rPr>
              <w:t>
Жиналуы кеден органдарына жүктелген салық, алым және өзге де төлем түрлерінің сыныптауышына сәйкес кодтың мәні.</w:t>
            </w:r>
          </w:p>
          <w:p>
            <w:pPr>
              <w:spacing w:after="20"/>
              <w:ind w:left="20"/>
              <w:jc w:val="both"/>
            </w:pPr>
            <w:r>
              <w:rPr>
                <w:rFonts w:ascii="Times New Roman"/>
                <w:b w:val="false"/>
                <w:i w:val="false"/>
                <w:color w:val="000000"/>
                <w:sz w:val="20"/>
              </w:rPr>
              <w:t>
Ұзындығы: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17.17.2.  Өзінің негізінде төлемді кейінге қалдыру ұсынылған құжат</w:t>
            </w:r>
          </w:p>
          <w:p>
            <w:pPr>
              <w:spacing w:after="20"/>
              <w:ind w:left="20"/>
              <w:jc w:val="both"/>
            </w:pPr>
            <w:r>
              <w:rPr>
                <w:rFonts w:ascii="Times New Roman"/>
                <w:b w:val="false"/>
                <w:i w:val="false"/>
                <w:color w:val="000000"/>
                <w:sz w:val="20"/>
              </w:rPr>
              <w:t>
(cacdo: Deffered Payment Doc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импорт кезінде өзінің негізінде кедендік төлемді немесе төлемді кейінге қалдыру, бөліп төлеу ұсынылған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Doc Details V4 Type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 Doc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берілетін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толтырылған кезде деректеменің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17.17.3. Күн</w:t>
            </w:r>
          </w:p>
          <w:p>
            <w:pPr>
              <w:spacing w:after="20"/>
              <w:ind w:left="20"/>
              <w:jc w:val="both"/>
            </w:pPr>
            <w:r>
              <w:rPr>
                <w:rFonts w:ascii="Times New Roman"/>
                <w:b w:val="false"/>
                <w:i w:val="false"/>
                <w:color w:val="000000"/>
                <w:sz w:val="20"/>
              </w:rPr>
              <w:t>
(csdo: Event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төлеудің соңғы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толтырылған кезде деректеменің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17.18. Кедендік баждарды, салықтарды төлеу жөніндегі міндеттің орындалуын қамтамасыз етуді ұсыну</w:t>
            </w:r>
          </w:p>
          <w:p>
            <w:pPr>
              <w:spacing w:after="20"/>
              <w:ind w:left="20"/>
              <w:jc w:val="both"/>
            </w:pPr>
            <w:r>
              <w:rPr>
                <w:rFonts w:ascii="Times New Roman"/>
                <w:b w:val="false"/>
                <w:i w:val="false"/>
                <w:color w:val="000000"/>
                <w:sz w:val="20"/>
              </w:rPr>
              <w:t>
(cacdo: Payment Guarantee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кедендік баждарды, салықтарды төлеу жөніндегі міндеттің орындалуын қамтамасыз ету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Payment Guarantee Details Type (M.CA.CDT.00459)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17.18.1.  Кедендік баждарды, салықтарды төлеу жөніндегі міндеттің орындалуын қамтамасыз ету тәсілінің коды</w:t>
            </w:r>
          </w:p>
          <w:p>
            <w:pPr>
              <w:spacing w:after="20"/>
              <w:ind w:left="20"/>
              <w:jc w:val="both"/>
            </w:pPr>
            <w:r>
              <w:rPr>
                <w:rFonts w:ascii="Times New Roman"/>
                <w:b w:val="false"/>
                <w:i w:val="false"/>
                <w:color w:val="000000"/>
                <w:sz w:val="20"/>
              </w:rPr>
              <w:t>
(casdo: Payment Guarantee Method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 жөніндегі міндеттің орындалуын қамтамасыз ету тәсілінің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Payment Guarantee Method Code Type (M.CA.SDT.00164)</w:t>
            </w:r>
          </w:p>
          <w:p>
            <w:pPr>
              <w:spacing w:after="20"/>
              <w:ind w:left="20"/>
              <w:jc w:val="both"/>
            </w:pPr>
            <w:r>
              <w:rPr>
                <w:rFonts w:ascii="Times New Roman"/>
                <w:b w:val="false"/>
                <w:i w:val="false"/>
                <w:color w:val="000000"/>
                <w:sz w:val="20"/>
              </w:rPr>
              <w:t>
Кедендік баждардың, салықтардың төленуін қамтамасыз ету тәсілдерінің сыныптамасына сәйкес кодтың мәні.</w:t>
            </w:r>
          </w:p>
          <w:p>
            <w:pPr>
              <w:spacing w:after="20"/>
              <w:ind w:left="20"/>
              <w:jc w:val="both"/>
            </w:pPr>
            <w:r>
              <w:rPr>
                <w:rFonts w:ascii="Times New Roman"/>
                <w:b w:val="false"/>
                <w:i w:val="false"/>
                <w:color w:val="000000"/>
                <w:sz w:val="20"/>
              </w:rPr>
              <w:t>
Шаблон: \d{2}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17.18.2. Қамтамасыз ету сомасы (мөлшері)</w:t>
            </w:r>
          </w:p>
          <w:p>
            <w:pPr>
              <w:spacing w:after="20"/>
              <w:ind w:left="20"/>
              <w:jc w:val="both"/>
            </w:pPr>
            <w:r>
              <w:rPr>
                <w:rFonts w:ascii="Times New Roman"/>
                <w:b w:val="false"/>
                <w:i w:val="false"/>
                <w:color w:val="000000"/>
                <w:sz w:val="20"/>
              </w:rPr>
              <w:t>
(casdo: Guarantee 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Payment Amount With Currency Type (M.CA.SDT.00001)</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Currency Code V3 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валюталар сыныптауышынан алынған әріптік кодтың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өзінің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17.18.3. Кедендік баждарды, салықтарды төлеу жөніндегі міндеттің орындалуы қамтамасыз етілгенін растайтын құжат</w:t>
            </w:r>
          </w:p>
          <w:p>
            <w:pPr>
              <w:spacing w:after="20"/>
              <w:ind w:left="20"/>
              <w:jc w:val="both"/>
            </w:pPr>
            <w:r>
              <w:rPr>
                <w:rFonts w:ascii="Times New Roman"/>
                <w:b w:val="false"/>
                <w:i w:val="false"/>
                <w:color w:val="000000"/>
                <w:sz w:val="20"/>
              </w:rPr>
              <w:t>
(cacdo: Guarantee Doc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 жөніндегі міндеттің орындалуы қамтамасыз етілгенін растайтын құжат туралы мәліметтер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CADoc Base Type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 Doc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берілетін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толтырылған кезде деректеменің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мерзімінің басталатын күні</w:t>
            </w:r>
          </w:p>
          <w:p>
            <w:pPr>
              <w:spacing w:after="20"/>
              <w:ind w:left="20"/>
              <w:jc w:val="both"/>
            </w:pPr>
            <w:r>
              <w:rPr>
                <w:rFonts w:ascii="Times New Roman"/>
                <w:b w:val="false"/>
                <w:i w:val="false"/>
                <w:color w:val="000000"/>
                <w:sz w:val="20"/>
              </w:rPr>
              <w:t>
(csdo: Doc Start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мерзімінің басталатын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толтырылған кезде деректеменің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мерзімінің аяқталатын күні</w:t>
            </w:r>
          </w:p>
          <w:p>
            <w:pPr>
              <w:spacing w:after="20"/>
              <w:ind w:left="20"/>
              <w:jc w:val="both"/>
            </w:pPr>
            <w:r>
              <w:rPr>
                <w:rFonts w:ascii="Times New Roman"/>
                <w:b w:val="false"/>
                <w:i w:val="false"/>
                <w:color w:val="000000"/>
                <w:sz w:val="20"/>
              </w:rPr>
              <w:t>
(csdo: Doc Validity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мерзімінің аяқталатын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толтырылған кезде деректеменің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17.18.4. Салық төлеушінің сәйкестендіргіші</w:t>
            </w:r>
          </w:p>
          <w:p>
            <w:pPr>
              <w:spacing w:after="20"/>
              <w:ind w:left="20"/>
              <w:jc w:val="both"/>
            </w:pPr>
            <w:r>
              <w:rPr>
                <w:rFonts w:ascii="Times New Roman"/>
                <w:b w:val="false"/>
                <w:i w:val="false"/>
                <w:color w:val="000000"/>
                <w:sz w:val="20"/>
              </w:rPr>
              <w:t>
(csdo: Taxpayer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 заңды тұлғаның немесе жеке тұлғаның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Taxpayer Id Type (M.SDT.00025)</w:t>
            </w:r>
          </w:p>
          <w:p>
            <w:pPr>
              <w:spacing w:after="20"/>
              <w:ind w:left="20"/>
              <w:jc w:val="both"/>
            </w:pPr>
            <w:r>
              <w:rPr>
                <w:rFonts w:ascii="Times New Roman"/>
                <w:b w:val="false"/>
                <w:i w:val="false"/>
                <w:color w:val="000000"/>
                <w:sz w:val="20"/>
              </w:rPr>
              <w:t>
Салық төлеуші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p>
            <w:pPr>
              <w:spacing w:after="20"/>
              <w:ind w:left="20"/>
              <w:jc w:val="both"/>
            </w:pPr>
            <w:r>
              <w:rPr>
                <w:rFonts w:ascii="Times New Roman"/>
                <w:b w:val="false"/>
                <w:i w:val="false"/>
                <w:color w:val="000000"/>
                <w:sz w:val="20"/>
              </w:rPr>
              <w:t>
Деректеме төлеушінің есептік нөмірін (УНП)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17.18.5. Банктің сәйкестендіргіші</w:t>
            </w:r>
          </w:p>
          <w:p>
            <w:pPr>
              <w:spacing w:after="20"/>
              <w:ind w:left="20"/>
              <w:jc w:val="both"/>
            </w:pPr>
            <w:r>
              <w:rPr>
                <w:rFonts w:ascii="Times New Roman"/>
                <w:b w:val="false"/>
                <w:i w:val="false"/>
                <w:color w:val="000000"/>
                <w:sz w:val="20"/>
              </w:rPr>
              <w:t>
(csdo: Bank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құжаттарында (төлем тапсырмасы, аккредитив) пайдаланылатын банктің бірегей сәйкестендіргіші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Bank Id Type (M.SDT.00026)</w:t>
            </w:r>
          </w:p>
          <w:p>
            <w:pPr>
              <w:spacing w:after="20"/>
              <w:ind w:left="20"/>
              <w:jc w:val="both"/>
            </w:pPr>
            <w:r>
              <w:rPr>
                <w:rFonts w:ascii="Times New Roman"/>
                <w:b w:val="false"/>
                <w:i w:val="false"/>
                <w:color w:val="000000"/>
                <w:sz w:val="20"/>
              </w:rPr>
              <w:t>
Банктің тіркелген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Шаблон: [0-9]{9}|[A-Z]{6}[A-Z0-9]{2}|[A-Z]{6}[A-Z0-9]{5}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18. Кеден құжатын толтыруға (оған қол қоюға) жауапты кеден өкілі</w:t>
            </w:r>
          </w:p>
          <w:p>
            <w:pPr>
              <w:spacing w:after="20"/>
              <w:ind w:left="20"/>
              <w:jc w:val="both"/>
            </w:pPr>
            <w:r>
              <w:rPr>
                <w:rFonts w:ascii="Times New Roman"/>
                <w:b w:val="false"/>
                <w:i w:val="false"/>
                <w:color w:val="000000"/>
                <w:sz w:val="20"/>
              </w:rPr>
              <w:t>
(cacdo: Signatory Representative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арналған декларацияны толтырған (оған қол қойған) кеден өкілі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Signatory Representative Details Type (M.CA.CDT.00187)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18.1. Кеден өкілдерінің тізіліміне енгізілгені туралы құжат</w:t>
            </w:r>
          </w:p>
          <w:p>
            <w:pPr>
              <w:spacing w:after="20"/>
              <w:ind w:left="20"/>
              <w:jc w:val="both"/>
            </w:pPr>
            <w:r>
              <w:rPr>
                <w:rFonts w:ascii="Times New Roman"/>
                <w:b w:val="false"/>
                <w:i w:val="false"/>
                <w:color w:val="000000"/>
                <w:sz w:val="20"/>
              </w:rPr>
              <w:t>
(cacdo: Broker Registry Doc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кеден өкілдерінің тізіліміне енгізілгені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Broker Registry Doc Details Type (M.CA.CDT.00464)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18.1.1. Құжат түрінің коды</w:t>
            </w:r>
          </w:p>
          <w:p>
            <w:pPr>
              <w:spacing w:after="20"/>
              <w:ind w:left="20"/>
              <w:jc w:val="both"/>
            </w:pPr>
            <w:r>
              <w:rPr>
                <w:rFonts w:ascii="Times New Roman"/>
                <w:b w:val="false"/>
                <w:i w:val="false"/>
                <w:color w:val="000000"/>
                <w:sz w:val="20"/>
              </w:rPr>
              <w:t>
(csdo: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Еуразиялық экономикалық комиссия немесе мүше мемлекеттік заңнамасы бекіткен анықтамалық (сыныптауыш) болған кезде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18.1.2. Тұлғаның тізілімге енгізілгенін растайтын құжат</w:t>
            </w:r>
          </w:p>
          <w:p>
            <w:pPr>
              <w:spacing w:after="20"/>
              <w:ind w:left="20"/>
              <w:jc w:val="both"/>
            </w:pPr>
            <w:r>
              <w:rPr>
                <w:rFonts w:ascii="Times New Roman"/>
                <w:b w:val="false"/>
                <w:i w:val="false"/>
                <w:color w:val="000000"/>
                <w:sz w:val="20"/>
              </w:rPr>
              <w:t>
(cacdo: Register Document 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кедендік өкілдер тізіліміне енгізілгені туралы құжаттың тіркеу нөмірі немесе тұлғаның тізілімдегі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Register Document Id Details Type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қос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 Registration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тізілімге енгізу кезінде оған берілетін тіркеу нөмірі немесе тұлғаны тізілімге енгізу туралы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Id25 Type (M.SDT.00178)</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қайта тіркеу белгісі (қосылу әрпі) көрсетілместен, тізілімге енгізу туралы куәліктің нөмірін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қайта тіркеу белгісінің коды</w:t>
            </w:r>
          </w:p>
          <w:p>
            <w:pPr>
              <w:spacing w:after="20"/>
              <w:ind w:left="20"/>
              <w:jc w:val="both"/>
            </w:pPr>
            <w:r>
              <w:rPr>
                <w:rFonts w:ascii="Times New Roman"/>
                <w:b w:val="false"/>
                <w:i w:val="false"/>
                <w:color w:val="000000"/>
                <w:sz w:val="20"/>
              </w:rPr>
              <w:t>
(casdo: Reregistration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Reregistration Code Type (M.CA.SDT.00125)</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\d{1}|\d{2}|\d{3}|[А-Я]{1}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енгізу туралы куәліктің нөмірінде қайта тіркеу белгісі (қосылу әрпі) қамтылса,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*.4. Куәлік типінің коды</w:t>
            </w:r>
          </w:p>
          <w:p>
            <w:pPr>
              <w:spacing w:after="20"/>
              <w:ind w:left="20"/>
              <w:jc w:val="both"/>
            </w:pPr>
            <w:r>
              <w:rPr>
                <w:rFonts w:ascii="Times New Roman"/>
                <w:b w:val="false"/>
                <w:i w:val="false"/>
                <w:color w:val="000000"/>
                <w:sz w:val="20"/>
              </w:rPr>
              <w:t>
(casdo: AEORegistry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18.2. Кеден өкілінің декларантпен (мәлімдеушімен) арадағы шарты</w:t>
            </w:r>
          </w:p>
          <w:p>
            <w:pPr>
              <w:spacing w:after="20"/>
              <w:ind w:left="20"/>
              <w:jc w:val="both"/>
            </w:pPr>
            <w:r>
              <w:rPr>
                <w:rFonts w:ascii="Times New Roman"/>
                <w:b w:val="false"/>
                <w:i w:val="false"/>
                <w:color w:val="000000"/>
                <w:sz w:val="20"/>
              </w:rPr>
              <w:t>
(cacdo: Representative Contract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өкілінің декларантпен (мәлімдеушімен) арадағы шарты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Representative Contract Details Type (M.CA.CDT.00465)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18.2.1. Құжат түрінің коды</w:t>
            </w:r>
          </w:p>
          <w:p>
            <w:pPr>
              <w:spacing w:after="20"/>
              <w:ind w:left="20"/>
              <w:jc w:val="both"/>
            </w:pPr>
            <w:r>
              <w:rPr>
                <w:rFonts w:ascii="Times New Roman"/>
                <w:b w:val="false"/>
                <w:i w:val="false"/>
                <w:color w:val="000000"/>
                <w:sz w:val="20"/>
              </w:rPr>
              <w:t>
(csdo: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толтырылуға тиіс.</w:t>
            </w:r>
          </w:p>
          <w:p>
            <w:pPr>
              <w:spacing w:after="20"/>
              <w:ind w:left="20"/>
              <w:jc w:val="both"/>
            </w:pPr>
            <w:r>
              <w:rPr>
                <w:rFonts w:ascii="Times New Roman"/>
                <w:b w:val="false"/>
                <w:i w:val="false"/>
                <w:color w:val="000000"/>
                <w:sz w:val="20"/>
              </w:rPr>
              <w:t>
Деректеме Еуразиялық экономикалық комиссия немесе мүше мемлекеттің заңнамасы бекіткен анықтамалық (сыныптауыш) болған кезде Ресей Федерациясынан өзге мүше мемлекетте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w:t>
            </w:r>
          </w:p>
          <w:p>
            <w:pPr>
              <w:spacing w:after="20"/>
              <w:ind w:left="20"/>
              <w:jc w:val="both"/>
            </w:pPr>
            <w:r>
              <w:rPr>
                <w:rFonts w:ascii="Times New Roman"/>
                <w:b w:val="false"/>
                <w:i w:val="false"/>
                <w:color w:val="000000"/>
                <w:sz w:val="20"/>
              </w:rPr>
              <w:t>
(csdo: Doc Kind Code)"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18.2.2. Құжаттың атауы</w:t>
            </w:r>
          </w:p>
          <w:p>
            <w:pPr>
              <w:spacing w:after="20"/>
              <w:ind w:left="20"/>
              <w:jc w:val="both"/>
            </w:pPr>
            <w:r>
              <w:rPr>
                <w:rFonts w:ascii="Times New Roman"/>
                <w:b w:val="false"/>
                <w:i w:val="false"/>
                <w:color w:val="000000"/>
                <w:sz w:val="20"/>
              </w:rPr>
              <w:t>
(csdo: Doc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18.2.3. Құжаттың нөмірі</w:t>
            </w:r>
          </w:p>
          <w:p>
            <w:pPr>
              <w:spacing w:after="20"/>
              <w:ind w:left="20"/>
              <w:jc w:val="both"/>
            </w:pPr>
            <w:r>
              <w:rPr>
                <w:rFonts w:ascii="Times New Roman"/>
                <w:b w:val="false"/>
                <w:i w:val="false"/>
                <w:color w:val="000000"/>
                <w:sz w:val="20"/>
              </w:rPr>
              <w:t>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берілетін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толтырылған кезде деректеменің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18.2.5. Құжаттың қолданылу мерзімінің басталатын күні</w:t>
            </w:r>
          </w:p>
          <w:p>
            <w:pPr>
              <w:spacing w:after="20"/>
              <w:ind w:left="20"/>
              <w:jc w:val="both"/>
            </w:pPr>
            <w:r>
              <w:rPr>
                <w:rFonts w:ascii="Times New Roman"/>
                <w:b w:val="false"/>
                <w:i w:val="false"/>
                <w:color w:val="000000"/>
                <w:sz w:val="20"/>
              </w:rPr>
              <w:t>
(csdo: Doc Start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мерзімінің басталатын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толтырылған кезде деректеменің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18.2.6. Құжаттың қолданылу мерзімінің аяқталатын күні</w:t>
            </w:r>
          </w:p>
          <w:p>
            <w:pPr>
              <w:spacing w:after="20"/>
              <w:ind w:left="20"/>
              <w:jc w:val="both"/>
            </w:pPr>
            <w:r>
              <w:rPr>
                <w:rFonts w:ascii="Times New Roman"/>
                <w:b w:val="false"/>
                <w:i w:val="false"/>
                <w:color w:val="000000"/>
                <w:sz w:val="20"/>
              </w:rPr>
              <w:t>
(csdo: Doc Validity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мерзімінің аяқталатын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толтырылған кезде деректеменің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18.2.7. Салық төлеушінің сәйкестендіргіші</w:t>
            </w:r>
          </w:p>
          <w:p>
            <w:pPr>
              <w:spacing w:after="20"/>
              <w:ind w:left="20"/>
              <w:jc w:val="both"/>
            </w:pPr>
            <w:r>
              <w:rPr>
                <w:rFonts w:ascii="Times New Roman"/>
                <w:b w:val="false"/>
                <w:i w:val="false"/>
                <w:color w:val="000000"/>
                <w:sz w:val="20"/>
              </w:rPr>
              <w:t>
(csdo: Taxpayer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 заңды тұлғаның немесе жеке тұлғаның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Taxpayer Id Type (M.SDT.00025)</w:t>
            </w:r>
          </w:p>
          <w:p>
            <w:pPr>
              <w:spacing w:after="20"/>
              <w:ind w:left="20"/>
              <w:jc w:val="both"/>
            </w:pPr>
            <w:r>
              <w:rPr>
                <w:rFonts w:ascii="Times New Roman"/>
                <w:b w:val="false"/>
                <w:i w:val="false"/>
                <w:color w:val="000000"/>
                <w:sz w:val="20"/>
              </w:rPr>
              <w:t>
Салық төлеуші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және Ресей Федерациясында пайдаланылады. Деректеме мына мәліметтерді:</w:t>
            </w:r>
          </w:p>
          <w:p>
            <w:pPr>
              <w:spacing w:after="20"/>
              <w:ind w:left="20"/>
              <w:jc w:val="both"/>
            </w:pPr>
            <w:r>
              <w:rPr>
                <w:rFonts w:ascii="Times New Roman"/>
                <w:b w:val="false"/>
                <w:i w:val="false"/>
                <w:color w:val="000000"/>
                <w:sz w:val="20"/>
              </w:rPr>
              <w:t>
Беларусь Республикасында – төлеушінің есептік нөмірін (УНП);</w:t>
            </w:r>
          </w:p>
          <w:p>
            <w:pPr>
              <w:spacing w:after="20"/>
              <w:ind w:left="20"/>
              <w:jc w:val="both"/>
            </w:pPr>
            <w:r>
              <w:rPr>
                <w:rFonts w:ascii="Times New Roman"/>
                <w:b w:val="false"/>
                <w:i w:val="false"/>
                <w:color w:val="000000"/>
                <w:sz w:val="20"/>
              </w:rPr>
              <w:t>
Ресей Федерациясында –салық төлеушінің жеке нөмірін (ИНН)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18.2.8. Есепке қою себебінің коды</w:t>
            </w:r>
          </w:p>
          <w:p>
            <w:pPr>
              <w:spacing w:after="20"/>
              <w:ind w:left="20"/>
              <w:jc w:val="both"/>
            </w:pPr>
            <w:r>
              <w:rPr>
                <w:rFonts w:ascii="Times New Roman"/>
                <w:b w:val="false"/>
                <w:i w:val="false"/>
                <w:color w:val="000000"/>
                <w:sz w:val="20"/>
              </w:rPr>
              <w:t>
(csdo: Tax Registration 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Ресей Федерациясында салықтық есепке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 Registration Reason Code Type (M.SDT.00030)</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18.2.9. Электрондық құжаттың (мәліметтердің) коды</w:t>
            </w:r>
          </w:p>
          <w:p>
            <w:pPr>
              <w:spacing w:after="20"/>
              <w:ind w:left="20"/>
              <w:jc w:val="both"/>
            </w:pPr>
            <w:r>
              <w:rPr>
                <w:rFonts w:ascii="Times New Roman"/>
                <w:b w:val="false"/>
                <w:i w:val="false"/>
                <w:color w:val="000000"/>
                <w:sz w:val="20"/>
              </w:rPr>
              <w:t>
(casdo: EDoc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Code10 Type (M.SDT.00179)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18.2.10. Сақтау қоймасындағы электрондық құжаттың сәйкестендіргіші</w:t>
            </w:r>
          </w:p>
          <w:p>
            <w:pPr>
              <w:spacing w:after="20"/>
              <w:ind w:left="20"/>
              <w:jc w:val="both"/>
            </w:pPr>
            <w:r>
              <w:rPr>
                <w:rFonts w:ascii="Times New Roman"/>
                <w:b w:val="false"/>
                <w:i w:val="false"/>
                <w:color w:val="000000"/>
                <w:sz w:val="20"/>
              </w:rPr>
              <w:t>
(cacdo: Doc Arch 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құжаттардың сақтау қоймасына орналастыру кезінде құжатқа (мәліметтерге) берілген сәйкестендіргіштер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Doc Arch Id Details Type (M.CA.CDT.00462)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құжаттарды сақтау қоймасының сәйкестендіргіші</w:t>
            </w:r>
          </w:p>
          <w:p>
            <w:pPr>
              <w:spacing w:after="20"/>
              <w:ind w:left="20"/>
              <w:jc w:val="both"/>
            </w:pPr>
            <w:r>
              <w:rPr>
                <w:rFonts w:ascii="Times New Roman"/>
                <w:b w:val="false"/>
                <w:i w:val="false"/>
                <w:color w:val="000000"/>
                <w:sz w:val="20"/>
              </w:rPr>
              <w:t>
(casdo: EArch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сақтау қоймасының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*.2. Сақтау қоймасындағы электрондық құжаттың (мәліметтердің) сәйкестендіргіші</w:t>
            </w:r>
          </w:p>
          <w:p>
            <w:pPr>
              <w:spacing w:after="20"/>
              <w:ind w:left="20"/>
              <w:jc w:val="both"/>
            </w:pPr>
            <w:r>
              <w:rPr>
                <w:rFonts w:ascii="Times New Roman"/>
                <w:b w:val="false"/>
                <w:i w:val="false"/>
                <w:color w:val="000000"/>
                <w:sz w:val="20"/>
              </w:rPr>
              <w:t>
(casdo: EDoc Arch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қоймасындағы электрондық құжаттың (мәліметтердің)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18.2.11. Құжаттың іс жүзінде ұсынылуы туралы мәліметтер</w:t>
            </w:r>
          </w:p>
          <w:p>
            <w:pPr>
              <w:spacing w:after="20"/>
              <w:ind w:left="20"/>
              <w:jc w:val="both"/>
            </w:pPr>
            <w:r>
              <w:rPr>
                <w:rFonts w:ascii="Times New Roman"/>
                <w:b w:val="false"/>
                <w:i w:val="false"/>
                <w:color w:val="000000"/>
                <w:sz w:val="20"/>
              </w:rPr>
              <w:t>
(cacdo: Document Presenting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іс жүзінде ұсынылуы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Document Presenting Details Type (M.CA.CDT.00185)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*.1. Құжатты ұсыну коды</w:t>
            </w:r>
          </w:p>
          <w:p>
            <w:pPr>
              <w:spacing w:after="20"/>
              <w:ind w:left="20"/>
              <w:jc w:val="both"/>
            </w:pPr>
            <w:r>
              <w:rPr>
                <w:rFonts w:ascii="Times New Roman"/>
                <w:b w:val="false"/>
                <w:i w:val="false"/>
                <w:color w:val="000000"/>
                <w:sz w:val="20"/>
              </w:rPr>
              <w:t>
(casdo: Doc Present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декларацияны (өтінішті) беру кезінде құжаттың ұсынылу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Doc Present Kind Code Type (M.CA.SDT.00165)</w:t>
            </w:r>
          </w:p>
          <w:p>
            <w:pPr>
              <w:spacing w:after="20"/>
              <w:ind w:left="20"/>
              <w:jc w:val="both"/>
            </w:pPr>
            <w:r>
              <w:rPr>
                <w:rFonts w:ascii="Times New Roman"/>
                <w:b w:val="false"/>
                <w:i w:val="false"/>
                <w:color w:val="000000"/>
                <w:sz w:val="20"/>
              </w:rPr>
              <w:t>
Құжаттарды ұсыну белгілерінің тізбесіне сәйкес құжаттарды ұсыну түрі кодының мәні.</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біреуін қабылдауға тиіс:</w:t>
            </w:r>
          </w:p>
          <w:p>
            <w:pPr>
              <w:spacing w:after="20"/>
              <w:ind w:left="20"/>
              <w:jc w:val="both"/>
            </w:pPr>
            <w:r>
              <w:rPr>
                <w:rFonts w:ascii="Times New Roman"/>
                <w:b w:val="false"/>
                <w:i w:val="false"/>
                <w:color w:val="000000"/>
                <w:sz w:val="20"/>
              </w:rPr>
              <w:t>
1 – құжат ұсынылды;</w:t>
            </w:r>
          </w:p>
          <w:p>
            <w:pPr>
              <w:spacing w:after="20"/>
              <w:ind w:left="20"/>
              <w:jc w:val="both"/>
            </w:pPr>
            <w:r>
              <w:rPr>
                <w:rFonts w:ascii="Times New Roman"/>
                <w:b w:val="false"/>
                <w:i w:val="false"/>
                <w:color w:val="000000"/>
                <w:sz w:val="20"/>
              </w:rPr>
              <w:t>
2 – құжат ұсынылмады (бұрын кеден органына ұсынылды)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 түрінің коды</w:t>
            </w:r>
          </w:p>
          <w:p>
            <w:pPr>
              <w:spacing w:after="20"/>
              <w:ind w:left="20"/>
              <w:jc w:val="both"/>
            </w:pPr>
            <w:r>
              <w:rPr>
                <w:rFonts w:ascii="Times New Roman"/>
                <w:b w:val="false"/>
                <w:i w:val="false"/>
                <w:color w:val="000000"/>
                <w:sz w:val="20"/>
              </w:rPr>
              <w:t>
(csdo: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Еуразиялық экономикалық комиссия немесе мүше мемлекеттік заңнамасы бекіткен анықтамалық (сыныптауыш) болған кезде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 Doc Kind Code)"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ұсыну күні</w:t>
            </w:r>
          </w:p>
          <w:p>
            <w:pPr>
              <w:spacing w:after="20"/>
              <w:ind w:left="20"/>
              <w:jc w:val="both"/>
            </w:pPr>
            <w:r>
              <w:rPr>
                <w:rFonts w:ascii="Times New Roman"/>
                <w:b w:val="false"/>
                <w:i w:val="false"/>
                <w:color w:val="000000"/>
                <w:sz w:val="20"/>
              </w:rPr>
              <w:t>
(casdo: Doc Present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ұсыну жөніндегі міндеттеме өзіне дейін орындалуға тиіс болатын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 құжатының тіркеу нөмірі</w:t>
            </w:r>
          </w:p>
          <w:p>
            <w:pPr>
              <w:spacing w:after="20"/>
              <w:ind w:left="20"/>
              <w:jc w:val="both"/>
            </w:pPr>
            <w:r>
              <w:rPr>
                <w:rFonts w:ascii="Times New Roman"/>
                <w:b w:val="false"/>
                <w:i w:val="false"/>
                <w:color w:val="000000"/>
                <w:sz w:val="20"/>
              </w:rPr>
              <w:t>
(cacdo: Customs Doc 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транзиттік декларацияның, тауарларға арналған декларация берілгенге дейін тауарларды шығару туралы өтініштің немесе ұсынылған құжат қоса тіркелген, уақытша әкелу(жіберу) кедендік рәсімімен орналастырылған тауарлар болып табылатын, уақытша әкелінген халықаралық тасымалдың көлік құралдарына қатысты операциялар жасау туралы өтініштің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Customs Document Id WOrdinal Details Type (M.CA.CDT.00433)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кеден құжатының: ТТТТТТТТ/ККААЖЖ/ННННННН/РР шаблонына сәйкес келетін нөмірі туралы мәлімет көрсетіледі, мұнда ТТТТТТТ – кеден органының коды (2, 5 немесе 8 белгі), ККААЖЖ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да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*.4.1. Кеден органының коды</w:t>
            </w:r>
          </w:p>
          <w:p>
            <w:pPr>
              <w:spacing w:after="20"/>
              <w:ind w:left="20"/>
              <w:jc w:val="both"/>
            </w:pPr>
            <w:r>
              <w:rPr>
                <w:rFonts w:ascii="Times New Roman"/>
                <w:b w:val="false"/>
                <w:i w:val="false"/>
                <w:color w:val="000000"/>
                <w:sz w:val="20"/>
              </w:rPr>
              <w:t>
(csdo: Customs Office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Customs Office Code 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*.4.3. Тіркеу журналы бойынша кеден құжатының нөмірі</w:t>
            </w:r>
          </w:p>
          <w:p>
            <w:pPr>
              <w:spacing w:after="20"/>
              <w:ind w:left="20"/>
              <w:jc w:val="both"/>
            </w:pPr>
            <w:r>
              <w:rPr>
                <w:rFonts w:ascii="Times New Roman"/>
                <w:b w:val="false"/>
                <w:i w:val="false"/>
                <w:color w:val="000000"/>
                <w:sz w:val="20"/>
              </w:rPr>
              <w:t>
(casdo: Customs Document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 құжатының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Document Id Type (M.CA.SDT.00118)</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5.</w:t>
            </w:r>
          </w:p>
          <w:p>
            <w:pPr>
              <w:spacing w:after="20"/>
              <w:ind w:left="20"/>
              <w:jc w:val="both"/>
            </w:pPr>
            <w:r>
              <w:rPr>
                <w:rFonts w:ascii="Times New Roman"/>
                <w:b w:val="false"/>
                <w:i w:val="false"/>
                <w:color w:val="000000"/>
                <w:sz w:val="20"/>
              </w:rPr>
              <w:t>
Ең көп ұзындығы: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*.4.4. Реттік нөмірі</w:t>
            </w:r>
          </w:p>
          <w:p>
            <w:pPr>
              <w:spacing w:after="20"/>
              <w:ind w:left="20"/>
              <w:jc w:val="both"/>
            </w:pPr>
            <w:r>
              <w:rPr>
                <w:rFonts w:ascii="Times New Roman"/>
                <w:b w:val="false"/>
                <w:i w:val="false"/>
                <w:color w:val="000000"/>
                <w:sz w:val="20"/>
              </w:rPr>
              <w:t>
(casdo: Customs Document Ordinal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Id2 Type (M.CA.SDT.00183)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құралына арналған декларацияның тіркеу нөмірі</w:t>
            </w:r>
          </w:p>
          <w:p>
            <w:pPr>
              <w:spacing w:after="20"/>
              <w:ind w:left="20"/>
              <w:jc w:val="both"/>
            </w:pPr>
            <w:r>
              <w:rPr>
                <w:rFonts w:ascii="Times New Roman"/>
                <w:b w:val="false"/>
                <w:i w:val="false"/>
                <w:color w:val="000000"/>
                <w:sz w:val="20"/>
              </w:rPr>
              <w:t>
(cacdo: DTMDoc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тіркелген көлік құралына арналған декларацияның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DTMDoc Details Type (M.CA.CDT.00240)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w:t>
            </w:r>
          </w:p>
          <w:p>
            <w:pPr>
              <w:spacing w:after="20"/>
              <w:ind w:left="20"/>
              <w:jc w:val="both"/>
            </w:pPr>
            <w:r>
              <w:rPr>
                <w:rFonts w:ascii="Times New Roman"/>
                <w:b w:val="false"/>
                <w:i w:val="false"/>
                <w:color w:val="000000"/>
                <w:sz w:val="20"/>
              </w:rPr>
              <w:t>
(csdo: Customs Office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Customs Office Code 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*.5.3. Тіркеу журналы бойынша кеден құжатының нөмірі</w:t>
            </w:r>
          </w:p>
          <w:p>
            <w:pPr>
              <w:spacing w:after="20"/>
              <w:ind w:left="20"/>
              <w:jc w:val="both"/>
            </w:pPr>
            <w:r>
              <w:rPr>
                <w:rFonts w:ascii="Times New Roman"/>
                <w:b w:val="false"/>
                <w:i w:val="false"/>
                <w:color w:val="000000"/>
                <w:sz w:val="20"/>
              </w:rPr>
              <w:t>
(casdo: Customs Document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нөмір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Document Id Type (M.CA.SDT.00118)</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5.</w:t>
            </w:r>
          </w:p>
          <w:p>
            <w:pPr>
              <w:spacing w:after="20"/>
              <w:ind w:left="20"/>
              <w:jc w:val="both"/>
            </w:pPr>
            <w:r>
              <w:rPr>
                <w:rFonts w:ascii="Times New Roman"/>
                <w:b w:val="false"/>
                <w:i w:val="false"/>
                <w:color w:val="000000"/>
                <w:sz w:val="20"/>
              </w:rPr>
              <w:t>
Ең көп ұзындығы: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*.5.4. Көлік түрінің коды</w:t>
            </w:r>
          </w:p>
          <w:p>
            <w:pPr>
              <w:spacing w:after="20"/>
              <w:ind w:left="20"/>
              <w:jc w:val="both"/>
            </w:pPr>
            <w:r>
              <w:rPr>
                <w:rFonts w:ascii="Times New Roman"/>
                <w:b w:val="false"/>
                <w:i w:val="false"/>
                <w:color w:val="000000"/>
                <w:sz w:val="20"/>
              </w:rPr>
              <w:t>
(csdo: Unified Transport Mode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*.6. ХЖТ кітапшасының тіркеу нөмірі</w:t>
            </w:r>
          </w:p>
          <w:p>
            <w:pPr>
              <w:spacing w:after="20"/>
              <w:ind w:left="20"/>
              <w:jc w:val="both"/>
            </w:pPr>
            <w:r>
              <w:rPr>
                <w:rFonts w:ascii="Times New Roman"/>
                <w:b w:val="false"/>
                <w:i w:val="false"/>
                <w:color w:val="000000"/>
                <w:sz w:val="20"/>
              </w:rPr>
              <w:t>
(cacdo: TIRId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ретінде пайдаланылған және өзіне ұсынылған құжат қоса тіркелген ХЖТ кітапшасының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TIRBase Id Details Type (M.CA.CDT.00701)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*.6.1. ХЖТ кітапшасының сериясы</w:t>
            </w:r>
          </w:p>
          <w:p>
            <w:pPr>
              <w:spacing w:after="20"/>
              <w:ind w:left="20"/>
              <w:jc w:val="both"/>
            </w:pPr>
            <w:r>
              <w:rPr>
                <w:rFonts w:ascii="Times New Roman"/>
                <w:b w:val="false"/>
                <w:i w:val="false"/>
                <w:color w:val="000000"/>
                <w:sz w:val="20"/>
              </w:rPr>
              <w:t>
(casdo: TIRSeries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TIRSeries Id Type (M.CA.SDT.00094)</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*.6.2. ХЖТ кітапшасының сәйкестендіру нөмірі</w:t>
            </w:r>
          </w:p>
          <w:p>
            <w:pPr>
              <w:spacing w:after="20"/>
              <w:ind w:left="20"/>
              <w:jc w:val="both"/>
            </w:pPr>
            <w:r>
              <w:rPr>
                <w:rFonts w:ascii="Times New Roman"/>
                <w:b w:val="false"/>
                <w:i w:val="false"/>
                <w:color w:val="000000"/>
                <w:sz w:val="20"/>
              </w:rPr>
              <w:t>
(casdo: TIRId)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TIRId Type (M.CA.SDT.00095)</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\d{8}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*.7. Алдыңғы құжаттың нөмірі</w:t>
            </w:r>
          </w:p>
          <w:p>
            <w:pPr>
              <w:spacing w:after="20"/>
              <w:ind w:left="20"/>
              <w:jc w:val="both"/>
            </w:pPr>
            <w:r>
              <w:rPr>
                <w:rFonts w:ascii="Times New Roman"/>
                <w:b w:val="false"/>
                <w:i w:val="false"/>
                <w:color w:val="000000"/>
                <w:sz w:val="20"/>
              </w:rPr>
              <w:t>
(casdo: Preceding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қоса тіркелген өзге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алдын ала ақпарат, ХЖТ кітапшасы, көлік құралына декларация болып табылмайтын немесе нөмірінің құрылымы ТТТТТТТТ/ККААЖЖ/ННННННН/РР шаблонына сәйкес келмейтін кеден құжатының нөмірі көрсетіледі, мұнда ТТТТТТТ – кеден органының коды (2, 5 немесе 8 белгі), ККААЖЖ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да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тіркелген өзге құжатты беру, оған қол қою, оны бекіту немесе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құжаттың нөмірі</w:t>
            </w:r>
          </w:p>
          <w:p>
            <w:pPr>
              <w:spacing w:after="20"/>
              <w:ind w:left="20"/>
              <w:jc w:val="both"/>
            </w:pPr>
            <w:r>
              <w:rPr>
                <w:rFonts w:ascii="Times New Roman"/>
                <w:b w:val="false"/>
                <w:i w:val="false"/>
                <w:color w:val="000000"/>
                <w:sz w:val="20"/>
              </w:rPr>
              <w:t>
(casdo: Preceding Doc Id)" деректемесі толтырылған жағдайда деректеме толтырылуға және YYYY-MM-DD шаблонына сәйкес келтірілетін мәнді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19. Кеден құжатын толтырған (оған қол қойған) жеке тұлға</w:t>
            </w:r>
          </w:p>
          <w:p>
            <w:pPr>
              <w:spacing w:after="20"/>
              <w:ind w:left="20"/>
              <w:jc w:val="both"/>
            </w:pPr>
            <w:r>
              <w:rPr>
                <w:rFonts w:ascii="Times New Roman"/>
                <w:b w:val="false"/>
                <w:i w:val="false"/>
                <w:color w:val="000000"/>
                <w:sz w:val="20"/>
              </w:rPr>
              <w:t>
(cacdo: Signatory Person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 толтырған (оған қол қойған) жеке тұлға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Signatory Person Details Type (M.CA.CDT.00466)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19.1. Құжатқа қол қойған лауазымды адам</w:t>
            </w:r>
          </w:p>
          <w:p>
            <w:pPr>
              <w:spacing w:after="20"/>
              <w:ind w:left="20"/>
              <w:jc w:val="both"/>
            </w:pPr>
            <w:r>
              <w:rPr>
                <w:rFonts w:ascii="Times New Roman"/>
                <w:b w:val="false"/>
                <w:i w:val="false"/>
                <w:color w:val="000000"/>
                <w:sz w:val="20"/>
              </w:rPr>
              <w:t>
(cacdo: Signing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қойған лауазымды адам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Signing Details Type (M.CA.CDT.00155)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19.1.1. ТАӘ</w:t>
            </w:r>
          </w:p>
          <w:p>
            <w:pPr>
              <w:spacing w:after="20"/>
              <w:ind w:left="20"/>
              <w:jc w:val="both"/>
            </w:pPr>
            <w:r>
              <w:rPr>
                <w:rFonts w:ascii="Times New Roman"/>
                <w:b w:val="false"/>
                <w:i w:val="false"/>
                <w:color w:val="000000"/>
                <w:sz w:val="20"/>
              </w:rPr>
              <w:t>
(ccdo: Full Name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Full Name Details Type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 First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құжатын толтырған (оған қол қойған) жеке тұлға (cacdo:SignatoryPersonDetails)" деректемесі қалыптастырылған жағдайда деректеме толтырылуға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 Middle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ортаңғы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 Last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құжатын толтырған (оған қол қойған) жеке тұлға (cacdo:SignatoryPersonDetails)" деректемесі қалыптастырылған жағдайда деректеме толтырылуға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19.1.2. Лауазымның атауы</w:t>
            </w:r>
          </w:p>
          <w:p>
            <w:pPr>
              <w:spacing w:after="20"/>
              <w:ind w:left="20"/>
              <w:jc w:val="both"/>
            </w:pPr>
            <w:r>
              <w:rPr>
                <w:rFonts w:ascii="Times New Roman"/>
                <w:b w:val="false"/>
                <w:i w:val="false"/>
                <w:color w:val="000000"/>
                <w:sz w:val="20"/>
              </w:rPr>
              <w:t>
(csdo: Position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құжатын толтырған (оған қол қойған) жеке тұлға (cacdo:SignatoryPersonDetails)" деректемесі қалыптастырылған жағдайда деректеме толтырылуға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19.1.3. Қатынас жасау деректемесі</w:t>
            </w:r>
          </w:p>
          <w:p>
            <w:pPr>
              <w:spacing w:after="20"/>
              <w:ind w:left="20"/>
              <w:jc w:val="both"/>
            </w:pPr>
            <w:r>
              <w:rPr>
                <w:rFonts w:ascii="Times New Roman"/>
                <w:b w:val="false"/>
                <w:i w:val="false"/>
                <w:color w:val="000000"/>
                <w:sz w:val="20"/>
              </w:rPr>
              <w:t>
(ccdo: Communication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жасау деректемелері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Communication Details 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құжатын толтырған (оған қол қойған) жеке тұлға (cacdo:SignatoryPersonDetails)" деректемесі қалыптастырылған жағдайда деректеме толтырылуға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 Communication Channel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басқалар)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Code V2 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біреуін қамтуға тиіс:</w:t>
            </w:r>
          </w:p>
          <w:p>
            <w:pPr>
              <w:spacing w:after="20"/>
              <w:ind w:left="20"/>
              <w:jc w:val="both"/>
            </w:pPr>
            <w:r>
              <w:rPr>
                <w:rFonts w:ascii="Times New Roman"/>
                <w:b w:val="false"/>
                <w:i w:val="false"/>
                <w:color w:val="000000"/>
                <w:sz w:val="20"/>
              </w:rPr>
              <w:t>
AO – ақпараттық-телекоммуникациялық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 Communication Channel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 Communication Channel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тізбегі (телефонның, факстың нөмірін, электрондық поштаның мекенжайын және басқаларды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Id Type (M.SDT.00015)</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 Communication Channel Code)" деректемесі "ТЕ" немесе "FX" мәнін қамтаған жағдайда, "Байланыс арнасының сәйкестендіргіші (csdo: Communication Channel Id)" деректемесі телефонның немесе телефакстің нөмірін қамтуға және: +ССС РР НННН шаблонына сәйкес көрсетілуге тиіс, мұнда ССС – Елдің коды (1-ден 3 цифрға дейін), РР – межелі пункттің ұлттық коды (кемінде 2 цифр (қаланың, кенттің және т.с.с. коды) немесе ұялы байланыс операторының коды, НННН – абоненттің нөмірі (кемінде 4 цифр). Бос орын белгісі нөмір топтары арасындағы бөлгіш болып табылады. Нөмірдің ұзындығы 15-тен аспайтын цифрды құрауға тиіс ("+" символдары және бос жер ескерілмейді).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19.1.4. Қол қою күні</w:t>
            </w:r>
          </w:p>
          <w:p>
            <w:pPr>
              <w:spacing w:after="20"/>
              <w:ind w:left="20"/>
              <w:jc w:val="both"/>
            </w:pPr>
            <w:r>
              <w:rPr>
                <w:rFonts w:ascii="Times New Roman"/>
                <w:b w:val="false"/>
                <w:i w:val="false"/>
                <w:color w:val="000000"/>
                <w:sz w:val="20"/>
              </w:rPr>
              <w:t>
(casdo: Signing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19.2. Кеден құжатын толтырған (оған қол қойған) адамның жеке басын куәландыратын құжат</w:t>
            </w:r>
          </w:p>
          <w:p>
            <w:pPr>
              <w:spacing w:after="20"/>
              <w:ind w:left="20"/>
              <w:jc w:val="both"/>
            </w:pPr>
            <w:r>
              <w:rPr>
                <w:rFonts w:ascii="Times New Roman"/>
                <w:b w:val="false"/>
                <w:i w:val="false"/>
                <w:color w:val="000000"/>
                <w:sz w:val="20"/>
              </w:rPr>
              <w:t>
(cacdo: Signatory Person Identity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құжатын толтырған (оған қол қойған) адамның жеке басын куәландыратын құжат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Signatory Person Identity Details Type (M.CA.CDT.00188)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құжатын толтырған (оған қол қойған) жеке тұлға (cacdo:SignatoryPersonDetails)" деректемесі қалыптастырылған жағдайда деректеме толтырылуға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қос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19.2.2. Жеке басты куәландыратын құжат түрінің коды</w:t>
            </w:r>
          </w:p>
          <w:p>
            <w:pPr>
              <w:spacing w:after="20"/>
              <w:ind w:left="20"/>
              <w:jc w:val="both"/>
            </w:pPr>
            <w:r>
              <w:rPr>
                <w:rFonts w:ascii="Times New Roman"/>
                <w:b w:val="false"/>
                <w:i w:val="false"/>
                <w:color w:val="000000"/>
                <w:sz w:val="20"/>
              </w:rPr>
              <w:t>
(csdo: Identity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Identity Doc Kind Code Type (M.SDT.00098)</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толтырылуға тиіс.</w:t>
            </w:r>
          </w:p>
          <w:p>
            <w:pPr>
              <w:spacing w:after="20"/>
              <w:ind w:left="20"/>
              <w:jc w:val="both"/>
            </w:pPr>
            <w:r>
              <w:rPr>
                <w:rFonts w:ascii="Times New Roman"/>
                <w:b w:val="false"/>
                <w:i w:val="false"/>
                <w:color w:val="000000"/>
                <w:sz w:val="20"/>
              </w:rPr>
              <w:t>
Деректеме Еуразиялық экономикалық комиссия немесе мүше мемлекеттің заңнамасы бекіткен анықтамалық (сыныптауыш) болған кезде Ресей Федерациясынан өзге мүше мемлекетте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 Identity Doc Kind Code)"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19.2.3. Құжат түрінің атауы</w:t>
            </w:r>
          </w:p>
          <w:p>
            <w:pPr>
              <w:spacing w:after="20"/>
              <w:ind w:left="20"/>
              <w:jc w:val="both"/>
            </w:pPr>
            <w:r>
              <w:rPr>
                <w:rFonts w:ascii="Times New Roman"/>
                <w:b w:val="false"/>
                <w:i w:val="false"/>
                <w:color w:val="000000"/>
                <w:sz w:val="20"/>
              </w:rPr>
              <w:t>
(csdo: Doc Kind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19.2.4. Құжаттың сериясы</w:t>
            </w:r>
          </w:p>
          <w:p>
            <w:pPr>
              <w:spacing w:after="20"/>
              <w:ind w:left="20"/>
              <w:jc w:val="both"/>
            </w:pPr>
            <w:r>
              <w:rPr>
                <w:rFonts w:ascii="Times New Roman"/>
                <w:b w:val="false"/>
                <w:i w:val="false"/>
                <w:color w:val="000000"/>
                <w:sz w:val="20"/>
              </w:rPr>
              <w:t>
(csdo: Doc Series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сериясының цифрлық немесе әріптік-цифрлық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19.2.5. Құжаттың нөмірі</w:t>
            </w:r>
          </w:p>
          <w:p>
            <w:pPr>
              <w:spacing w:after="20"/>
              <w:ind w:left="20"/>
              <w:jc w:val="both"/>
            </w:pPr>
            <w:r>
              <w:rPr>
                <w:rFonts w:ascii="Times New Roman"/>
                <w:b w:val="false"/>
                <w:i w:val="false"/>
                <w:color w:val="000000"/>
                <w:sz w:val="20"/>
              </w:rPr>
              <w:t>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берілетін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19.2.7. Мүше мемлекеттің уәкілетті органының сәйкестендіргіші</w:t>
            </w:r>
          </w:p>
          <w:p>
            <w:pPr>
              <w:spacing w:after="20"/>
              <w:ind w:left="20"/>
              <w:jc w:val="both"/>
            </w:pPr>
            <w:r>
              <w:rPr>
                <w:rFonts w:ascii="Times New Roman"/>
                <w:b w:val="false"/>
                <w:i w:val="false"/>
                <w:color w:val="000000"/>
                <w:sz w:val="20"/>
              </w:rPr>
              <w:t>
(csdo: Authority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 не ол уәкілеттік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19.2.8. Мүше мемлекеттің уәкілетті органының атауы</w:t>
            </w:r>
          </w:p>
          <w:p>
            <w:pPr>
              <w:spacing w:after="20"/>
              <w:ind w:left="20"/>
              <w:jc w:val="both"/>
            </w:pPr>
            <w:r>
              <w:rPr>
                <w:rFonts w:ascii="Times New Roman"/>
                <w:b w:val="false"/>
                <w:i w:val="false"/>
                <w:color w:val="000000"/>
                <w:sz w:val="20"/>
              </w:rPr>
              <w:t>
(csdo: Authority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уәкілеттік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19.2.9. Электрондық құжаттың (мәліметтердің) коды</w:t>
            </w:r>
          </w:p>
          <w:p>
            <w:pPr>
              <w:spacing w:after="20"/>
              <w:ind w:left="20"/>
              <w:jc w:val="both"/>
            </w:pPr>
            <w:r>
              <w:rPr>
                <w:rFonts w:ascii="Times New Roman"/>
                <w:b w:val="false"/>
                <w:i w:val="false"/>
                <w:color w:val="000000"/>
                <w:sz w:val="20"/>
              </w:rPr>
              <w:t>
(casdo: EDoc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Code10 Type (M.SDT.00179)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19.2.10. Сақтау қоймасындағы электрондық құжаттың сәйкестендіргіші</w:t>
            </w:r>
          </w:p>
          <w:p>
            <w:pPr>
              <w:spacing w:after="20"/>
              <w:ind w:left="20"/>
              <w:jc w:val="both"/>
            </w:pPr>
            <w:r>
              <w:rPr>
                <w:rFonts w:ascii="Times New Roman"/>
                <w:b w:val="false"/>
                <w:i w:val="false"/>
                <w:color w:val="000000"/>
                <w:sz w:val="20"/>
              </w:rPr>
              <w:t>
(cacdo: Doc Arch 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құжаттардың сақтау қоймасына орналастыру кезінде құжатқа (мәліметтерге) берілген сәйкестендіргіштер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Doc Arch Id Details Type (M.CA.CDT.00462)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құжаттарды сақтау қоймасының сәйкестендіргіші</w:t>
            </w:r>
          </w:p>
          <w:p>
            <w:pPr>
              <w:spacing w:after="20"/>
              <w:ind w:left="20"/>
              <w:jc w:val="both"/>
            </w:pPr>
            <w:r>
              <w:rPr>
                <w:rFonts w:ascii="Times New Roman"/>
                <w:b w:val="false"/>
                <w:i w:val="false"/>
                <w:color w:val="000000"/>
                <w:sz w:val="20"/>
              </w:rPr>
              <w:t>
(casdo: EArch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сақтау қоймасының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*.2. Сақтау қоймасындағы электрондық құжаттың (мәліметтердің) сәйкестендіргіші</w:t>
            </w:r>
          </w:p>
          <w:p>
            <w:pPr>
              <w:spacing w:after="20"/>
              <w:ind w:left="20"/>
              <w:jc w:val="both"/>
            </w:pPr>
            <w:r>
              <w:rPr>
                <w:rFonts w:ascii="Times New Roman"/>
                <w:b w:val="false"/>
                <w:i w:val="false"/>
                <w:color w:val="000000"/>
                <w:sz w:val="20"/>
              </w:rPr>
              <w:t>
(casdo: EDoc Arch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қоймасындағы электрондық құжаттың (мәліметтердің)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19.2.11. Құжаттың іс жүзінде ұсынылуы туралы мәліметтер</w:t>
            </w:r>
          </w:p>
          <w:p>
            <w:pPr>
              <w:spacing w:after="20"/>
              <w:ind w:left="20"/>
              <w:jc w:val="both"/>
            </w:pPr>
            <w:r>
              <w:rPr>
                <w:rFonts w:ascii="Times New Roman"/>
                <w:b w:val="false"/>
                <w:i w:val="false"/>
                <w:color w:val="000000"/>
                <w:sz w:val="20"/>
              </w:rPr>
              <w:t>
(cacdo: Document Presenting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іс жүзінде ұсынылуы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Document Presenting Details Type (M.CA.CDT.00185)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*.1. Құжатты ұсыну коды</w:t>
            </w:r>
          </w:p>
          <w:p>
            <w:pPr>
              <w:spacing w:after="20"/>
              <w:ind w:left="20"/>
              <w:jc w:val="both"/>
            </w:pPr>
            <w:r>
              <w:rPr>
                <w:rFonts w:ascii="Times New Roman"/>
                <w:b w:val="false"/>
                <w:i w:val="false"/>
                <w:color w:val="000000"/>
                <w:sz w:val="20"/>
              </w:rPr>
              <w:t>
(casdo: Doc Present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декларацияны (өтінішті) беру кезінде құжаттың ұсынылу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Doc Present Kind Code Type (M.CA.SDT.00165)</w:t>
            </w:r>
          </w:p>
          <w:p>
            <w:pPr>
              <w:spacing w:after="20"/>
              <w:ind w:left="20"/>
              <w:jc w:val="both"/>
            </w:pPr>
            <w:r>
              <w:rPr>
                <w:rFonts w:ascii="Times New Roman"/>
                <w:b w:val="false"/>
                <w:i w:val="false"/>
                <w:color w:val="000000"/>
                <w:sz w:val="20"/>
              </w:rPr>
              <w:t>
Құжаттарды ұсыну белгілерінің тізбесіне сәйкес құжаттарды ұсыну түрі кодының мәні.</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біреуін қабылдауға тиіс:</w:t>
            </w:r>
          </w:p>
          <w:p>
            <w:pPr>
              <w:spacing w:after="20"/>
              <w:ind w:left="20"/>
              <w:jc w:val="both"/>
            </w:pPr>
            <w:r>
              <w:rPr>
                <w:rFonts w:ascii="Times New Roman"/>
                <w:b w:val="false"/>
                <w:i w:val="false"/>
                <w:color w:val="000000"/>
                <w:sz w:val="20"/>
              </w:rPr>
              <w:t>
1 – құжат ұсынылды;</w:t>
            </w:r>
          </w:p>
          <w:p>
            <w:pPr>
              <w:spacing w:after="20"/>
              <w:ind w:left="20"/>
              <w:jc w:val="both"/>
            </w:pPr>
            <w:r>
              <w:rPr>
                <w:rFonts w:ascii="Times New Roman"/>
                <w:b w:val="false"/>
                <w:i w:val="false"/>
                <w:color w:val="000000"/>
                <w:sz w:val="20"/>
              </w:rPr>
              <w:t>
2 – құжат ұсынылмады (бұрын кеден органына ұсынылды)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 түрінің коды</w:t>
            </w:r>
          </w:p>
          <w:p>
            <w:pPr>
              <w:spacing w:after="20"/>
              <w:ind w:left="20"/>
              <w:jc w:val="both"/>
            </w:pPr>
            <w:r>
              <w:rPr>
                <w:rFonts w:ascii="Times New Roman"/>
                <w:b w:val="false"/>
                <w:i w:val="false"/>
                <w:color w:val="000000"/>
                <w:sz w:val="20"/>
              </w:rPr>
              <w:t>
(csdo: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Еуразиялық экономикалық комиссия немесе мүше мемлекеттік заңнамасы бекіткен анықтамалық (сыныптауыш) болған кезде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 Doc Kind Code)"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ұсыну күні</w:t>
            </w:r>
          </w:p>
          <w:p>
            <w:pPr>
              <w:spacing w:after="20"/>
              <w:ind w:left="20"/>
              <w:jc w:val="both"/>
            </w:pPr>
            <w:r>
              <w:rPr>
                <w:rFonts w:ascii="Times New Roman"/>
                <w:b w:val="false"/>
                <w:i w:val="false"/>
                <w:color w:val="000000"/>
                <w:sz w:val="20"/>
              </w:rPr>
              <w:t>
(casdo: Doc Present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ұсыну жөніндегі міндеттеме өзіне дейін орындалуға тиіс болатын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 құжатының тіркеу нөмірі</w:t>
            </w:r>
          </w:p>
          <w:p>
            <w:pPr>
              <w:spacing w:after="20"/>
              <w:ind w:left="20"/>
              <w:jc w:val="both"/>
            </w:pPr>
            <w:r>
              <w:rPr>
                <w:rFonts w:ascii="Times New Roman"/>
                <w:b w:val="false"/>
                <w:i w:val="false"/>
                <w:color w:val="000000"/>
                <w:sz w:val="20"/>
              </w:rPr>
              <w:t>
(cacdo: Customs Doc 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транзиттік декларацияның, тауарларға арналған декларация берілгенге дейін тауарларды шығару туралы өтініштің немесе ұсынылған құжат қоса тіркелген, уақытша әкелу (жіберу) кедендік рәсімімен орналастырылған тауарлар болып табылатын, уақытша әкелінген халықаралық тасымалдың көлік құралдарына қатысты операциялар жасау туралы өтініштің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Customs Document Id WOrdinal Details Type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кеден құжатының: ТТТТТТТТ/ККААЖЖ/ННННННН/РР шаблонына сәйкес келетін нөмірі туралы мәлімет көрсетіледі, мұнда ТТТТТТТ – кеден органының коды (2, 5 немесе 8 белгі), ККААЖЖ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да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*.4.1. Кеден органының коды</w:t>
            </w:r>
          </w:p>
          <w:p>
            <w:pPr>
              <w:spacing w:after="20"/>
              <w:ind w:left="20"/>
              <w:jc w:val="both"/>
            </w:pPr>
            <w:r>
              <w:rPr>
                <w:rFonts w:ascii="Times New Roman"/>
                <w:b w:val="false"/>
                <w:i w:val="false"/>
                <w:color w:val="000000"/>
                <w:sz w:val="20"/>
              </w:rPr>
              <w:t>
(csdo: Customs Office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Customs Office Code 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*.4.3. Тіркеу журналы бойынша кеден құжатының нөмірі</w:t>
            </w:r>
          </w:p>
          <w:p>
            <w:pPr>
              <w:spacing w:after="20"/>
              <w:ind w:left="20"/>
              <w:jc w:val="both"/>
            </w:pPr>
            <w:r>
              <w:rPr>
                <w:rFonts w:ascii="Times New Roman"/>
                <w:b w:val="false"/>
                <w:i w:val="false"/>
                <w:color w:val="000000"/>
                <w:sz w:val="20"/>
              </w:rPr>
              <w:t>
(casdo: Customs Document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 құжатының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Document Id Type (M.CA.SDT.00118)</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5.</w:t>
            </w:r>
          </w:p>
          <w:p>
            <w:pPr>
              <w:spacing w:after="20"/>
              <w:ind w:left="20"/>
              <w:jc w:val="both"/>
            </w:pPr>
            <w:r>
              <w:rPr>
                <w:rFonts w:ascii="Times New Roman"/>
                <w:b w:val="false"/>
                <w:i w:val="false"/>
                <w:color w:val="000000"/>
                <w:sz w:val="20"/>
              </w:rPr>
              <w:t>
Ең көп ұзындығы: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*.4.4. Реттік нөмірі</w:t>
            </w:r>
          </w:p>
          <w:p>
            <w:pPr>
              <w:spacing w:after="20"/>
              <w:ind w:left="20"/>
              <w:jc w:val="both"/>
            </w:pPr>
            <w:r>
              <w:rPr>
                <w:rFonts w:ascii="Times New Roman"/>
                <w:b w:val="false"/>
                <w:i w:val="false"/>
                <w:color w:val="000000"/>
                <w:sz w:val="20"/>
              </w:rPr>
              <w:t>
(casdo: Customs Document Ordinal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Id2 Type (M.CA.SDT.00183)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құралына арналған декларацияның тіркеу нөмірі</w:t>
            </w:r>
          </w:p>
          <w:p>
            <w:pPr>
              <w:spacing w:after="20"/>
              <w:ind w:left="20"/>
              <w:jc w:val="both"/>
            </w:pPr>
            <w:r>
              <w:rPr>
                <w:rFonts w:ascii="Times New Roman"/>
                <w:b w:val="false"/>
                <w:i w:val="false"/>
                <w:color w:val="000000"/>
                <w:sz w:val="20"/>
              </w:rPr>
              <w:t>
(cacdo: DTMDoc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тіркелген көлік құралына арналған декларацияның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DTMDoc Details Type (M.CA.CDT.00240)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w:t>
            </w:r>
          </w:p>
          <w:p>
            <w:pPr>
              <w:spacing w:after="20"/>
              <w:ind w:left="20"/>
              <w:jc w:val="both"/>
            </w:pPr>
            <w:r>
              <w:rPr>
                <w:rFonts w:ascii="Times New Roman"/>
                <w:b w:val="false"/>
                <w:i w:val="false"/>
                <w:color w:val="000000"/>
                <w:sz w:val="20"/>
              </w:rPr>
              <w:t>
(csdo: Customs Office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Customs Office Code 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*.5.3. Тіркеу журналы бойынша кеден құжатының нөмірі</w:t>
            </w:r>
          </w:p>
          <w:p>
            <w:pPr>
              <w:spacing w:after="20"/>
              <w:ind w:left="20"/>
              <w:jc w:val="both"/>
            </w:pPr>
            <w:r>
              <w:rPr>
                <w:rFonts w:ascii="Times New Roman"/>
                <w:b w:val="false"/>
                <w:i w:val="false"/>
                <w:color w:val="000000"/>
                <w:sz w:val="20"/>
              </w:rPr>
              <w:t>
(casdo: Customs Document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нөмір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Document Id Type (M.CA.SDT.00118)</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5.</w:t>
            </w:r>
          </w:p>
          <w:p>
            <w:pPr>
              <w:spacing w:after="20"/>
              <w:ind w:left="20"/>
              <w:jc w:val="both"/>
            </w:pPr>
            <w:r>
              <w:rPr>
                <w:rFonts w:ascii="Times New Roman"/>
                <w:b w:val="false"/>
                <w:i w:val="false"/>
                <w:color w:val="000000"/>
                <w:sz w:val="20"/>
              </w:rPr>
              <w:t>
Ең көп ұзындығы: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*.5.4. Көлік түрінің коды</w:t>
            </w:r>
          </w:p>
          <w:p>
            <w:pPr>
              <w:spacing w:after="20"/>
              <w:ind w:left="20"/>
              <w:jc w:val="both"/>
            </w:pPr>
            <w:r>
              <w:rPr>
                <w:rFonts w:ascii="Times New Roman"/>
                <w:b w:val="false"/>
                <w:i w:val="false"/>
                <w:color w:val="000000"/>
                <w:sz w:val="20"/>
              </w:rPr>
              <w:t>
(csdo: Unified Transport Mode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*.6. ХЖТ кітапшасының тіркеу нөмірі</w:t>
            </w:r>
          </w:p>
          <w:p>
            <w:pPr>
              <w:spacing w:after="20"/>
              <w:ind w:left="20"/>
              <w:jc w:val="both"/>
            </w:pPr>
            <w:r>
              <w:rPr>
                <w:rFonts w:ascii="Times New Roman"/>
                <w:b w:val="false"/>
                <w:i w:val="false"/>
                <w:color w:val="000000"/>
                <w:sz w:val="20"/>
              </w:rPr>
              <w:t>
(cacdo: TIRId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ретінде пайдаланылған және өзіне ұсынылған құжат қоса тіркелген ХЖТ кітапшасының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TIRBase Id Details Type (M.CA.CDT.00701)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*.6.1. ХЖТ кітапшасының сериясы</w:t>
            </w:r>
          </w:p>
          <w:p>
            <w:pPr>
              <w:spacing w:after="20"/>
              <w:ind w:left="20"/>
              <w:jc w:val="both"/>
            </w:pPr>
            <w:r>
              <w:rPr>
                <w:rFonts w:ascii="Times New Roman"/>
                <w:b w:val="false"/>
                <w:i w:val="false"/>
                <w:color w:val="000000"/>
                <w:sz w:val="20"/>
              </w:rPr>
              <w:t>
(casdo: TIRSeries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TIRSeries Id Type (M.CA.SDT.00094)</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*.6.2. ХЖТ кітапшасының сәйкестендіру нөмірі</w:t>
            </w:r>
          </w:p>
          <w:p>
            <w:pPr>
              <w:spacing w:after="20"/>
              <w:ind w:left="20"/>
              <w:jc w:val="both"/>
            </w:pPr>
            <w:r>
              <w:rPr>
                <w:rFonts w:ascii="Times New Roman"/>
                <w:b w:val="false"/>
                <w:i w:val="false"/>
                <w:color w:val="000000"/>
                <w:sz w:val="20"/>
              </w:rPr>
              <w:t>
(casdo: TIRId)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TIRId Type (M.CA.SDT.00095)</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\d{8}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*.7. Алдыңғы құжаттың нөмірі</w:t>
            </w:r>
          </w:p>
          <w:p>
            <w:pPr>
              <w:spacing w:after="20"/>
              <w:ind w:left="20"/>
              <w:jc w:val="both"/>
            </w:pPr>
            <w:r>
              <w:rPr>
                <w:rFonts w:ascii="Times New Roman"/>
                <w:b w:val="false"/>
                <w:i w:val="false"/>
                <w:color w:val="000000"/>
                <w:sz w:val="20"/>
              </w:rPr>
              <w:t>
(casdo: Preceding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қоса тіркелген өзге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алдын ала ақпарат, ХЖТ кітапшасы, көлік құралына декларация болып табылмайтын немесе нөмірінің құрылымы ТТТТТТТТ/ККААЖЖ/ННННННН/РР шаблонына сәйкес келмейтін кеден құжатының нөмірі көрсетіледі, мұнда ТТТТТТТ – кеден органының коды (2, 5 немесе 8 белгі), ККААЖЖ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да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тіркелген өзге құжатты беру, оған қол қою, оны бекіту немесе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құжаттың нөмірі</w:t>
            </w:r>
          </w:p>
          <w:p>
            <w:pPr>
              <w:spacing w:after="20"/>
              <w:ind w:left="20"/>
              <w:jc w:val="both"/>
            </w:pPr>
            <w:r>
              <w:rPr>
                <w:rFonts w:ascii="Times New Roman"/>
                <w:b w:val="false"/>
                <w:i w:val="false"/>
                <w:color w:val="000000"/>
                <w:sz w:val="20"/>
              </w:rPr>
              <w:t>
(casdo: Preceding Doc Id)" деректемесі толтырылған жағдайда деректеме толтырылуға және YYYY-MM-DD шаблонына сәйкес келтірілетін мәнді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19.3. Кедендік ресімдеу жөніндегі маманның біліктілік аттестатының нөмірі</w:t>
            </w:r>
          </w:p>
          <w:p>
            <w:pPr>
              <w:spacing w:after="20"/>
              <w:ind w:left="20"/>
              <w:jc w:val="both"/>
            </w:pPr>
            <w:r>
              <w:rPr>
                <w:rFonts w:ascii="Times New Roman"/>
                <w:b w:val="false"/>
                <w:i w:val="false"/>
                <w:color w:val="000000"/>
                <w:sz w:val="20"/>
              </w:rPr>
              <w:t>
(casdo: Qualification Certificate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ресімдеу жөніндегі маманның біліктілік аттестатының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Id6 Type (M.CA.SDT.00193)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19.4. Өкілеттікті куәландыратын құжат</w:t>
            </w:r>
          </w:p>
          <w:p>
            <w:pPr>
              <w:spacing w:after="20"/>
              <w:ind w:left="20"/>
              <w:jc w:val="both"/>
            </w:pPr>
            <w:r>
              <w:rPr>
                <w:rFonts w:ascii="Times New Roman"/>
                <w:b w:val="false"/>
                <w:i w:val="false"/>
                <w:color w:val="000000"/>
                <w:sz w:val="20"/>
              </w:rPr>
              <w:t>
(cacdo: Power Of Attorney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өкілеттікті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Power Of Attorney Details Type (M.CA.CDT.00467)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құжатын толтырған (оған қол қойған) жеке тұлға (cacdo:SignatoryPersonDetails)" деректемесі қалыптастырылған жағдайда деректеме толтырылуға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19.4.1. Құжат түрінің коды</w:t>
            </w:r>
          </w:p>
          <w:p>
            <w:pPr>
              <w:spacing w:after="20"/>
              <w:ind w:left="20"/>
              <w:jc w:val="both"/>
            </w:pPr>
            <w:r>
              <w:rPr>
                <w:rFonts w:ascii="Times New Roman"/>
                <w:b w:val="false"/>
                <w:i w:val="false"/>
                <w:color w:val="000000"/>
                <w:sz w:val="20"/>
              </w:rPr>
              <w:t>
(csdo: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толтырылуға тиіс.</w:t>
            </w:r>
          </w:p>
          <w:p>
            <w:pPr>
              <w:spacing w:after="20"/>
              <w:ind w:left="20"/>
              <w:jc w:val="both"/>
            </w:pPr>
            <w:r>
              <w:rPr>
                <w:rFonts w:ascii="Times New Roman"/>
                <w:b w:val="false"/>
                <w:i w:val="false"/>
                <w:color w:val="000000"/>
                <w:sz w:val="20"/>
              </w:rPr>
              <w:t>
Деректеме Еуразиялық экономикалық комиссия немесе мүше мемлекеттің заңнамасы бекіткен анықтамалық (сыныптауыш) болған кезде Ресей Федерациясынан өзге мүше мемлекетте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w:t>
            </w:r>
          </w:p>
          <w:p>
            <w:pPr>
              <w:spacing w:after="20"/>
              <w:ind w:left="20"/>
              <w:jc w:val="both"/>
            </w:pPr>
            <w:r>
              <w:rPr>
                <w:rFonts w:ascii="Times New Roman"/>
                <w:b w:val="false"/>
                <w:i w:val="false"/>
                <w:color w:val="000000"/>
                <w:sz w:val="20"/>
              </w:rPr>
              <w:t>
(csdo: Doc Kind Code)"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19.4.2. Құжаттың атауы</w:t>
            </w:r>
          </w:p>
          <w:p>
            <w:pPr>
              <w:spacing w:after="20"/>
              <w:ind w:left="20"/>
              <w:jc w:val="both"/>
            </w:pPr>
            <w:r>
              <w:rPr>
                <w:rFonts w:ascii="Times New Roman"/>
                <w:b w:val="false"/>
                <w:i w:val="false"/>
                <w:color w:val="000000"/>
                <w:sz w:val="20"/>
              </w:rPr>
              <w:t>
(csdo: Doc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19.4.3. Құжаттың нөмірі</w:t>
            </w:r>
          </w:p>
          <w:p>
            <w:pPr>
              <w:spacing w:after="20"/>
              <w:ind w:left="20"/>
              <w:jc w:val="both"/>
            </w:pPr>
            <w:r>
              <w:rPr>
                <w:rFonts w:ascii="Times New Roman"/>
                <w:b w:val="false"/>
                <w:i w:val="false"/>
                <w:color w:val="000000"/>
                <w:sz w:val="20"/>
              </w:rPr>
              <w:t>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берілетін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толтырылған кезде деректеменің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19.4.5. Құжаттың қолданылу мерзімінің басталатын күні</w:t>
            </w:r>
          </w:p>
          <w:p>
            <w:pPr>
              <w:spacing w:after="20"/>
              <w:ind w:left="20"/>
              <w:jc w:val="both"/>
            </w:pPr>
            <w:r>
              <w:rPr>
                <w:rFonts w:ascii="Times New Roman"/>
                <w:b w:val="false"/>
                <w:i w:val="false"/>
                <w:color w:val="000000"/>
                <w:sz w:val="20"/>
              </w:rPr>
              <w:t>
(csdo: Doc Start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мерзімінің басталатын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толтырылған кезде деректеменің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19.4.6. Құжаттың қолданылу мерзімінің аяқталатын күні</w:t>
            </w:r>
          </w:p>
          <w:p>
            <w:pPr>
              <w:spacing w:after="20"/>
              <w:ind w:left="20"/>
              <w:jc w:val="both"/>
            </w:pPr>
            <w:r>
              <w:rPr>
                <w:rFonts w:ascii="Times New Roman"/>
                <w:b w:val="false"/>
                <w:i w:val="false"/>
                <w:color w:val="000000"/>
                <w:sz w:val="20"/>
              </w:rPr>
              <w:t>
(csdo: Doc Validity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мерзімінің аяқталатын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толтырылған кезде деректеменің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19.4.7. Электрондық құжаттың (мәліметтердің) коды</w:t>
            </w:r>
          </w:p>
          <w:p>
            <w:pPr>
              <w:spacing w:after="20"/>
              <w:ind w:left="20"/>
              <w:jc w:val="both"/>
            </w:pPr>
            <w:r>
              <w:rPr>
                <w:rFonts w:ascii="Times New Roman"/>
                <w:b w:val="false"/>
                <w:i w:val="false"/>
                <w:color w:val="000000"/>
                <w:sz w:val="20"/>
              </w:rPr>
              <w:t>
(casdo: EDoc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Code10 Type (M.SDT.00179)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19.4.8. Сақтау қоймасындағы электрондық құжаттың сәйкестендіргіші</w:t>
            </w:r>
          </w:p>
          <w:p>
            <w:pPr>
              <w:spacing w:after="20"/>
              <w:ind w:left="20"/>
              <w:jc w:val="both"/>
            </w:pPr>
            <w:r>
              <w:rPr>
                <w:rFonts w:ascii="Times New Roman"/>
                <w:b w:val="false"/>
                <w:i w:val="false"/>
                <w:color w:val="000000"/>
                <w:sz w:val="20"/>
              </w:rPr>
              <w:t>
(cacdo: Doc Arch 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құжаттардың сақтау қоймасына орналастыру кезінде құжатқа (мәліметтерге) берілген сәйкестендіргіштер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Doc Arch Id Details Type (M.CA.CDT.00462)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құжаттарды сақтау қоймасының сәйкестендіргіші</w:t>
            </w:r>
          </w:p>
          <w:p>
            <w:pPr>
              <w:spacing w:after="20"/>
              <w:ind w:left="20"/>
              <w:jc w:val="both"/>
            </w:pPr>
            <w:r>
              <w:rPr>
                <w:rFonts w:ascii="Times New Roman"/>
                <w:b w:val="false"/>
                <w:i w:val="false"/>
                <w:color w:val="000000"/>
                <w:sz w:val="20"/>
              </w:rPr>
              <w:t>
(casdo: EArch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сақтау қоймасының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*.2. Сақтау қоймасындағы электрондық құжаттың (мәліметтердің) сәйкестендіргіші</w:t>
            </w:r>
          </w:p>
          <w:p>
            <w:pPr>
              <w:spacing w:after="20"/>
              <w:ind w:left="20"/>
              <w:jc w:val="both"/>
            </w:pPr>
            <w:r>
              <w:rPr>
                <w:rFonts w:ascii="Times New Roman"/>
                <w:b w:val="false"/>
                <w:i w:val="false"/>
                <w:color w:val="000000"/>
                <w:sz w:val="20"/>
              </w:rPr>
              <w:t>
(casdo: EDoc Arch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қоймасындағы электрондық құжаттың (мәліметтердің)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19.4.9. Құжаттың іс жүзінде ұсынылуы туралы мәліметтер</w:t>
            </w:r>
          </w:p>
          <w:p>
            <w:pPr>
              <w:spacing w:after="20"/>
              <w:ind w:left="20"/>
              <w:jc w:val="both"/>
            </w:pPr>
            <w:r>
              <w:rPr>
                <w:rFonts w:ascii="Times New Roman"/>
                <w:b w:val="false"/>
                <w:i w:val="false"/>
                <w:color w:val="000000"/>
                <w:sz w:val="20"/>
              </w:rPr>
              <w:t>
(cacdo: Document Presenting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іс жүзінде ұсынылуы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Document Presenting Details Type (M.CA.CDT.00185)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*.1. Құжатты ұсыну коды</w:t>
            </w:r>
          </w:p>
          <w:p>
            <w:pPr>
              <w:spacing w:after="20"/>
              <w:ind w:left="20"/>
              <w:jc w:val="both"/>
            </w:pPr>
            <w:r>
              <w:rPr>
                <w:rFonts w:ascii="Times New Roman"/>
                <w:b w:val="false"/>
                <w:i w:val="false"/>
                <w:color w:val="000000"/>
                <w:sz w:val="20"/>
              </w:rPr>
              <w:t>
(casdo: Doc Present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декларацияны (өтінішті) беру кезінде құжаттың ұсынылу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Doc Present Kind Code Type (M.CA.SDT.00165)</w:t>
            </w:r>
          </w:p>
          <w:p>
            <w:pPr>
              <w:spacing w:after="20"/>
              <w:ind w:left="20"/>
              <w:jc w:val="both"/>
            </w:pPr>
            <w:r>
              <w:rPr>
                <w:rFonts w:ascii="Times New Roman"/>
                <w:b w:val="false"/>
                <w:i w:val="false"/>
                <w:color w:val="000000"/>
                <w:sz w:val="20"/>
              </w:rPr>
              <w:t>
Құжаттарды ұсыну белгілерінің тізбесіне сәйкес құжаттарды ұсыну түрі кодының мәні.</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біреуін қабылдауға тиіс:</w:t>
            </w:r>
          </w:p>
          <w:p>
            <w:pPr>
              <w:spacing w:after="20"/>
              <w:ind w:left="20"/>
              <w:jc w:val="both"/>
            </w:pPr>
            <w:r>
              <w:rPr>
                <w:rFonts w:ascii="Times New Roman"/>
                <w:b w:val="false"/>
                <w:i w:val="false"/>
                <w:color w:val="000000"/>
                <w:sz w:val="20"/>
              </w:rPr>
              <w:t>
1 – құжат ұсынылды;</w:t>
            </w:r>
          </w:p>
          <w:p>
            <w:pPr>
              <w:spacing w:after="20"/>
              <w:ind w:left="20"/>
              <w:jc w:val="both"/>
            </w:pPr>
            <w:r>
              <w:rPr>
                <w:rFonts w:ascii="Times New Roman"/>
                <w:b w:val="false"/>
                <w:i w:val="false"/>
                <w:color w:val="000000"/>
                <w:sz w:val="20"/>
              </w:rPr>
              <w:t>
2 – құжат ұсынылмады (бұрын кеден органына ұсынылды)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 түрінің коды</w:t>
            </w:r>
          </w:p>
          <w:p>
            <w:pPr>
              <w:spacing w:after="20"/>
              <w:ind w:left="20"/>
              <w:jc w:val="both"/>
            </w:pPr>
            <w:r>
              <w:rPr>
                <w:rFonts w:ascii="Times New Roman"/>
                <w:b w:val="false"/>
                <w:i w:val="false"/>
                <w:color w:val="000000"/>
                <w:sz w:val="20"/>
              </w:rPr>
              <w:t>
(csdo: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Еуразиялық экономикалық комиссия немесе мүше мемлекеттік заңнамасы бекіткен анықтамалық (сыныптауыш) болған кезде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 Doc Kind Code)"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ұсыну күні</w:t>
            </w:r>
          </w:p>
          <w:p>
            <w:pPr>
              <w:spacing w:after="20"/>
              <w:ind w:left="20"/>
              <w:jc w:val="both"/>
            </w:pPr>
            <w:r>
              <w:rPr>
                <w:rFonts w:ascii="Times New Roman"/>
                <w:b w:val="false"/>
                <w:i w:val="false"/>
                <w:color w:val="000000"/>
                <w:sz w:val="20"/>
              </w:rPr>
              <w:t>
(casdo: Doc Present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ұсыну жөніндегі міндеттеме өзіне дейін орындалуға тиіс болатын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 құжатының тіркеу нөмірі</w:t>
            </w:r>
          </w:p>
          <w:p>
            <w:pPr>
              <w:spacing w:after="20"/>
              <w:ind w:left="20"/>
              <w:jc w:val="both"/>
            </w:pPr>
            <w:r>
              <w:rPr>
                <w:rFonts w:ascii="Times New Roman"/>
                <w:b w:val="false"/>
                <w:i w:val="false"/>
                <w:color w:val="000000"/>
                <w:sz w:val="20"/>
              </w:rPr>
              <w:t>
(cacdo: Customs Doc 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транзиттік декларацияның, тауарларға арналған декларация берілгенге дейін тауарларды шығару туралы өтініштің немесе ұсынылған құжат қоса тіркелген, уақытша әкелу(жіберу) кедендік рәсімімен орналастырылған тауарлар болып табылатын, уақытша әкелінген халықаралық тасымалдың көлік құралдарына қатысты операциялар жасау туралы өтініштің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Customs Document Id WOrdinal Details Type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кеден құжатының: ТТТТТТТТ/ККААЖЖ/ННННННН/РР шаблонына сәйкес келетін нөмірі туралы мәлімет көрсетіледі, мұнда ТТТТТТТ – кеден органының коды (2, 5 немесе 8 белгі), ККААЖЖ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да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*.4.1. Кеден органының коды</w:t>
            </w:r>
          </w:p>
          <w:p>
            <w:pPr>
              <w:spacing w:after="20"/>
              <w:ind w:left="20"/>
              <w:jc w:val="both"/>
            </w:pPr>
            <w:r>
              <w:rPr>
                <w:rFonts w:ascii="Times New Roman"/>
                <w:b w:val="false"/>
                <w:i w:val="false"/>
                <w:color w:val="000000"/>
                <w:sz w:val="20"/>
              </w:rPr>
              <w:t>
(csdo: Customs Office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Customs Office Code 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*.4.3. Тіркеу журналы бойынша кеден құжатының нөмірі</w:t>
            </w:r>
          </w:p>
          <w:p>
            <w:pPr>
              <w:spacing w:after="20"/>
              <w:ind w:left="20"/>
              <w:jc w:val="both"/>
            </w:pPr>
            <w:r>
              <w:rPr>
                <w:rFonts w:ascii="Times New Roman"/>
                <w:b w:val="false"/>
                <w:i w:val="false"/>
                <w:color w:val="000000"/>
                <w:sz w:val="20"/>
              </w:rPr>
              <w:t>
(casdo: Customs Document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 құжатының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Document Id Type (M.CA.SDT.00118)</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5.</w:t>
            </w:r>
          </w:p>
          <w:p>
            <w:pPr>
              <w:spacing w:after="20"/>
              <w:ind w:left="20"/>
              <w:jc w:val="both"/>
            </w:pPr>
            <w:r>
              <w:rPr>
                <w:rFonts w:ascii="Times New Roman"/>
                <w:b w:val="false"/>
                <w:i w:val="false"/>
                <w:color w:val="000000"/>
                <w:sz w:val="20"/>
              </w:rPr>
              <w:t>
Ең көп ұзындығы: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*.4.4. Реттік нөмірі</w:t>
            </w:r>
          </w:p>
          <w:p>
            <w:pPr>
              <w:spacing w:after="20"/>
              <w:ind w:left="20"/>
              <w:jc w:val="both"/>
            </w:pPr>
            <w:r>
              <w:rPr>
                <w:rFonts w:ascii="Times New Roman"/>
                <w:b w:val="false"/>
                <w:i w:val="false"/>
                <w:color w:val="000000"/>
                <w:sz w:val="20"/>
              </w:rPr>
              <w:t>
(casdo: Customs Document Ordinal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Id2 Type (M.CA.SDT.00183)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құралына арналған декларацияның тіркеу нөмірі</w:t>
            </w:r>
          </w:p>
          <w:p>
            <w:pPr>
              <w:spacing w:after="20"/>
              <w:ind w:left="20"/>
              <w:jc w:val="both"/>
            </w:pPr>
            <w:r>
              <w:rPr>
                <w:rFonts w:ascii="Times New Roman"/>
                <w:b w:val="false"/>
                <w:i w:val="false"/>
                <w:color w:val="000000"/>
                <w:sz w:val="20"/>
              </w:rPr>
              <w:t>
(cacdo: DTMDoc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тіркелген көлік құралына арналған декларацияның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DTMDoc Details Type (M.CA.CDT.00240)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w:t>
            </w:r>
          </w:p>
          <w:p>
            <w:pPr>
              <w:spacing w:after="20"/>
              <w:ind w:left="20"/>
              <w:jc w:val="both"/>
            </w:pPr>
            <w:r>
              <w:rPr>
                <w:rFonts w:ascii="Times New Roman"/>
                <w:b w:val="false"/>
                <w:i w:val="false"/>
                <w:color w:val="000000"/>
                <w:sz w:val="20"/>
              </w:rPr>
              <w:t>
(csdo: Customs Office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Customs Office Code 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*.5.3. Тіркеу журналы бойынша кеден құжатының нөмірі</w:t>
            </w:r>
          </w:p>
          <w:p>
            <w:pPr>
              <w:spacing w:after="20"/>
              <w:ind w:left="20"/>
              <w:jc w:val="both"/>
            </w:pPr>
            <w:r>
              <w:rPr>
                <w:rFonts w:ascii="Times New Roman"/>
                <w:b w:val="false"/>
                <w:i w:val="false"/>
                <w:color w:val="000000"/>
                <w:sz w:val="20"/>
              </w:rPr>
              <w:t>
(casdo: Customs Document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нөмір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Document Id‌Type (M.CA.SDT.00118)</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5.</w:t>
            </w:r>
          </w:p>
          <w:p>
            <w:pPr>
              <w:spacing w:after="20"/>
              <w:ind w:left="20"/>
              <w:jc w:val="both"/>
            </w:pPr>
            <w:r>
              <w:rPr>
                <w:rFonts w:ascii="Times New Roman"/>
                <w:b w:val="false"/>
                <w:i w:val="false"/>
                <w:color w:val="000000"/>
                <w:sz w:val="20"/>
              </w:rPr>
              <w:t>
Ең көп ұзындығы: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*.5.4. Көлік түрінің коды</w:t>
            </w:r>
          </w:p>
          <w:p>
            <w:pPr>
              <w:spacing w:after="20"/>
              <w:ind w:left="20"/>
              <w:jc w:val="both"/>
            </w:pPr>
            <w:r>
              <w:rPr>
                <w:rFonts w:ascii="Times New Roman"/>
                <w:b w:val="false"/>
                <w:i w:val="false"/>
                <w:color w:val="000000"/>
                <w:sz w:val="20"/>
              </w:rPr>
              <w:t>
(csdo: Unified Transport Mode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*.6. ХЖТ кітапшасының тіркеу нөмірі</w:t>
            </w:r>
          </w:p>
          <w:p>
            <w:pPr>
              <w:spacing w:after="20"/>
              <w:ind w:left="20"/>
              <w:jc w:val="both"/>
            </w:pPr>
            <w:r>
              <w:rPr>
                <w:rFonts w:ascii="Times New Roman"/>
                <w:b w:val="false"/>
                <w:i w:val="false"/>
                <w:color w:val="000000"/>
                <w:sz w:val="20"/>
              </w:rPr>
              <w:t>
(cacdo: TIRId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ретінде пайдаланылған және өзіне ұсынылған құжат қоса тіркелген ХЖТ кітапшасының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TIRBase Id Details Type (M.CA.CDT.00701)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*.6.1. ХЖТ кітапшасының сериясы</w:t>
            </w:r>
          </w:p>
          <w:p>
            <w:pPr>
              <w:spacing w:after="20"/>
              <w:ind w:left="20"/>
              <w:jc w:val="both"/>
            </w:pPr>
            <w:r>
              <w:rPr>
                <w:rFonts w:ascii="Times New Roman"/>
                <w:b w:val="false"/>
                <w:i w:val="false"/>
                <w:color w:val="000000"/>
                <w:sz w:val="20"/>
              </w:rPr>
              <w:t>
(casdo: TIRSeries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TIRSeries Id Type (M.CA.SDT.00094)</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*.6.2. ХЖТ кітапшасының сәйкестендіру нөмірі</w:t>
            </w:r>
          </w:p>
          <w:p>
            <w:pPr>
              <w:spacing w:after="20"/>
              <w:ind w:left="20"/>
              <w:jc w:val="both"/>
            </w:pPr>
            <w:r>
              <w:rPr>
                <w:rFonts w:ascii="Times New Roman"/>
                <w:b w:val="false"/>
                <w:i w:val="false"/>
                <w:color w:val="000000"/>
                <w:sz w:val="20"/>
              </w:rPr>
              <w:t>
(casdo: TIRId)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TIRId Type (M.CA.SDT.00095)</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\d{8}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*.7. Алдыңғы құжаттың нөмірі</w:t>
            </w:r>
          </w:p>
          <w:p>
            <w:pPr>
              <w:spacing w:after="20"/>
              <w:ind w:left="20"/>
              <w:jc w:val="both"/>
            </w:pPr>
            <w:r>
              <w:rPr>
                <w:rFonts w:ascii="Times New Roman"/>
                <w:b w:val="false"/>
                <w:i w:val="false"/>
                <w:color w:val="000000"/>
                <w:sz w:val="20"/>
              </w:rPr>
              <w:t>
(casdo: Preceding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қоса тіркелген өзге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алдын ала ақпарат, ХЖТ кітапшасы, көлік құралына декларация болып табылмайтын немесе нөмірінің құрылымы ТТТТТТТТ/ККААЖЖ/ННННННН/РР шаблонына сәйкес келмейтін кеден құжатының нөмірі көрсетіледі, мұнда ТТТТТТТ – кеден органының коды (2, 5 немесе 8 белгі), ККААЖЖ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да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тіркелген өзге құжатты беру, оған қол қою, оны бекіту немесе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құжаттың нөмірі</w:t>
            </w:r>
          </w:p>
          <w:p>
            <w:pPr>
              <w:spacing w:after="20"/>
              <w:ind w:left="20"/>
              <w:jc w:val="both"/>
            </w:pPr>
            <w:r>
              <w:rPr>
                <w:rFonts w:ascii="Times New Roman"/>
                <w:b w:val="false"/>
                <w:i w:val="false"/>
                <w:color w:val="000000"/>
                <w:sz w:val="20"/>
              </w:rPr>
              <w:t>
(casdo: Preceding Doc Id)" деректемесі толтырылған жағдайда деректеме толтырылуға және YYYY-MM-DD шаблонына сәйкес келтірілетін мәнді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20. Тауарларға арналған декларацияны түзетуді толтыруға (оған қол қоюға) жауапты кеден өкілі </w:t>
            </w:r>
          </w:p>
          <w:p>
            <w:pPr>
              <w:spacing w:after="20"/>
              <w:ind w:left="20"/>
              <w:jc w:val="both"/>
            </w:pPr>
            <w:r>
              <w:rPr>
                <w:rFonts w:ascii="Times New Roman"/>
                <w:b w:val="false"/>
                <w:i w:val="false"/>
                <w:color w:val="000000"/>
                <w:sz w:val="20"/>
              </w:rPr>
              <w:t>
(cacdo: GDCSignatory Representative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 түзетуді толтыруға (оған қол қоюға) жауапты кеден өкілі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Signatory Representative Details Type (M.CA.CDT.00187)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20.1. Кеден өкілдерінің тізіліміне енгізілгені туралы құжат</w:t>
            </w:r>
          </w:p>
          <w:p>
            <w:pPr>
              <w:spacing w:after="20"/>
              <w:ind w:left="20"/>
              <w:jc w:val="both"/>
            </w:pPr>
            <w:r>
              <w:rPr>
                <w:rFonts w:ascii="Times New Roman"/>
                <w:b w:val="false"/>
                <w:i w:val="false"/>
                <w:color w:val="000000"/>
                <w:sz w:val="20"/>
              </w:rPr>
              <w:t>
(cacdo: Broker Registry Doc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кеден өкілдерінің тізіліміне енгізілгені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Broker Registry Doc Details Type (M.CA.CDT.00464)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20.1.1. Құжат түрінің коды</w:t>
            </w:r>
          </w:p>
          <w:p>
            <w:pPr>
              <w:spacing w:after="20"/>
              <w:ind w:left="20"/>
              <w:jc w:val="both"/>
            </w:pPr>
            <w:r>
              <w:rPr>
                <w:rFonts w:ascii="Times New Roman"/>
                <w:b w:val="false"/>
                <w:i w:val="false"/>
                <w:color w:val="000000"/>
                <w:sz w:val="20"/>
              </w:rPr>
              <w:t>
(csdo: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Еуразиялық экономикалық комиссия немесе мүше мемлекеттік заңнамасы бекіткен анықтамалық (сыныптауыш) болған кезде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20.1.2. Тұлғаның тізілімге енгізілгенін растайтын құжат</w:t>
            </w:r>
          </w:p>
          <w:p>
            <w:pPr>
              <w:spacing w:after="20"/>
              <w:ind w:left="20"/>
              <w:jc w:val="both"/>
            </w:pPr>
            <w:r>
              <w:rPr>
                <w:rFonts w:ascii="Times New Roman"/>
                <w:b w:val="false"/>
                <w:i w:val="false"/>
                <w:color w:val="000000"/>
                <w:sz w:val="20"/>
              </w:rPr>
              <w:t>
(cacdo: Register Document 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кедендік өкілдер тізіліміне енгізілгені туралы құжаттың тіркеу нөмірі немесе тұлғаның тізілімдегі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Register Document Id Details Type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қос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 Registration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тізілімге енгізу кезінде оған берілетін тіркеу нөмірі немесе тұлғаны тізілімге енгізу туралы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Id25 Type (M.SDT.00178)</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қайта тіркеу белгісі (қосылу әрпі) көрсетілместен, тізілімге енгізу туралы куәліктің нөмірін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қайта тіркеу белгісінің коды</w:t>
            </w:r>
          </w:p>
          <w:p>
            <w:pPr>
              <w:spacing w:after="20"/>
              <w:ind w:left="20"/>
              <w:jc w:val="both"/>
            </w:pPr>
            <w:r>
              <w:rPr>
                <w:rFonts w:ascii="Times New Roman"/>
                <w:b w:val="false"/>
                <w:i w:val="false"/>
                <w:color w:val="000000"/>
                <w:sz w:val="20"/>
              </w:rPr>
              <w:t>
(casdo: Reregistration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Reregistration Code Type (M.CA.SDT.00125)</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\d{1}|\d{2}|\d{3}|[А-Я]{1}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енгізу туралы куәліктің нөмірінде қайта тіркеу белгісі (қосылу әрпі) қамтылса,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*.4. Куәлік типінің коды</w:t>
            </w:r>
          </w:p>
          <w:p>
            <w:pPr>
              <w:spacing w:after="20"/>
              <w:ind w:left="20"/>
              <w:jc w:val="both"/>
            </w:pPr>
            <w:r>
              <w:rPr>
                <w:rFonts w:ascii="Times New Roman"/>
                <w:b w:val="false"/>
                <w:i w:val="false"/>
                <w:color w:val="000000"/>
                <w:sz w:val="20"/>
              </w:rPr>
              <w:t>
(casdo: AEORegistry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20.2. Кеден өкілінің декларантпен (мәлімдеушімен) арадағы шарты</w:t>
            </w:r>
          </w:p>
          <w:p>
            <w:pPr>
              <w:spacing w:after="20"/>
              <w:ind w:left="20"/>
              <w:jc w:val="both"/>
            </w:pPr>
            <w:r>
              <w:rPr>
                <w:rFonts w:ascii="Times New Roman"/>
                <w:b w:val="false"/>
                <w:i w:val="false"/>
                <w:color w:val="000000"/>
                <w:sz w:val="20"/>
              </w:rPr>
              <w:t>
(cacdo: Representative Contract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өкілінің декларантпен (мәлімдеушімен) арадағы шарты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Representative Contract Details Type (M.CA.CDT.00465)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20.2.1. Құжат түрінің коды</w:t>
            </w:r>
          </w:p>
          <w:p>
            <w:pPr>
              <w:spacing w:after="20"/>
              <w:ind w:left="20"/>
              <w:jc w:val="both"/>
            </w:pPr>
            <w:r>
              <w:rPr>
                <w:rFonts w:ascii="Times New Roman"/>
                <w:b w:val="false"/>
                <w:i w:val="false"/>
                <w:color w:val="000000"/>
                <w:sz w:val="20"/>
              </w:rPr>
              <w:t>
(csdo: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толтырылуға тиіс.</w:t>
            </w:r>
          </w:p>
          <w:p>
            <w:pPr>
              <w:spacing w:after="20"/>
              <w:ind w:left="20"/>
              <w:jc w:val="both"/>
            </w:pPr>
            <w:r>
              <w:rPr>
                <w:rFonts w:ascii="Times New Roman"/>
                <w:b w:val="false"/>
                <w:i w:val="false"/>
                <w:color w:val="000000"/>
                <w:sz w:val="20"/>
              </w:rPr>
              <w:t>
Деректеме Еуразиялық экономикалық комиссия немесе мүше мемлекеттің заңнамасы бекіткен анықтамалық (сыныптауыш) болған кезде Ресей Федерациясынан өзге мүше мемлекетте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w:t>
            </w:r>
          </w:p>
          <w:p>
            <w:pPr>
              <w:spacing w:after="20"/>
              <w:ind w:left="20"/>
              <w:jc w:val="both"/>
            </w:pPr>
            <w:r>
              <w:rPr>
                <w:rFonts w:ascii="Times New Roman"/>
                <w:b w:val="false"/>
                <w:i w:val="false"/>
                <w:color w:val="000000"/>
                <w:sz w:val="20"/>
              </w:rPr>
              <w:t>
(csdo: Doc Kind Code)"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20.2.2. Құжаттың атауы</w:t>
            </w:r>
          </w:p>
          <w:p>
            <w:pPr>
              <w:spacing w:after="20"/>
              <w:ind w:left="20"/>
              <w:jc w:val="both"/>
            </w:pPr>
            <w:r>
              <w:rPr>
                <w:rFonts w:ascii="Times New Roman"/>
                <w:b w:val="false"/>
                <w:i w:val="false"/>
                <w:color w:val="000000"/>
                <w:sz w:val="20"/>
              </w:rPr>
              <w:t>
(csdo: Doc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20.2.3. Құжаттың нөмірі</w:t>
            </w:r>
          </w:p>
          <w:p>
            <w:pPr>
              <w:spacing w:after="20"/>
              <w:ind w:left="20"/>
              <w:jc w:val="both"/>
            </w:pPr>
            <w:r>
              <w:rPr>
                <w:rFonts w:ascii="Times New Roman"/>
                <w:b w:val="false"/>
                <w:i w:val="false"/>
                <w:color w:val="000000"/>
                <w:sz w:val="20"/>
              </w:rPr>
              <w:t>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берілетін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толтырылған кезде деректеменің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20.2.5. Құжаттың қолданылу мерзімінің басталатын күні</w:t>
            </w:r>
          </w:p>
          <w:p>
            <w:pPr>
              <w:spacing w:after="20"/>
              <w:ind w:left="20"/>
              <w:jc w:val="both"/>
            </w:pPr>
            <w:r>
              <w:rPr>
                <w:rFonts w:ascii="Times New Roman"/>
                <w:b w:val="false"/>
                <w:i w:val="false"/>
                <w:color w:val="000000"/>
                <w:sz w:val="20"/>
              </w:rPr>
              <w:t>
(csdo: Doc Start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мерзімінің басталатын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толтырылған кезде деректеменің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20.2.6. Құжаттың қолданылу мерзімінің аяқталатын күні</w:t>
            </w:r>
          </w:p>
          <w:p>
            <w:pPr>
              <w:spacing w:after="20"/>
              <w:ind w:left="20"/>
              <w:jc w:val="both"/>
            </w:pPr>
            <w:r>
              <w:rPr>
                <w:rFonts w:ascii="Times New Roman"/>
                <w:b w:val="false"/>
                <w:i w:val="false"/>
                <w:color w:val="000000"/>
                <w:sz w:val="20"/>
              </w:rPr>
              <w:t>
(csdo: Doc Validity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мерзімінің аяқталатын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толтырылған кезде деректеменің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20.2.7. Салық төлеушінің сәйкестендіргіші</w:t>
            </w:r>
          </w:p>
          <w:p>
            <w:pPr>
              <w:spacing w:after="20"/>
              <w:ind w:left="20"/>
              <w:jc w:val="both"/>
            </w:pPr>
            <w:r>
              <w:rPr>
                <w:rFonts w:ascii="Times New Roman"/>
                <w:b w:val="false"/>
                <w:i w:val="false"/>
                <w:color w:val="000000"/>
                <w:sz w:val="20"/>
              </w:rPr>
              <w:t>
(csdo: Taxpayer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 заңды тұлғаның немесе жеке тұлғаның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Taxpayer Id Type (M.SDT.00025)</w:t>
            </w:r>
          </w:p>
          <w:p>
            <w:pPr>
              <w:spacing w:after="20"/>
              <w:ind w:left="20"/>
              <w:jc w:val="both"/>
            </w:pPr>
            <w:r>
              <w:rPr>
                <w:rFonts w:ascii="Times New Roman"/>
                <w:b w:val="false"/>
                <w:i w:val="false"/>
                <w:color w:val="000000"/>
                <w:sz w:val="20"/>
              </w:rPr>
              <w:t>
Салық төлеуші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және Ресей Федерациясында пайдаланылады. Деректеме мына мәліметтерді:</w:t>
            </w:r>
          </w:p>
          <w:p>
            <w:pPr>
              <w:spacing w:after="20"/>
              <w:ind w:left="20"/>
              <w:jc w:val="both"/>
            </w:pPr>
            <w:r>
              <w:rPr>
                <w:rFonts w:ascii="Times New Roman"/>
                <w:b w:val="false"/>
                <w:i w:val="false"/>
                <w:color w:val="000000"/>
                <w:sz w:val="20"/>
              </w:rPr>
              <w:t>
Беларусь Республикасында – төлеушінің есептік нөмірін (УНП);</w:t>
            </w:r>
          </w:p>
          <w:p>
            <w:pPr>
              <w:spacing w:after="20"/>
              <w:ind w:left="20"/>
              <w:jc w:val="both"/>
            </w:pPr>
            <w:r>
              <w:rPr>
                <w:rFonts w:ascii="Times New Roman"/>
                <w:b w:val="false"/>
                <w:i w:val="false"/>
                <w:color w:val="000000"/>
                <w:sz w:val="20"/>
              </w:rPr>
              <w:t>
Ресей Федерациясында –салық төлеушінің жеке нөмірін (ИНН)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20.2.8. Есепке қою себебінің коды</w:t>
            </w:r>
          </w:p>
          <w:p>
            <w:pPr>
              <w:spacing w:after="20"/>
              <w:ind w:left="20"/>
              <w:jc w:val="both"/>
            </w:pPr>
            <w:r>
              <w:rPr>
                <w:rFonts w:ascii="Times New Roman"/>
                <w:b w:val="false"/>
                <w:i w:val="false"/>
                <w:color w:val="000000"/>
                <w:sz w:val="20"/>
              </w:rPr>
              <w:t>
(csdo: Tax Registration Reason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Ресей Федерациясында салықтық есепке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 Registration Reason Code Type (M.SDT.00030)</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20.2.9. Электрондық құжаттың (мәліметтердің) коды</w:t>
            </w:r>
          </w:p>
          <w:p>
            <w:pPr>
              <w:spacing w:after="20"/>
              <w:ind w:left="20"/>
              <w:jc w:val="both"/>
            </w:pPr>
            <w:r>
              <w:rPr>
                <w:rFonts w:ascii="Times New Roman"/>
                <w:b w:val="false"/>
                <w:i w:val="false"/>
                <w:color w:val="000000"/>
                <w:sz w:val="20"/>
              </w:rPr>
              <w:t>
(casdo: EDoc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Code10 Type (M.SDT.00179)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20.2.10. Сақтау қоймасындағы электрондық құжаттың сәйкестендіргіші</w:t>
            </w:r>
          </w:p>
          <w:p>
            <w:pPr>
              <w:spacing w:after="20"/>
              <w:ind w:left="20"/>
              <w:jc w:val="both"/>
            </w:pPr>
            <w:r>
              <w:rPr>
                <w:rFonts w:ascii="Times New Roman"/>
                <w:b w:val="false"/>
                <w:i w:val="false"/>
                <w:color w:val="000000"/>
                <w:sz w:val="20"/>
              </w:rPr>
              <w:t>
(cacdo: Doc Arch 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құжаттардың сақтау қоймасына орналастыру кезінде құжатқа (мәліметтерге) берілген сәйкестендіргіштер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Doc Arch Id Details Type (M.CA.CDT.00462)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құжаттарды сақтау қоймасының сәйкестендіргіші</w:t>
            </w:r>
          </w:p>
          <w:p>
            <w:pPr>
              <w:spacing w:after="20"/>
              <w:ind w:left="20"/>
              <w:jc w:val="both"/>
            </w:pPr>
            <w:r>
              <w:rPr>
                <w:rFonts w:ascii="Times New Roman"/>
                <w:b w:val="false"/>
                <w:i w:val="false"/>
                <w:color w:val="000000"/>
                <w:sz w:val="20"/>
              </w:rPr>
              <w:t>
(casdo: EArch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сақтау қоймасының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*.2. Сақтау қоймасындағы электрондық құжаттың (мәліметтердің) сәйкестендіргіші</w:t>
            </w:r>
          </w:p>
          <w:p>
            <w:pPr>
              <w:spacing w:after="20"/>
              <w:ind w:left="20"/>
              <w:jc w:val="both"/>
            </w:pPr>
            <w:r>
              <w:rPr>
                <w:rFonts w:ascii="Times New Roman"/>
                <w:b w:val="false"/>
                <w:i w:val="false"/>
                <w:color w:val="000000"/>
                <w:sz w:val="20"/>
              </w:rPr>
              <w:t>
(casdo: EDoc Arch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қоймасындағы электрондық құжаттың (мәліметтердің)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20.2.11. Құжаттың іс жүзінде ұсынылуы туралы мәліметтер</w:t>
            </w:r>
          </w:p>
          <w:p>
            <w:pPr>
              <w:spacing w:after="20"/>
              <w:ind w:left="20"/>
              <w:jc w:val="both"/>
            </w:pPr>
            <w:r>
              <w:rPr>
                <w:rFonts w:ascii="Times New Roman"/>
                <w:b w:val="false"/>
                <w:i w:val="false"/>
                <w:color w:val="000000"/>
                <w:sz w:val="20"/>
              </w:rPr>
              <w:t>
(cacdo: Document Presenting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іс жүзінде ұсынылуы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Document Presenting Details Type (M.CA.CDT.00185)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*.1. Құжатты ұсыну коды</w:t>
            </w:r>
          </w:p>
          <w:p>
            <w:pPr>
              <w:spacing w:after="20"/>
              <w:ind w:left="20"/>
              <w:jc w:val="both"/>
            </w:pPr>
            <w:r>
              <w:rPr>
                <w:rFonts w:ascii="Times New Roman"/>
                <w:b w:val="false"/>
                <w:i w:val="false"/>
                <w:color w:val="000000"/>
                <w:sz w:val="20"/>
              </w:rPr>
              <w:t>
(casdo: Doc Present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декларацияны (өтінішті) беру кезінде құжаттың ұсынылу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Doc Present Kind Code Type (M.CA.SDT.00165)</w:t>
            </w:r>
          </w:p>
          <w:p>
            <w:pPr>
              <w:spacing w:after="20"/>
              <w:ind w:left="20"/>
              <w:jc w:val="both"/>
            </w:pPr>
            <w:r>
              <w:rPr>
                <w:rFonts w:ascii="Times New Roman"/>
                <w:b w:val="false"/>
                <w:i w:val="false"/>
                <w:color w:val="000000"/>
                <w:sz w:val="20"/>
              </w:rPr>
              <w:t>
Құжаттарды ұсыну белгілерінің тізбесіне сәйкес құжаттарды ұсыну түрі кодының мәні.</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біреуін қабылдауға тиіс:</w:t>
            </w:r>
          </w:p>
          <w:p>
            <w:pPr>
              <w:spacing w:after="20"/>
              <w:ind w:left="20"/>
              <w:jc w:val="both"/>
            </w:pPr>
            <w:r>
              <w:rPr>
                <w:rFonts w:ascii="Times New Roman"/>
                <w:b w:val="false"/>
                <w:i w:val="false"/>
                <w:color w:val="000000"/>
                <w:sz w:val="20"/>
              </w:rPr>
              <w:t>
1 – құжат ұсынылды;</w:t>
            </w:r>
          </w:p>
          <w:p>
            <w:pPr>
              <w:spacing w:after="20"/>
              <w:ind w:left="20"/>
              <w:jc w:val="both"/>
            </w:pPr>
            <w:r>
              <w:rPr>
                <w:rFonts w:ascii="Times New Roman"/>
                <w:b w:val="false"/>
                <w:i w:val="false"/>
                <w:color w:val="000000"/>
                <w:sz w:val="20"/>
              </w:rPr>
              <w:t>
2 – құжат ұсынылмады (бұрын кеден органына ұсынылды)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 түрінің коды</w:t>
            </w:r>
          </w:p>
          <w:p>
            <w:pPr>
              <w:spacing w:after="20"/>
              <w:ind w:left="20"/>
              <w:jc w:val="both"/>
            </w:pPr>
            <w:r>
              <w:rPr>
                <w:rFonts w:ascii="Times New Roman"/>
                <w:b w:val="false"/>
                <w:i w:val="false"/>
                <w:color w:val="000000"/>
                <w:sz w:val="20"/>
              </w:rPr>
              <w:t>
(csdo: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Еуразиялық экономикалық комиссия немесе мүше мемлекеттік заңнамасы бекіткен анықтамалық (сыныптауыш) болған кезде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 Doc Kind Code)"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ұсыну күні</w:t>
            </w:r>
          </w:p>
          <w:p>
            <w:pPr>
              <w:spacing w:after="20"/>
              <w:ind w:left="20"/>
              <w:jc w:val="both"/>
            </w:pPr>
            <w:r>
              <w:rPr>
                <w:rFonts w:ascii="Times New Roman"/>
                <w:b w:val="false"/>
                <w:i w:val="false"/>
                <w:color w:val="000000"/>
                <w:sz w:val="20"/>
              </w:rPr>
              <w:t>
(casdo: Doc Present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ұсыну жөніндегі міндеттеме өзіне дейін орындалуға тиіс болатын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 құжатының тіркеу нөмірі</w:t>
            </w:r>
          </w:p>
          <w:p>
            <w:pPr>
              <w:spacing w:after="20"/>
              <w:ind w:left="20"/>
              <w:jc w:val="both"/>
            </w:pPr>
            <w:r>
              <w:rPr>
                <w:rFonts w:ascii="Times New Roman"/>
                <w:b w:val="false"/>
                <w:i w:val="false"/>
                <w:color w:val="000000"/>
                <w:sz w:val="20"/>
              </w:rPr>
              <w:t>
(cacdo: Customs Doc 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транзиттік декларацияның, тауарларға арналған декларация берілгенге дейін тауарларды шығару туралы өтініштің немесе ұсынылған құжат қоса тіркелген, уақытша әкелу(жіберу) кедендік рәсімімен орналастырылған тауарлар болып табылатын, уақытша әкелінген халықаралық тасымалдың көлік құралдарына қатысты операциялар жасау туралы өтініштің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Customs Document Id WOrdinal Details Type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кеден құжатының: ТТТТТТТТ/ККААЖЖ/ННННННН/РР шаблонына сәйкес келетін нөмірі туралы мәлімет көрсетіледі, мұнда ТТТТТТТ – кеден органының коды (2, 5 немесе 8 белгі), ККААЖЖ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да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*.4.1. Кеден органының коды</w:t>
            </w:r>
          </w:p>
          <w:p>
            <w:pPr>
              <w:spacing w:after="20"/>
              <w:ind w:left="20"/>
              <w:jc w:val="both"/>
            </w:pPr>
            <w:r>
              <w:rPr>
                <w:rFonts w:ascii="Times New Roman"/>
                <w:b w:val="false"/>
                <w:i w:val="false"/>
                <w:color w:val="000000"/>
                <w:sz w:val="20"/>
              </w:rPr>
              <w:t>
(csdo: Customs Office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Customs Office Code 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*.4.3. Тіркеу журналы бойынша кеден құжатының нөмірі</w:t>
            </w:r>
          </w:p>
          <w:p>
            <w:pPr>
              <w:spacing w:after="20"/>
              <w:ind w:left="20"/>
              <w:jc w:val="both"/>
            </w:pPr>
            <w:r>
              <w:rPr>
                <w:rFonts w:ascii="Times New Roman"/>
                <w:b w:val="false"/>
                <w:i w:val="false"/>
                <w:color w:val="000000"/>
                <w:sz w:val="20"/>
              </w:rPr>
              <w:t>
(casdo: Customs Document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 құжатының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Document Id Type (M.CA.SDT.00118)</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5.</w:t>
            </w:r>
          </w:p>
          <w:p>
            <w:pPr>
              <w:spacing w:after="20"/>
              <w:ind w:left="20"/>
              <w:jc w:val="both"/>
            </w:pPr>
            <w:r>
              <w:rPr>
                <w:rFonts w:ascii="Times New Roman"/>
                <w:b w:val="false"/>
                <w:i w:val="false"/>
                <w:color w:val="000000"/>
                <w:sz w:val="20"/>
              </w:rPr>
              <w:t>
Ең көп ұзындығы: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*.4.4. Реттік нөмірі</w:t>
            </w:r>
          </w:p>
          <w:p>
            <w:pPr>
              <w:spacing w:after="20"/>
              <w:ind w:left="20"/>
              <w:jc w:val="both"/>
            </w:pPr>
            <w:r>
              <w:rPr>
                <w:rFonts w:ascii="Times New Roman"/>
                <w:b w:val="false"/>
                <w:i w:val="false"/>
                <w:color w:val="000000"/>
                <w:sz w:val="20"/>
              </w:rPr>
              <w:t>
(casdo: Customs Document Ordinal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Id2 Type (M.CA.SDT.00183)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құралына арналған декларацияның тіркеу нөмірі</w:t>
            </w:r>
          </w:p>
          <w:p>
            <w:pPr>
              <w:spacing w:after="20"/>
              <w:ind w:left="20"/>
              <w:jc w:val="both"/>
            </w:pPr>
            <w:r>
              <w:rPr>
                <w:rFonts w:ascii="Times New Roman"/>
                <w:b w:val="false"/>
                <w:i w:val="false"/>
                <w:color w:val="000000"/>
                <w:sz w:val="20"/>
              </w:rPr>
              <w:t>
(cacdo: DTMDoc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тіркелген көлік құралына арналған декларацияның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DTMDoc Details Type (M.CA.CDT.00240)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w:t>
            </w:r>
          </w:p>
          <w:p>
            <w:pPr>
              <w:spacing w:after="20"/>
              <w:ind w:left="20"/>
              <w:jc w:val="both"/>
            </w:pPr>
            <w:r>
              <w:rPr>
                <w:rFonts w:ascii="Times New Roman"/>
                <w:b w:val="false"/>
                <w:i w:val="false"/>
                <w:color w:val="000000"/>
                <w:sz w:val="20"/>
              </w:rPr>
              <w:t>
(csdo: Customs Office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Customs Office Code 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*.5.3. Тіркеу журналы бойынша кеден құжатының нөмірі</w:t>
            </w:r>
          </w:p>
          <w:p>
            <w:pPr>
              <w:spacing w:after="20"/>
              <w:ind w:left="20"/>
              <w:jc w:val="both"/>
            </w:pPr>
            <w:r>
              <w:rPr>
                <w:rFonts w:ascii="Times New Roman"/>
                <w:b w:val="false"/>
                <w:i w:val="false"/>
                <w:color w:val="000000"/>
                <w:sz w:val="20"/>
              </w:rPr>
              <w:t>
(casdo: Customs Document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нөмір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Document Id Type (M.CA.SDT.00118)</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5.</w:t>
            </w:r>
          </w:p>
          <w:p>
            <w:pPr>
              <w:spacing w:after="20"/>
              <w:ind w:left="20"/>
              <w:jc w:val="both"/>
            </w:pPr>
            <w:r>
              <w:rPr>
                <w:rFonts w:ascii="Times New Roman"/>
                <w:b w:val="false"/>
                <w:i w:val="false"/>
                <w:color w:val="000000"/>
                <w:sz w:val="20"/>
              </w:rPr>
              <w:t>
Ең көп ұзындығы: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*.5.4. Көлік түрінің коды</w:t>
            </w:r>
          </w:p>
          <w:p>
            <w:pPr>
              <w:spacing w:after="20"/>
              <w:ind w:left="20"/>
              <w:jc w:val="both"/>
            </w:pPr>
            <w:r>
              <w:rPr>
                <w:rFonts w:ascii="Times New Roman"/>
                <w:b w:val="false"/>
                <w:i w:val="false"/>
                <w:color w:val="000000"/>
                <w:sz w:val="20"/>
              </w:rPr>
              <w:t>
(csdo: Unified Transport Mode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*.6. ХЖТ кітапшасының тіркеу нөмірі</w:t>
            </w:r>
          </w:p>
          <w:p>
            <w:pPr>
              <w:spacing w:after="20"/>
              <w:ind w:left="20"/>
              <w:jc w:val="both"/>
            </w:pPr>
            <w:r>
              <w:rPr>
                <w:rFonts w:ascii="Times New Roman"/>
                <w:b w:val="false"/>
                <w:i w:val="false"/>
                <w:color w:val="000000"/>
                <w:sz w:val="20"/>
              </w:rPr>
              <w:t>
(cacdo: TIRId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ретінде пайдаланылған және өзіне ұсынылған құжат қоса тіркелген ХЖТ кітапшасының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TIRBase Id Details Type (M.CA.CDT.00701)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*.6.1. ХЖТ кітапшасының сериясы</w:t>
            </w:r>
          </w:p>
          <w:p>
            <w:pPr>
              <w:spacing w:after="20"/>
              <w:ind w:left="20"/>
              <w:jc w:val="both"/>
            </w:pPr>
            <w:r>
              <w:rPr>
                <w:rFonts w:ascii="Times New Roman"/>
                <w:b w:val="false"/>
                <w:i w:val="false"/>
                <w:color w:val="000000"/>
                <w:sz w:val="20"/>
              </w:rPr>
              <w:t>
(casdo: TIRSeries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TIRSeries Id Type (M.CA.SDT.00094)</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*.6.2. ХЖТ кітапшасының сәйкестендіру нөмірі</w:t>
            </w:r>
          </w:p>
          <w:p>
            <w:pPr>
              <w:spacing w:after="20"/>
              <w:ind w:left="20"/>
              <w:jc w:val="both"/>
            </w:pPr>
            <w:r>
              <w:rPr>
                <w:rFonts w:ascii="Times New Roman"/>
                <w:b w:val="false"/>
                <w:i w:val="false"/>
                <w:color w:val="000000"/>
                <w:sz w:val="20"/>
              </w:rPr>
              <w:t>
(casdo: TIRId)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TIRId Type (M.CA.SDT.00095)</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\d{8}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*.7. Алдыңғы құжаттың нөмірі</w:t>
            </w:r>
          </w:p>
          <w:p>
            <w:pPr>
              <w:spacing w:after="20"/>
              <w:ind w:left="20"/>
              <w:jc w:val="both"/>
            </w:pPr>
            <w:r>
              <w:rPr>
                <w:rFonts w:ascii="Times New Roman"/>
                <w:b w:val="false"/>
                <w:i w:val="false"/>
                <w:color w:val="000000"/>
                <w:sz w:val="20"/>
              </w:rPr>
              <w:t>
(casdo: Preceding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қоса тіркелген өзге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алдын ала ақпарат, ХЖТ кітапшасы, көлік құралына декларация болып табылмайтын немесе нөмірінің құрылымы ТТТТТТТТ/ККААЖЖ/ННННННН/РР шаблонына сәйкес келмейтін кеден құжатының нөмірі көрсетіледі, мұнда ТТТТТТТ – кеден органының коды (2, 5 немесе 8 белгі), ККААЖЖ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да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тіркелген өзге құжатты беру, оған қол қою, оны бекіту немесе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құжаттың нөмірі</w:t>
            </w:r>
          </w:p>
          <w:p>
            <w:pPr>
              <w:spacing w:after="20"/>
              <w:ind w:left="20"/>
              <w:jc w:val="both"/>
            </w:pPr>
            <w:r>
              <w:rPr>
                <w:rFonts w:ascii="Times New Roman"/>
                <w:b w:val="false"/>
                <w:i w:val="false"/>
                <w:color w:val="000000"/>
                <w:sz w:val="20"/>
              </w:rPr>
              <w:t>
(casdo: Preceding Doc Id)" деректемесі толтырылған жағдайда деректеме толтырылуға және YYYY-MM-DD шаблонына сәйкес келтірілетін мәнді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21. Тауарларға арналған декларацияны түзетуді толтырған (оған қол қойған) жеке тұлға</w:t>
            </w:r>
          </w:p>
          <w:p>
            <w:pPr>
              <w:spacing w:after="20"/>
              <w:ind w:left="20"/>
              <w:jc w:val="both"/>
            </w:pPr>
            <w:r>
              <w:rPr>
                <w:rFonts w:ascii="Times New Roman"/>
                <w:b w:val="false"/>
                <w:i w:val="false"/>
                <w:color w:val="000000"/>
                <w:sz w:val="20"/>
              </w:rPr>
              <w:t>
(cacdo: GDCSignatory Person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 түзетуді толтырған (оған қол қойған) жеке тұлға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Signatory Person Details Type (M.CA.CDT.00466)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21.1. Құжатқа қол қойған лауазымды адам</w:t>
            </w:r>
          </w:p>
          <w:p>
            <w:pPr>
              <w:spacing w:after="20"/>
              <w:ind w:left="20"/>
              <w:jc w:val="both"/>
            </w:pPr>
            <w:r>
              <w:rPr>
                <w:rFonts w:ascii="Times New Roman"/>
                <w:b w:val="false"/>
                <w:i w:val="false"/>
                <w:color w:val="000000"/>
                <w:sz w:val="20"/>
              </w:rPr>
              <w:t>
(cacdo: Signing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қойған лауазымды адам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Signing Details Type (M.CA.CDT.00155)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21.1.1. ТАӘ</w:t>
            </w:r>
          </w:p>
          <w:p>
            <w:pPr>
              <w:spacing w:after="20"/>
              <w:ind w:left="20"/>
              <w:jc w:val="both"/>
            </w:pPr>
            <w:r>
              <w:rPr>
                <w:rFonts w:ascii="Times New Roman"/>
                <w:b w:val="false"/>
                <w:i w:val="false"/>
                <w:color w:val="000000"/>
                <w:sz w:val="20"/>
              </w:rPr>
              <w:t>
(ccdo: Full Name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Full Name Details Type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 First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 Middle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ортаңғы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 Last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21.1.2. Лауазымның атауы</w:t>
            </w:r>
          </w:p>
          <w:p>
            <w:pPr>
              <w:spacing w:after="20"/>
              <w:ind w:left="20"/>
              <w:jc w:val="both"/>
            </w:pPr>
            <w:r>
              <w:rPr>
                <w:rFonts w:ascii="Times New Roman"/>
                <w:b w:val="false"/>
                <w:i w:val="false"/>
                <w:color w:val="000000"/>
                <w:sz w:val="20"/>
              </w:rPr>
              <w:t>
(csdo: Position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21.1.3. Қатынас жасау деректемесі</w:t>
            </w:r>
          </w:p>
          <w:p>
            <w:pPr>
              <w:spacing w:after="20"/>
              <w:ind w:left="20"/>
              <w:jc w:val="both"/>
            </w:pPr>
            <w:r>
              <w:rPr>
                <w:rFonts w:ascii="Times New Roman"/>
                <w:b w:val="false"/>
                <w:i w:val="false"/>
                <w:color w:val="000000"/>
                <w:sz w:val="20"/>
              </w:rPr>
              <w:t>
(ccdo: Communication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жасау деректемелері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Communication Details 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 Communication Channel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басқалар)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Code V2 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біреуін қамтуға тиіс:</w:t>
            </w:r>
          </w:p>
          <w:p>
            <w:pPr>
              <w:spacing w:after="20"/>
              <w:ind w:left="20"/>
              <w:jc w:val="both"/>
            </w:pPr>
            <w:r>
              <w:rPr>
                <w:rFonts w:ascii="Times New Roman"/>
                <w:b w:val="false"/>
                <w:i w:val="false"/>
                <w:color w:val="000000"/>
                <w:sz w:val="20"/>
              </w:rPr>
              <w:t>
AO – ақпараттық-телекоммуникациялық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 Communication Channel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 Communication Channel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тізбегі (телефонның, факстың нөмірін, электрондық поштаның мекенжайын және басқаларды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Id Type (M.SDT.00015)</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 Communication Channel Code)" деректемесі "ТЕ" немесе "FX" мәнін қамтаған жағдайда, "Байланыс арнасының сәйкестендіргіші (csdo: Communication Channel Id)" деректемесі телефонның немесе телефакстің нөмірін қамтуға және: +ССС РР НННН шаблонына сәйкес көрсетілуге тиіс, мұнда ССС – Елдің коды (1-ден 3 цифрға дейін), РР – межелі пункттің ұлттық коды (кемінде 2 цифр (қаланың, кенттің және т.с.с. коды) немесе ұялы байланыс операторының коды, НННН – абоненттің нөмірі (кемінде 4 цифр). Бос орын белгісі нөмір топтары арасындағы бөлгіш болып табылады. Нөмірдің ұзындығы 15-тен аспайтын цифрды құрауға тиіс ("+" символдары және бос жер ескерілмейді).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21.1.4. Қол қою күні</w:t>
            </w:r>
          </w:p>
          <w:p>
            <w:pPr>
              <w:spacing w:after="20"/>
              <w:ind w:left="20"/>
              <w:jc w:val="both"/>
            </w:pPr>
            <w:r>
              <w:rPr>
                <w:rFonts w:ascii="Times New Roman"/>
                <w:b w:val="false"/>
                <w:i w:val="false"/>
                <w:color w:val="000000"/>
                <w:sz w:val="20"/>
              </w:rPr>
              <w:t>
(casdo: Signing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21.2. Кеден құжатын толтырған (оған қол қойған) адамның жеке басын куәландыратын құжат</w:t>
            </w:r>
          </w:p>
          <w:p>
            <w:pPr>
              <w:spacing w:after="20"/>
              <w:ind w:left="20"/>
              <w:jc w:val="both"/>
            </w:pPr>
            <w:r>
              <w:rPr>
                <w:rFonts w:ascii="Times New Roman"/>
                <w:b w:val="false"/>
                <w:i w:val="false"/>
                <w:color w:val="000000"/>
                <w:sz w:val="20"/>
              </w:rPr>
              <w:t>
(cacdo: Signatory Person Identity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құжатын толтырған (оған қол қойған) адамның жеке басын куәландыратын құжат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Signatory Person Identity Details Type (M.CA.CDT.00188)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қос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21.2.2. Жеке басты куәландыратын құжат түрінің коды</w:t>
            </w:r>
          </w:p>
          <w:p>
            <w:pPr>
              <w:spacing w:after="20"/>
              <w:ind w:left="20"/>
              <w:jc w:val="both"/>
            </w:pPr>
            <w:r>
              <w:rPr>
                <w:rFonts w:ascii="Times New Roman"/>
                <w:b w:val="false"/>
                <w:i w:val="false"/>
                <w:color w:val="000000"/>
                <w:sz w:val="20"/>
              </w:rPr>
              <w:t>
(csdo: Identity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Identity Doc Kind Code Type (M.SDT.00098)</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толтырылуға тиіс.</w:t>
            </w:r>
          </w:p>
          <w:p>
            <w:pPr>
              <w:spacing w:after="20"/>
              <w:ind w:left="20"/>
              <w:jc w:val="both"/>
            </w:pPr>
            <w:r>
              <w:rPr>
                <w:rFonts w:ascii="Times New Roman"/>
                <w:b w:val="false"/>
                <w:i w:val="false"/>
                <w:color w:val="000000"/>
                <w:sz w:val="20"/>
              </w:rPr>
              <w:t>
Деректеме Еуразиялық экономикалық комиссия немесе мүше мемлекеттің заңнамасы бекіткен анықтамалық (сыныптауыш) болған кезде Ресей Федерациясынан өзге мүше мемлекетте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 Identity Doc Kind Code)"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21.2.3. Құжат түрінің атауы</w:t>
            </w:r>
          </w:p>
          <w:p>
            <w:pPr>
              <w:spacing w:after="20"/>
              <w:ind w:left="20"/>
              <w:jc w:val="both"/>
            </w:pPr>
            <w:r>
              <w:rPr>
                <w:rFonts w:ascii="Times New Roman"/>
                <w:b w:val="false"/>
                <w:i w:val="false"/>
                <w:color w:val="000000"/>
                <w:sz w:val="20"/>
              </w:rPr>
              <w:t>
(csdo: Doc Kind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21.2.4. Құжаттың сериясы</w:t>
            </w:r>
          </w:p>
          <w:p>
            <w:pPr>
              <w:spacing w:after="20"/>
              <w:ind w:left="20"/>
              <w:jc w:val="both"/>
            </w:pPr>
            <w:r>
              <w:rPr>
                <w:rFonts w:ascii="Times New Roman"/>
                <w:b w:val="false"/>
                <w:i w:val="false"/>
                <w:color w:val="000000"/>
                <w:sz w:val="20"/>
              </w:rPr>
              <w:t>
(csdo: Doc Series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сериясының цифрлық немесе әріптік-цифрлық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21.2.5. Құжаттың нөмірі</w:t>
            </w:r>
          </w:p>
          <w:p>
            <w:pPr>
              <w:spacing w:after="20"/>
              <w:ind w:left="20"/>
              <w:jc w:val="both"/>
            </w:pPr>
            <w:r>
              <w:rPr>
                <w:rFonts w:ascii="Times New Roman"/>
                <w:b w:val="false"/>
                <w:i w:val="false"/>
                <w:color w:val="000000"/>
                <w:sz w:val="20"/>
              </w:rPr>
              <w:t>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берілетін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21.2.7. Мүше мемлекеттің уәкілетті органының сәйкестендіргіші</w:t>
            </w:r>
          </w:p>
          <w:p>
            <w:pPr>
              <w:spacing w:after="20"/>
              <w:ind w:left="20"/>
              <w:jc w:val="both"/>
            </w:pPr>
            <w:r>
              <w:rPr>
                <w:rFonts w:ascii="Times New Roman"/>
                <w:b w:val="false"/>
                <w:i w:val="false"/>
                <w:color w:val="000000"/>
                <w:sz w:val="20"/>
              </w:rPr>
              <w:t>
(csdo: Authority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 не ол уәкілеттік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21.2.8. Мүше мемлекеттің уәкілетті органының атауы</w:t>
            </w:r>
          </w:p>
          <w:p>
            <w:pPr>
              <w:spacing w:after="20"/>
              <w:ind w:left="20"/>
              <w:jc w:val="both"/>
            </w:pPr>
            <w:r>
              <w:rPr>
                <w:rFonts w:ascii="Times New Roman"/>
                <w:b w:val="false"/>
                <w:i w:val="false"/>
                <w:color w:val="000000"/>
                <w:sz w:val="20"/>
              </w:rPr>
              <w:t>
(csdo: Authority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уәкілеттік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21.2.9. Электрондық құжаттың (мәліметтердің) коды</w:t>
            </w:r>
          </w:p>
          <w:p>
            <w:pPr>
              <w:spacing w:after="20"/>
              <w:ind w:left="20"/>
              <w:jc w:val="both"/>
            </w:pPr>
            <w:r>
              <w:rPr>
                <w:rFonts w:ascii="Times New Roman"/>
                <w:b w:val="false"/>
                <w:i w:val="false"/>
                <w:color w:val="000000"/>
                <w:sz w:val="20"/>
              </w:rPr>
              <w:t>
(casdo: EDoc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Code10 Type (M.SDT.00179)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21.2.10. Сақтау қоймасындағы электрондық құжаттың сәйкестендіргіші</w:t>
            </w:r>
          </w:p>
          <w:p>
            <w:pPr>
              <w:spacing w:after="20"/>
              <w:ind w:left="20"/>
              <w:jc w:val="both"/>
            </w:pPr>
            <w:r>
              <w:rPr>
                <w:rFonts w:ascii="Times New Roman"/>
                <w:b w:val="false"/>
                <w:i w:val="false"/>
                <w:color w:val="000000"/>
                <w:sz w:val="20"/>
              </w:rPr>
              <w:t>
(cacdo: Doc Arch 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құжаттардың сақтау қоймасына орналастыру кезінде құжатқа (мәліметтерге) берілген сәйкестендіргіштер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Doc Arch Id Details Type (M.CA.CDT.00462)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құжаттарды сақтау қоймасының сәйкестендіргіші</w:t>
            </w:r>
          </w:p>
          <w:p>
            <w:pPr>
              <w:spacing w:after="20"/>
              <w:ind w:left="20"/>
              <w:jc w:val="both"/>
            </w:pPr>
            <w:r>
              <w:rPr>
                <w:rFonts w:ascii="Times New Roman"/>
                <w:b w:val="false"/>
                <w:i w:val="false"/>
                <w:color w:val="000000"/>
                <w:sz w:val="20"/>
              </w:rPr>
              <w:t>
(casdo: EArch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сақтау қоймасының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*.2. Сақтау қоймасындағы электрондық құжаттың (мәліметтердің) сәйкестендіргіші</w:t>
            </w:r>
          </w:p>
          <w:p>
            <w:pPr>
              <w:spacing w:after="20"/>
              <w:ind w:left="20"/>
              <w:jc w:val="both"/>
            </w:pPr>
            <w:r>
              <w:rPr>
                <w:rFonts w:ascii="Times New Roman"/>
                <w:b w:val="false"/>
                <w:i w:val="false"/>
                <w:color w:val="000000"/>
                <w:sz w:val="20"/>
              </w:rPr>
              <w:t>
(casdo: EDoc Arch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қоймасындағы электрондық құжаттың (мәліметтердің)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21.2.11. Құжаттың іс жүзінде ұсынылуы туралы мәліметтер</w:t>
            </w:r>
          </w:p>
          <w:p>
            <w:pPr>
              <w:spacing w:after="20"/>
              <w:ind w:left="20"/>
              <w:jc w:val="both"/>
            </w:pPr>
            <w:r>
              <w:rPr>
                <w:rFonts w:ascii="Times New Roman"/>
                <w:b w:val="false"/>
                <w:i w:val="false"/>
                <w:color w:val="000000"/>
                <w:sz w:val="20"/>
              </w:rPr>
              <w:t>
(cacdo: Document Presenting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іс жүзінде ұсынылуы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Document Presenting Details Type (M.CA.CDT.00185)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*.1. Құжатты ұсыну коды</w:t>
            </w:r>
          </w:p>
          <w:p>
            <w:pPr>
              <w:spacing w:after="20"/>
              <w:ind w:left="20"/>
              <w:jc w:val="both"/>
            </w:pPr>
            <w:r>
              <w:rPr>
                <w:rFonts w:ascii="Times New Roman"/>
                <w:b w:val="false"/>
                <w:i w:val="false"/>
                <w:color w:val="000000"/>
                <w:sz w:val="20"/>
              </w:rPr>
              <w:t>
(casdo: Doc Present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декларацияны (өтінішті) беру кезінде құжаттың ұсынылу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Doc Present Kind Code Type (M.CA.SDT.00165)</w:t>
            </w:r>
          </w:p>
          <w:p>
            <w:pPr>
              <w:spacing w:after="20"/>
              <w:ind w:left="20"/>
              <w:jc w:val="both"/>
            </w:pPr>
            <w:r>
              <w:rPr>
                <w:rFonts w:ascii="Times New Roman"/>
                <w:b w:val="false"/>
                <w:i w:val="false"/>
                <w:color w:val="000000"/>
                <w:sz w:val="20"/>
              </w:rPr>
              <w:t>
Құжаттарды ұсыну белгілерінің тізбесіне сәйкес құжаттарды ұсыну түрі кодының мәні.</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біреуін қабылдауға тиіс:</w:t>
            </w:r>
          </w:p>
          <w:p>
            <w:pPr>
              <w:spacing w:after="20"/>
              <w:ind w:left="20"/>
              <w:jc w:val="both"/>
            </w:pPr>
            <w:r>
              <w:rPr>
                <w:rFonts w:ascii="Times New Roman"/>
                <w:b w:val="false"/>
                <w:i w:val="false"/>
                <w:color w:val="000000"/>
                <w:sz w:val="20"/>
              </w:rPr>
              <w:t>
1 – құжат ұсынылды;</w:t>
            </w:r>
          </w:p>
          <w:p>
            <w:pPr>
              <w:spacing w:after="20"/>
              <w:ind w:left="20"/>
              <w:jc w:val="both"/>
            </w:pPr>
            <w:r>
              <w:rPr>
                <w:rFonts w:ascii="Times New Roman"/>
                <w:b w:val="false"/>
                <w:i w:val="false"/>
                <w:color w:val="000000"/>
                <w:sz w:val="20"/>
              </w:rPr>
              <w:t>
2 – құжат ұсынылмады (бұрын кеден органына ұсынылды)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 түрінің коды</w:t>
            </w:r>
          </w:p>
          <w:p>
            <w:pPr>
              <w:spacing w:after="20"/>
              <w:ind w:left="20"/>
              <w:jc w:val="both"/>
            </w:pPr>
            <w:r>
              <w:rPr>
                <w:rFonts w:ascii="Times New Roman"/>
                <w:b w:val="false"/>
                <w:i w:val="false"/>
                <w:color w:val="000000"/>
                <w:sz w:val="20"/>
              </w:rPr>
              <w:t>
(csdo: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Еуразиялық экономикалық комиссия немесе мүше мемлекеттік заңнамасы бекіткен анықтамалық (сыныптауыш) болған кезде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 Doc Kind Code)"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ұсыну күні</w:t>
            </w:r>
          </w:p>
          <w:p>
            <w:pPr>
              <w:spacing w:after="20"/>
              <w:ind w:left="20"/>
              <w:jc w:val="both"/>
            </w:pPr>
            <w:r>
              <w:rPr>
                <w:rFonts w:ascii="Times New Roman"/>
                <w:b w:val="false"/>
                <w:i w:val="false"/>
                <w:color w:val="000000"/>
                <w:sz w:val="20"/>
              </w:rPr>
              <w:t>
(casdo: Doc Present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ұсыну жөніндегі міндеттеме өзіне дейін орындалуға тиіс болатын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 құжатының тіркеу нөмірі</w:t>
            </w:r>
          </w:p>
          <w:p>
            <w:pPr>
              <w:spacing w:after="20"/>
              <w:ind w:left="20"/>
              <w:jc w:val="both"/>
            </w:pPr>
            <w:r>
              <w:rPr>
                <w:rFonts w:ascii="Times New Roman"/>
                <w:b w:val="false"/>
                <w:i w:val="false"/>
                <w:color w:val="000000"/>
                <w:sz w:val="20"/>
              </w:rPr>
              <w:t>
(cacdo: Customs Doc 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транзиттік декларацияның, тауарларға арналған декларация берілгенге дейін тауарларды шығару туралы өтініштің немесе ұсынылған құжат қоса тіркелген, уақытша әкелу(жіберу) кедендік рәсімімен орналастырылған тауарлар болып табылатын, уақытша әкелінген халықаралық тасымалдың көлік құралдарына қатысты операциялар жасау туралы өтініштің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Customs Document Id WOrdinal Details Type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кеден құжатының: ТТТТТТТТ/ККААЖЖ/ННННННН/РР шаблонына сәйкес келетін нөмірі туралы мәлімет көрсетіледі, мұнда ТТТТТТТ – кеден органының коды (2, 5 немесе 8 белгі), ККААЖЖ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да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*.4.1. Кеден органының коды</w:t>
            </w:r>
          </w:p>
          <w:p>
            <w:pPr>
              <w:spacing w:after="20"/>
              <w:ind w:left="20"/>
              <w:jc w:val="both"/>
            </w:pPr>
            <w:r>
              <w:rPr>
                <w:rFonts w:ascii="Times New Roman"/>
                <w:b w:val="false"/>
                <w:i w:val="false"/>
                <w:color w:val="000000"/>
                <w:sz w:val="20"/>
              </w:rPr>
              <w:t>
(csdo: Customs Office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Customs Office Code 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*.4.3. Тіркеу журналы бойынша кеден құжатының нөмірі</w:t>
            </w:r>
          </w:p>
          <w:p>
            <w:pPr>
              <w:spacing w:after="20"/>
              <w:ind w:left="20"/>
              <w:jc w:val="both"/>
            </w:pPr>
            <w:r>
              <w:rPr>
                <w:rFonts w:ascii="Times New Roman"/>
                <w:b w:val="false"/>
                <w:i w:val="false"/>
                <w:color w:val="000000"/>
                <w:sz w:val="20"/>
              </w:rPr>
              <w:t>
(casdo: Customs Document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 құжатының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Document Id Type (M.CA.SDT.00118)</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5.</w:t>
            </w:r>
          </w:p>
          <w:p>
            <w:pPr>
              <w:spacing w:after="20"/>
              <w:ind w:left="20"/>
              <w:jc w:val="both"/>
            </w:pPr>
            <w:r>
              <w:rPr>
                <w:rFonts w:ascii="Times New Roman"/>
                <w:b w:val="false"/>
                <w:i w:val="false"/>
                <w:color w:val="000000"/>
                <w:sz w:val="20"/>
              </w:rPr>
              <w:t>
Ең көп ұзындығы: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*.4.4. Реттік нөмірі</w:t>
            </w:r>
          </w:p>
          <w:p>
            <w:pPr>
              <w:spacing w:after="20"/>
              <w:ind w:left="20"/>
              <w:jc w:val="both"/>
            </w:pPr>
            <w:r>
              <w:rPr>
                <w:rFonts w:ascii="Times New Roman"/>
                <w:b w:val="false"/>
                <w:i w:val="false"/>
                <w:color w:val="000000"/>
                <w:sz w:val="20"/>
              </w:rPr>
              <w:t>
(casdo: Customs Document Ordinal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Id2 Type (M.CA.SDT.00183)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құралына арналған декларацияның тіркеу нөмірі</w:t>
            </w:r>
          </w:p>
          <w:p>
            <w:pPr>
              <w:spacing w:after="20"/>
              <w:ind w:left="20"/>
              <w:jc w:val="both"/>
            </w:pPr>
            <w:r>
              <w:rPr>
                <w:rFonts w:ascii="Times New Roman"/>
                <w:b w:val="false"/>
                <w:i w:val="false"/>
                <w:color w:val="000000"/>
                <w:sz w:val="20"/>
              </w:rPr>
              <w:t>
(cacdo: DTMDoc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тіркелген көлік құралына арналған декларацияның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DTMDoc Details Type (M.CA.CDT.00240)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w:t>
            </w:r>
          </w:p>
          <w:p>
            <w:pPr>
              <w:spacing w:after="20"/>
              <w:ind w:left="20"/>
              <w:jc w:val="both"/>
            </w:pPr>
            <w:r>
              <w:rPr>
                <w:rFonts w:ascii="Times New Roman"/>
                <w:b w:val="false"/>
                <w:i w:val="false"/>
                <w:color w:val="000000"/>
                <w:sz w:val="20"/>
              </w:rPr>
              <w:t>
(csdo: Customs Office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Customs Office Code 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*.5.3. Тіркеу журналы бойынша кеден құжатының нөмірі</w:t>
            </w:r>
          </w:p>
          <w:p>
            <w:pPr>
              <w:spacing w:after="20"/>
              <w:ind w:left="20"/>
              <w:jc w:val="both"/>
            </w:pPr>
            <w:r>
              <w:rPr>
                <w:rFonts w:ascii="Times New Roman"/>
                <w:b w:val="false"/>
                <w:i w:val="false"/>
                <w:color w:val="000000"/>
                <w:sz w:val="20"/>
              </w:rPr>
              <w:t>
(casdo: Customs Document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нөмір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Document Id Type (M.CA.SDT.00118)</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5.</w:t>
            </w:r>
          </w:p>
          <w:p>
            <w:pPr>
              <w:spacing w:after="20"/>
              <w:ind w:left="20"/>
              <w:jc w:val="both"/>
            </w:pPr>
            <w:r>
              <w:rPr>
                <w:rFonts w:ascii="Times New Roman"/>
                <w:b w:val="false"/>
                <w:i w:val="false"/>
                <w:color w:val="000000"/>
                <w:sz w:val="20"/>
              </w:rPr>
              <w:t>
Ең көп ұзындығы: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*.5.4. Көлік түрінің коды</w:t>
            </w:r>
          </w:p>
          <w:p>
            <w:pPr>
              <w:spacing w:after="20"/>
              <w:ind w:left="20"/>
              <w:jc w:val="both"/>
            </w:pPr>
            <w:r>
              <w:rPr>
                <w:rFonts w:ascii="Times New Roman"/>
                <w:b w:val="false"/>
                <w:i w:val="false"/>
                <w:color w:val="000000"/>
                <w:sz w:val="20"/>
              </w:rPr>
              <w:t>
(csdo: Unified Transport Mode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*.6. ХЖТ кітапшасының тіркеу нөмірі</w:t>
            </w:r>
          </w:p>
          <w:p>
            <w:pPr>
              <w:spacing w:after="20"/>
              <w:ind w:left="20"/>
              <w:jc w:val="both"/>
            </w:pPr>
            <w:r>
              <w:rPr>
                <w:rFonts w:ascii="Times New Roman"/>
                <w:b w:val="false"/>
                <w:i w:val="false"/>
                <w:color w:val="000000"/>
                <w:sz w:val="20"/>
              </w:rPr>
              <w:t>
(cacdo: TIRId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ретінде пайдаланылған және өзіне ұсынылған құжат қоса тіркелген ХЖТ кітапшасының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TIRBase Id Details Type (M.CA.CDT.00701)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*.6.1. ХЖТ кітапшасының сериясы</w:t>
            </w:r>
          </w:p>
          <w:p>
            <w:pPr>
              <w:spacing w:after="20"/>
              <w:ind w:left="20"/>
              <w:jc w:val="both"/>
            </w:pPr>
            <w:r>
              <w:rPr>
                <w:rFonts w:ascii="Times New Roman"/>
                <w:b w:val="false"/>
                <w:i w:val="false"/>
                <w:color w:val="000000"/>
                <w:sz w:val="20"/>
              </w:rPr>
              <w:t>
(casdo: TIRSeries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TIRSeries Id Type (M.CA.SDT.00094)</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*.6.2. ХЖТ кітапшасының сәйкестендіру нөмірі</w:t>
            </w:r>
          </w:p>
          <w:p>
            <w:pPr>
              <w:spacing w:after="20"/>
              <w:ind w:left="20"/>
              <w:jc w:val="both"/>
            </w:pPr>
            <w:r>
              <w:rPr>
                <w:rFonts w:ascii="Times New Roman"/>
                <w:b w:val="false"/>
                <w:i w:val="false"/>
                <w:color w:val="000000"/>
                <w:sz w:val="20"/>
              </w:rPr>
              <w:t>
(casdo: TIRId)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TIRId Type (M.CA.SDT.00095)</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\d{8}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*.7. Алдыңғы құжаттың нөмірі</w:t>
            </w:r>
          </w:p>
          <w:p>
            <w:pPr>
              <w:spacing w:after="20"/>
              <w:ind w:left="20"/>
              <w:jc w:val="both"/>
            </w:pPr>
            <w:r>
              <w:rPr>
                <w:rFonts w:ascii="Times New Roman"/>
                <w:b w:val="false"/>
                <w:i w:val="false"/>
                <w:color w:val="000000"/>
                <w:sz w:val="20"/>
              </w:rPr>
              <w:t>
(casdo: Preceding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қоса тіркелген өзге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алдын ала ақпарат, ХЖТ кітапшасы, көлік құралына декларация болып табылмайтын немесе нөмірінің құрылымы ТТТТТТТТ/ККААЖЖ/ННННННН/РР шаблонына сәйкес келмейтін кеден құжатының нөмірі көрсетіледі, мұнда ТТТТТТТ – кеден органының коды (2, 5 немесе 8 белгі), ККААЖЖ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да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тіркелген өзге құжатты беру, оған қол қою, оны бекіту немесе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құжаттың нөмірі</w:t>
            </w:r>
          </w:p>
          <w:p>
            <w:pPr>
              <w:spacing w:after="20"/>
              <w:ind w:left="20"/>
              <w:jc w:val="both"/>
            </w:pPr>
            <w:r>
              <w:rPr>
                <w:rFonts w:ascii="Times New Roman"/>
                <w:b w:val="false"/>
                <w:i w:val="false"/>
                <w:color w:val="000000"/>
                <w:sz w:val="20"/>
              </w:rPr>
              <w:t>
(casdo: Preceding Doc Id)" деректемесі толтырылған жағдайда деректеме толтырылуға және YYYY-MM-DD шаблонына сәйкес келтірілетін мәнді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21.3. Кедендік ресімдеу жөніндегі маманның біліктілік аттестатының нөмірі</w:t>
            </w:r>
          </w:p>
          <w:p>
            <w:pPr>
              <w:spacing w:after="20"/>
              <w:ind w:left="20"/>
              <w:jc w:val="both"/>
            </w:pPr>
            <w:r>
              <w:rPr>
                <w:rFonts w:ascii="Times New Roman"/>
                <w:b w:val="false"/>
                <w:i w:val="false"/>
                <w:color w:val="000000"/>
                <w:sz w:val="20"/>
              </w:rPr>
              <w:t>
(casdo: Qualification Certificate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ресімдеу жөніндегі маманның біліктілік аттестатының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Id6 Type (M.CA.SDT.00193)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21.4. Өкілеттікті куәландыратын құжат</w:t>
            </w:r>
          </w:p>
          <w:p>
            <w:pPr>
              <w:spacing w:after="20"/>
              <w:ind w:left="20"/>
              <w:jc w:val="both"/>
            </w:pPr>
            <w:r>
              <w:rPr>
                <w:rFonts w:ascii="Times New Roman"/>
                <w:b w:val="false"/>
                <w:i w:val="false"/>
                <w:color w:val="000000"/>
                <w:sz w:val="20"/>
              </w:rPr>
              <w:t>
(cacdo: Power Of Attorney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өкілеттікті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Power Of Attorney Details Type (M.CA.CDT.00467)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21.4.1. Құжат түрінің коды</w:t>
            </w:r>
          </w:p>
          <w:p>
            <w:pPr>
              <w:spacing w:after="20"/>
              <w:ind w:left="20"/>
              <w:jc w:val="both"/>
            </w:pPr>
            <w:r>
              <w:rPr>
                <w:rFonts w:ascii="Times New Roman"/>
                <w:b w:val="false"/>
                <w:i w:val="false"/>
                <w:color w:val="000000"/>
                <w:sz w:val="20"/>
              </w:rPr>
              <w:t>
(csdo: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толтырылуға тиіс.</w:t>
            </w:r>
          </w:p>
          <w:p>
            <w:pPr>
              <w:spacing w:after="20"/>
              <w:ind w:left="20"/>
              <w:jc w:val="both"/>
            </w:pPr>
            <w:r>
              <w:rPr>
                <w:rFonts w:ascii="Times New Roman"/>
                <w:b w:val="false"/>
                <w:i w:val="false"/>
                <w:color w:val="000000"/>
                <w:sz w:val="20"/>
              </w:rPr>
              <w:t>
Деректеме Еуразиялық экономикалық комиссия немесе мүше мемлекеттің заңнамасы бекіткен анықтамалық (сыныптауыш) болған кезде Ресей Федерациясынан өзге мүше мемлекетте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w:t>
            </w:r>
          </w:p>
          <w:p>
            <w:pPr>
              <w:spacing w:after="20"/>
              <w:ind w:left="20"/>
              <w:jc w:val="both"/>
            </w:pPr>
            <w:r>
              <w:rPr>
                <w:rFonts w:ascii="Times New Roman"/>
                <w:b w:val="false"/>
                <w:i w:val="false"/>
                <w:color w:val="000000"/>
                <w:sz w:val="20"/>
              </w:rPr>
              <w:t>
(csdo: Doc Kind Code)"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21.4.2. Құжаттың атауы</w:t>
            </w:r>
          </w:p>
          <w:p>
            <w:pPr>
              <w:spacing w:after="20"/>
              <w:ind w:left="20"/>
              <w:jc w:val="both"/>
            </w:pPr>
            <w:r>
              <w:rPr>
                <w:rFonts w:ascii="Times New Roman"/>
                <w:b w:val="false"/>
                <w:i w:val="false"/>
                <w:color w:val="000000"/>
                <w:sz w:val="20"/>
              </w:rPr>
              <w:t>
(csdo: Doc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21.4.3. Құжаттың нөмірі</w:t>
            </w:r>
          </w:p>
          <w:p>
            <w:pPr>
              <w:spacing w:after="20"/>
              <w:ind w:left="20"/>
              <w:jc w:val="both"/>
            </w:pPr>
            <w:r>
              <w:rPr>
                <w:rFonts w:ascii="Times New Roman"/>
                <w:b w:val="false"/>
                <w:i w:val="false"/>
                <w:color w:val="000000"/>
                <w:sz w:val="20"/>
              </w:rPr>
              <w:t>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берілетін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толтырылған кезде деректеменің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21.4.5. Құжаттың қолданылу мерзімінің басталатын күні</w:t>
            </w:r>
          </w:p>
          <w:p>
            <w:pPr>
              <w:spacing w:after="20"/>
              <w:ind w:left="20"/>
              <w:jc w:val="both"/>
            </w:pPr>
            <w:r>
              <w:rPr>
                <w:rFonts w:ascii="Times New Roman"/>
                <w:b w:val="false"/>
                <w:i w:val="false"/>
                <w:color w:val="000000"/>
                <w:sz w:val="20"/>
              </w:rPr>
              <w:t>
(csdo: Doc Start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мерзімінің басталатын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толтырылған кезде деректеменің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21.4.6. Құжаттың қолданылу мерзімінің аяқталатын күні</w:t>
            </w:r>
          </w:p>
          <w:p>
            <w:pPr>
              <w:spacing w:after="20"/>
              <w:ind w:left="20"/>
              <w:jc w:val="both"/>
            </w:pPr>
            <w:r>
              <w:rPr>
                <w:rFonts w:ascii="Times New Roman"/>
                <w:b w:val="false"/>
                <w:i w:val="false"/>
                <w:color w:val="000000"/>
                <w:sz w:val="20"/>
              </w:rPr>
              <w:t>
(csdo: Doc Validity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мерзімінің аяқталатын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толтырылған кезде деректеменің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21.4.7. Электрондық құжаттың (мәліметтердің) коды</w:t>
            </w:r>
          </w:p>
          <w:p>
            <w:pPr>
              <w:spacing w:after="20"/>
              <w:ind w:left="20"/>
              <w:jc w:val="both"/>
            </w:pPr>
            <w:r>
              <w:rPr>
                <w:rFonts w:ascii="Times New Roman"/>
                <w:b w:val="false"/>
                <w:i w:val="false"/>
                <w:color w:val="000000"/>
                <w:sz w:val="20"/>
              </w:rPr>
              <w:t>
(casdo: EDoc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Code10 Type (M.SDT.00179)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21.4.8. Сақтау қоймасындағы электрондық құжаттың сәйкестендіргіші</w:t>
            </w:r>
          </w:p>
          <w:p>
            <w:pPr>
              <w:spacing w:after="20"/>
              <w:ind w:left="20"/>
              <w:jc w:val="both"/>
            </w:pPr>
            <w:r>
              <w:rPr>
                <w:rFonts w:ascii="Times New Roman"/>
                <w:b w:val="false"/>
                <w:i w:val="false"/>
                <w:color w:val="000000"/>
                <w:sz w:val="20"/>
              </w:rPr>
              <w:t>
(cacdo: Doc Arch 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құжаттардың сақтау қоймасына орналастыру кезінде құжатқа (мәліметтерге) берілген сәйкестендіргіштер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Doc Arch Id Details Type (M.CA.CDT.00462)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құжаттарды сақтау қоймасының сәйкестендіргіші</w:t>
            </w:r>
          </w:p>
          <w:p>
            <w:pPr>
              <w:spacing w:after="20"/>
              <w:ind w:left="20"/>
              <w:jc w:val="both"/>
            </w:pPr>
            <w:r>
              <w:rPr>
                <w:rFonts w:ascii="Times New Roman"/>
                <w:b w:val="false"/>
                <w:i w:val="false"/>
                <w:color w:val="000000"/>
                <w:sz w:val="20"/>
              </w:rPr>
              <w:t>
(casdo: EArch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сақтау қоймасының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*.2. Сақтау қоймасындағы электрондық құжаттың (мәліметтердің) сәйкестендіргіші</w:t>
            </w:r>
          </w:p>
          <w:p>
            <w:pPr>
              <w:spacing w:after="20"/>
              <w:ind w:left="20"/>
              <w:jc w:val="both"/>
            </w:pPr>
            <w:r>
              <w:rPr>
                <w:rFonts w:ascii="Times New Roman"/>
                <w:b w:val="false"/>
                <w:i w:val="false"/>
                <w:color w:val="000000"/>
                <w:sz w:val="20"/>
              </w:rPr>
              <w:t>
(casdo: EDoc Arch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қоймасындағы электрондық құжаттың (мәліметтердің)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21.4.9. Құжаттың іс жүзінде ұсынылуы туралы мәліметтер</w:t>
            </w:r>
          </w:p>
          <w:p>
            <w:pPr>
              <w:spacing w:after="20"/>
              <w:ind w:left="20"/>
              <w:jc w:val="both"/>
            </w:pPr>
            <w:r>
              <w:rPr>
                <w:rFonts w:ascii="Times New Roman"/>
                <w:b w:val="false"/>
                <w:i w:val="false"/>
                <w:color w:val="000000"/>
                <w:sz w:val="20"/>
              </w:rPr>
              <w:t>
(cacdo: Document Presenting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іс жүзінде ұсынылуы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Document Presenting Details Type (M.CA.CDT.00185)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*.1. Құжатты ұсыну коды</w:t>
            </w:r>
          </w:p>
          <w:p>
            <w:pPr>
              <w:spacing w:after="20"/>
              <w:ind w:left="20"/>
              <w:jc w:val="both"/>
            </w:pPr>
            <w:r>
              <w:rPr>
                <w:rFonts w:ascii="Times New Roman"/>
                <w:b w:val="false"/>
                <w:i w:val="false"/>
                <w:color w:val="000000"/>
                <w:sz w:val="20"/>
              </w:rPr>
              <w:t>
(casdo: Doc Present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декларацияны (өтінішті) беру кезінде құжаттың ұсынылу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Doc Present Kind Code Type (M.CA.SDT.00165)</w:t>
            </w:r>
          </w:p>
          <w:p>
            <w:pPr>
              <w:spacing w:after="20"/>
              <w:ind w:left="20"/>
              <w:jc w:val="both"/>
            </w:pPr>
            <w:r>
              <w:rPr>
                <w:rFonts w:ascii="Times New Roman"/>
                <w:b w:val="false"/>
                <w:i w:val="false"/>
                <w:color w:val="000000"/>
                <w:sz w:val="20"/>
              </w:rPr>
              <w:t>
Құжаттарды ұсыну белгілерінің тізбесіне сәйкес құжаттарды ұсыну түрі кодының мәні.</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біреуін қабылдауға тиіс:</w:t>
            </w:r>
          </w:p>
          <w:p>
            <w:pPr>
              <w:spacing w:after="20"/>
              <w:ind w:left="20"/>
              <w:jc w:val="both"/>
            </w:pPr>
            <w:r>
              <w:rPr>
                <w:rFonts w:ascii="Times New Roman"/>
                <w:b w:val="false"/>
                <w:i w:val="false"/>
                <w:color w:val="000000"/>
                <w:sz w:val="20"/>
              </w:rPr>
              <w:t>
1 – құжат ұсынылды;</w:t>
            </w:r>
          </w:p>
          <w:p>
            <w:pPr>
              <w:spacing w:after="20"/>
              <w:ind w:left="20"/>
              <w:jc w:val="both"/>
            </w:pPr>
            <w:r>
              <w:rPr>
                <w:rFonts w:ascii="Times New Roman"/>
                <w:b w:val="false"/>
                <w:i w:val="false"/>
                <w:color w:val="000000"/>
                <w:sz w:val="20"/>
              </w:rPr>
              <w:t>
2 – құжат ұсынылмады (бұрын кеден органына ұсынылды)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 түрінің коды</w:t>
            </w:r>
          </w:p>
          <w:p>
            <w:pPr>
              <w:spacing w:after="20"/>
              <w:ind w:left="20"/>
              <w:jc w:val="both"/>
            </w:pPr>
            <w:r>
              <w:rPr>
                <w:rFonts w:ascii="Times New Roman"/>
                <w:b w:val="false"/>
                <w:i w:val="false"/>
                <w:color w:val="000000"/>
                <w:sz w:val="20"/>
              </w:rPr>
              <w:t>
(csdo: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Еуразиялық экономикалық комиссия немесе мүше мемлекеттік заңнамасы бекіткен анықтамалық (сыныптауыш) болған кезде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 Doc Kind Code)"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ұсыну күні</w:t>
            </w:r>
          </w:p>
          <w:p>
            <w:pPr>
              <w:spacing w:after="20"/>
              <w:ind w:left="20"/>
              <w:jc w:val="both"/>
            </w:pPr>
            <w:r>
              <w:rPr>
                <w:rFonts w:ascii="Times New Roman"/>
                <w:b w:val="false"/>
                <w:i w:val="false"/>
                <w:color w:val="000000"/>
                <w:sz w:val="20"/>
              </w:rPr>
              <w:t>
(casdo: Doc Present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ұсыну жөніндегі міндеттеме өзіне дейін орындалуға тиіс болатын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 құжатының тіркеу нөмірі</w:t>
            </w:r>
          </w:p>
          <w:p>
            <w:pPr>
              <w:spacing w:after="20"/>
              <w:ind w:left="20"/>
              <w:jc w:val="both"/>
            </w:pPr>
            <w:r>
              <w:rPr>
                <w:rFonts w:ascii="Times New Roman"/>
                <w:b w:val="false"/>
                <w:i w:val="false"/>
                <w:color w:val="000000"/>
                <w:sz w:val="20"/>
              </w:rPr>
              <w:t>
(cacdo: Customs Doc 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транзиттік декларацияның, тауарларға арналған декларация берілгенге дейін тауарларды шығару туралы өтініштің немесе ұсынылған құжат қоса тіркелген, уақытша әкелу(жіберу) кедендік рәсімімен орналастырылған тауарлар болып табылатын, уақытша әкелінген халықаралық тасымалдың көлік құралдарына қатысты операциялар жасау туралы өтініштің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Customs Document Id WOrdinal Details‌Type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кеден құжатының: ТТТТТТТТ/ККААЖЖ/ННННННН/РР шаблонына сәйкес келетін нөмірі туралы мәлімет көрсетіледі, мұнда ТТТТТТТ – кеден органының коды (2, 5 немесе 8 белгі), ККААЖЖ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да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*.4.1. Кеден органының коды</w:t>
            </w:r>
          </w:p>
          <w:p>
            <w:pPr>
              <w:spacing w:after="20"/>
              <w:ind w:left="20"/>
              <w:jc w:val="both"/>
            </w:pPr>
            <w:r>
              <w:rPr>
                <w:rFonts w:ascii="Times New Roman"/>
                <w:b w:val="false"/>
                <w:i w:val="false"/>
                <w:color w:val="000000"/>
                <w:sz w:val="20"/>
              </w:rPr>
              <w:t>
(csdo: Customs Office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Customs Office Code 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*.4.3. Тіркеу журналы бойынша кеден құжатының нөмірі</w:t>
            </w:r>
          </w:p>
          <w:p>
            <w:pPr>
              <w:spacing w:after="20"/>
              <w:ind w:left="20"/>
              <w:jc w:val="both"/>
            </w:pPr>
            <w:r>
              <w:rPr>
                <w:rFonts w:ascii="Times New Roman"/>
                <w:b w:val="false"/>
                <w:i w:val="false"/>
                <w:color w:val="000000"/>
                <w:sz w:val="20"/>
              </w:rPr>
              <w:t>
(casdo: Customs Document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 құжатының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Document Id Type (M.CA.SDT.00118)</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5.</w:t>
            </w:r>
          </w:p>
          <w:p>
            <w:pPr>
              <w:spacing w:after="20"/>
              <w:ind w:left="20"/>
              <w:jc w:val="both"/>
            </w:pPr>
            <w:r>
              <w:rPr>
                <w:rFonts w:ascii="Times New Roman"/>
                <w:b w:val="false"/>
                <w:i w:val="false"/>
                <w:color w:val="000000"/>
                <w:sz w:val="20"/>
              </w:rPr>
              <w:t>
Ең көп ұзындығы: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*.4.4. Реттік нөмірі</w:t>
            </w:r>
          </w:p>
          <w:p>
            <w:pPr>
              <w:spacing w:after="20"/>
              <w:ind w:left="20"/>
              <w:jc w:val="both"/>
            </w:pPr>
            <w:r>
              <w:rPr>
                <w:rFonts w:ascii="Times New Roman"/>
                <w:b w:val="false"/>
                <w:i w:val="false"/>
                <w:color w:val="000000"/>
                <w:sz w:val="20"/>
              </w:rPr>
              <w:t>
(casdo: Customs Document Ordinal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Id2 Type (M.CA.SDT.00183)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құралына арналған декларацияның тіркеу нөмірі</w:t>
            </w:r>
          </w:p>
          <w:p>
            <w:pPr>
              <w:spacing w:after="20"/>
              <w:ind w:left="20"/>
              <w:jc w:val="both"/>
            </w:pPr>
            <w:r>
              <w:rPr>
                <w:rFonts w:ascii="Times New Roman"/>
                <w:b w:val="false"/>
                <w:i w:val="false"/>
                <w:color w:val="000000"/>
                <w:sz w:val="20"/>
              </w:rPr>
              <w:t>
(cacdo: DTMDoc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тіркелген көлік құралына арналған декларацияның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DTMDoc Details Type (M.CA.CDT.00240)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w:t>
            </w:r>
          </w:p>
          <w:p>
            <w:pPr>
              <w:spacing w:after="20"/>
              <w:ind w:left="20"/>
              <w:jc w:val="both"/>
            </w:pPr>
            <w:r>
              <w:rPr>
                <w:rFonts w:ascii="Times New Roman"/>
                <w:b w:val="false"/>
                <w:i w:val="false"/>
                <w:color w:val="000000"/>
                <w:sz w:val="20"/>
              </w:rPr>
              <w:t>
(csdo: Customs Office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Customs Office Code 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*.5.3. Тіркеу журналы бойынша кеден құжатының нөмірі</w:t>
            </w:r>
          </w:p>
          <w:p>
            <w:pPr>
              <w:spacing w:after="20"/>
              <w:ind w:left="20"/>
              <w:jc w:val="both"/>
            </w:pPr>
            <w:r>
              <w:rPr>
                <w:rFonts w:ascii="Times New Roman"/>
                <w:b w:val="false"/>
                <w:i w:val="false"/>
                <w:color w:val="000000"/>
                <w:sz w:val="20"/>
              </w:rPr>
              <w:t>
(casdo: Customs Document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нөмір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Document Id Type (M.CA.SDT.00118)</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5.</w:t>
            </w:r>
          </w:p>
          <w:p>
            <w:pPr>
              <w:spacing w:after="20"/>
              <w:ind w:left="20"/>
              <w:jc w:val="both"/>
            </w:pPr>
            <w:r>
              <w:rPr>
                <w:rFonts w:ascii="Times New Roman"/>
                <w:b w:val="false"/>
                <w:i w:val="false"/>
                <w:color w:val="000000"/>
                <w:sz w:val="20"/>
              </w:rPr>
              <w:t>
Ең көп ұзындығы: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*.5.4. Көлік түрінің коды</w:t>
            </w:r>
          </w:p>
          <w:p>
            <w:pPr>
              <w:spacing w:after="20"/>
              <w:ind w:left="20"/>
              <w:jc w:val="both"/>
            </w:pPr>
            <w:r>
              <w:rPr>
                <w:rFonts w:ascii="Times New Roman"/>
                <w:b w:val="false"/>
                <w:i w:val="false"/>
                <w:color w:val="000000"/>
                <w:sz w:val="20"/>
              </w:rPr>
              <w:t>
(csdo: Unified Transport Mode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*.6. ХЖТ кітапшасының тіркеу нөмірі</w:t>
            </w:r>
          </w:p>
          <w:p>
            <w:pPr>
              <w:spacing w:after="20"/>
              <w:ind w:left="20"/>
              <w:jc w:val="both"/>
            </w:pPr>
            <w:r>
              <w:rPr>
                <w:rFonts w:ascii="Times New Roman"/>
                <w:b w:val="false"/>
                <w:i w:val="false"/>
                <w:color w:val="000000"/>
                <w:sz w:val="20"/>
              </w:rPr>
              <w:t>
(cacdo: TIRId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ретінде пайдаланылған және өзіне ұсынылған құжат қоса тіркелген ХЖТ кітапшасының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TIRBase Id Details Type (M.CA.CDT.00701)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*.6.1. ХЖТ кітапшасының сериясы</w:t>
            </w:r>
          </w:p>
          <w:p>
            <w:pPr>
              <w:spacing w:after="20"/>
              <w:ind w:left="20"/>
              <w:jc w:val="both"/>
            </w:pPr>
            <w:r>
              <w:rPr>
                <w:rFonts w:ascii="Times New Roman"/>
                <w:b w:val="false"/>
                <w:i w:val="false"/>
                <w:color w:val="000000"/>
                <w:sz w:val="20"/>
              </w:rPr>
              <w:t>
(casdo: TIRSeries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TIRSeries Id Type (M.CA.SDT.00094)</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*.6.2. ХЖТ кітапшасының сәйкестендіру нөмірі</w:t>
            </w:r>
          </w:p>
          <w:p>
            <w:pPr>
              <w:spacing w:after="20"/>
              <w:ind w:left="20"/>
              <w:jc w:val="both"/>
            </w:pPr>
            <w:r>
              <w:rPr>
                <w:rFonts w:ascii="Times New Roman"/>
                <w:b w:val="false"/>
                <w:i w:val="false"/>
                <w:color w:val="000000"/>
                <w:sz w:val="20"/>
              </w:rPr>
              <w:t>
(casdo: TIRId)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TIRId Type (M.CA.SDT.00095)</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\d{8}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*.7. Алдыңғы құжаттың нөмірі</w:t>
            </w:r>
          </w:p>
          <w:p>
            <w:pPr>
              <w:spacing w:after="20"/>
              <w:ind w:left="20"/>
              <w:jc w:val="both"/>
            </w:pPr>
            <w:r>
              <w:rPr>
                <w:rFonts w:ascii="Times New Roman"/>
                <w:b w:val="false"/>
                <w:i w:val="false"/>
                <w:color w:val="000000"/>
                <w:sz w:val="20"/>
              </w:rPr>
              <w:t>
(casdo: Preceding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қоса тіркелген өзге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алдын ала ақпарат, ХЖТ кітапшасы, көлік құралына декларация болып табылмайтын немесе нөмірінің құрылымы ТТТТТТТТ/ККААЖЖ/ННННННН/РР шаблонына сәйкес келмейтін кеден құжатының нөмірі көрсетіледі, мұнда ТТТТТТТ – кеден органының коды (2, 5 немесе 8 белгі), ККААЖЖ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да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тіркелген өзге құжатты беру, оған қол қою, оны бекіту немесе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құжаттың нөмірі</w:t>
            </w:r>
          </w:p>
          <w:p>
            <w:pPr>
              <w:spacing w:after="20"/>
              <w:ind w:left="20"/>
              <w:jc w:val="both"/>
            </w:pPr>
            <w:r>
              <w:rPr>
                <w:rFonts w:ascii="Times New Roman"/>
                <w:b w:val="false"/>
                <w:i w:val="false"/>
                <w:color w:val="000000"/>
                <w:sz w:val="20"/>
              </w:rPr>
              <w:t>
(casdo: Preceding Doc Id)" деректемесі толтырылған жағдайда деректеме толтырылуға және YYYY-MM-DD шаблонына сәйкес келтірілетін мәнді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Шығыс құжаттарын декларантта немесе кедендік өкілде есепке алу жүйесінде құжатты тіркеу нөмірі</w:t>
            </w:r>
          </w:p>
          <w:p>
            <w:pPr>
              <w:spacing w:after="20"/>
              <w:ind w:left="20"/>
              <w:jc w:val="both"/>
            </w:pPr>
            <w:r>
              <w:rPr>
                <w:rFonts w:ascii="Times New Roman"/>
                <w:b w:val="false"/>
                <w:i w:val="false"/>
                <w:color w:val="000000"/>
                <w:sz w:val="20"/>
              </w:rPr>
              <w:t>
(casdo: Internal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құжаттарын декларантта немесе кедендік өкілде есепке алу жүйесіне (регламентке) сәйкес құжаттарды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Қорғау жапсырмасының сәйкестендіргіші</w:t>
            </w:r>
          </w:p>
          <w:p>
            <w:pPr>
              <w:spacing w:after="20"/>
              <w:ind w:left="20"/>
              <w:jc w:val="both"/>
            </w:pPr>
            <w:r>
              <w:rPr>
                <w:rFonts w:ascii="Times New Roman"/>
                <w:b w:val="false"/>
                <w:i w:val="false"/>
                <w:color w:val="000000"/>
                <w:sz w:val="20"/>
              </w:rPr>
              <w:t>
(casdo: Security Label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арналған декларацияда көрсетілген қорғау жапсырмасының сәйкестендіргіші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Id6 Type (M.CA.SDT.00193)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Тауарларға арналған декларацияны түзетудің қорғау жапсырмасының сәйкестендіргіші </w:t>
            </w:r>
          </w:p>
          <w:p>
            <w:pPr>
              <w:spacing w:after="20"/>
              <w:ind w:left="20"/>
              <w:jc w:val="both"/>
            </w:pPr>
            <w:r>
              <w:rPr>
                <w:rFonts w:ascii="Times New Roman"/>
                <w:b w:val="false"/>
                <w:i w:val="false"/>
                <w:color w:val="000000"/>
                <w:sz w:val="20"/>
              </w:rPr>
              <w:t>
(casdo: GDCSecurity Label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арналған декларацияны түзетуде көрсетілген қорғау жапсырмасының сәйкестендіргіші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Id6 Type (M.CA.SDT.00193)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25. Жер қойнауын пайдаланушының белгісі</w:t>
            </w:r>
          </w:p>
          <w:p>
            <w:pPr>
              <w:spacing w:after="20"/>
              <w:ind w:left="20"/>
              <w:jc w:val="both"/>
            </w:pPr>
            <w:r>
              <w:rPr>
                <w:rFonts w:ascii="Times New Roman"/>
                <w:b w:val="false"/>
                <w:i w:val="false"/>
                <w:color w:val="000000"/>
                <w:sz w:val="20"/>
              </w:rPr>
              <w:t>
(casdo: Subsoil User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26. Өзгерістердің коды</w:t>
            </w:r>
          </w:p>
          <w:p>
            <w:pPr>
              <w:spacing w:after="20"/>
              <w:ind w:left="20"/>
              <w:jc w:val="both"/>
            </w:pPr>
            <w:r>
              <w:rPr>
                <w:rFonts w:ascii="Times New Roman"/>
                <w:b w:val="false"/>
                <w:i w:val="false"/>
                <w:color w:val="000000"/>
                <w:sz w:val="20"/>
              </w:rPr>
              <w:t>
(cacdo: GDCChange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GDCChange Details Type (M.CA.CDT.00162)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26.1. Өзгерістерді енгізу кезеңінің коды</w:t>
            </w:r>
          </w:p>
          <w:p>
            <w:pPr>
              <w:spacing w:after="20"/>
              <w:ind w:left="20"/>
              <w:jc w:val="both"/>
            </w:pPr>
            <w:r>
              <w:rPr>
                <w:rFonts w:ascii="Times New Roman"/>
                <w:b w:val="false"/>
                <w:i w:val="false"/>
                <w:color w:val="000000"/>
                <w:sz w:val="20"/>
              </w:rPr>
              <w:t>
(casdo: Stage Change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көрсетілген мәліметтерге өзгерістер және (немесе) толықтырулар енгізу кезеңінің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26.2. Өзгерістерді енгізуге арналған негіздің коды</w:t>
            </w:r>
          </w:p>
          <w:p>
            <w:pPr>
              <w:spacing w:after="20"/>
              <w:ind w:left="20"/>
              <w:jc w:val="both"/>
            </w:pPr>
            <w:r>
              <w:rPr>
                <w:rFonts w:ascii="Times New Roman"/>
                <w:b w:val="false"/>
                <w:i w:val="false"/>
                <w:color w:val="000000"/>
                <w:sz w:val="20"/>
              </w:rPr>
              <w:t>
(casdo: Reason Change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көрсетілген мәліметтерге өзгерістер және (немесе) толықтырулар енгізуге негіз болған мән-жайлардың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Тауарлардың санын (салмағын) өзгертудің коды</w:t>
            </w:r>
          </w:p>
          <w:p>
            <w:pPr>
              <w:spacing w:after="20"/>
              <w:ind w:left="20"/>
              <w:jc w:val="both"/>
            </w:pPr>
            <w:r>
              <w:rPr>
                <w:rFonts w:ascii="Times New Roman"/>
                <w:b w:val="false"/>
                <w:i w:val="false"/>
                <w:color w:val="000000"/>
                <w:sz w:val="20"/>
              </w:rPr>
              <w:t>
(casdo: Quantity Change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арналған декларацияда көрсетілген, тауарлардың санына (салмағына) қатысты мәліметтердегі өзгерістердің және (немесе) толықтырулардың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26.4. Тауарлардың шығарылған елін (преференцияларды) өзгертудің коды </w:t>
            </w:r>
          </w:p>
          <w:p>
            <w:pPr>
              <w:spacing w:after="20"/>
              <w:ind w:left="20"/>
              <w:jc w:val="both"/>
            </w:pPr>
            <w:r>
              <w:rPr>
                <w:rFonts w:ascii="Times New Roman"/>
                <w:b w:val="false"/>
                <w:i w:val="false"/>
                <w:color w:val="000000"/>
                <w:sz w:val="20"/>
              </w:rPr>
              <w:t>
(casdo: Country Change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арналған декларацияда көрсетілген, тауарлардың шығарылған елі және (немесе) тарифтік преференциялар туралы мәліметтерге өзгерістердің және (немесе) толықтырулардың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26.5. ЕАЭО СЭҚ ТН бойынша тауар кодының өзгерісі</w:t>
            </w:r>
          </w:p>
          <w:p>
            <w:pPr>
              <w:spacing w:after="20"/>
              <w:ind w:left="20"/>
              <w:jc w:val="both"/>
            </w:pPr>
            <w:r>
              <w:rPr>
                <w:rFonts w:ascii="Times New Roman"/>
                <w:b w:val="false"/>
                <w:i w:val="false"/>
                <w:color w:val="000000"/>
                <w:sz w:val="20"/>
              </w:rPr>
              <w:t>
(casdo: TNVEDChange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көрсетілген, ЕАЭО СЭҚ ТН бойынша тауардың сыныптамалық кодына қатысты мәліметтер өзгерісінің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26.6. Тауарлардың кедендік құны туралы мәліметтер өзгерісінің коды</w:t>
            </w:r>
          </w:p>
          <w:p>
            <w:pPr>
              <w:spacing w:after="20"/>
              <w:ind w:left="20"/>
              <w:jc w:val="both"/>
            </w:pPr>
            <w:r>
              <w:rPr>
                <w:rFonts w:ascii="Times New Roman"/>
                <w:b w:val="false"/>
                <w:i w:val="false"/>
                <w:color w:val="000000"/>
                <w:sz w:val="20"/>
              </w:rPr>
              <w:t>
(casdo: Customs Cost Change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көрсетілген, тауарлардың кедендік құнына қатысты мәліметтердің өзгерісінің және (немесе) толықтыруының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26.7. Есептелген (төленген) төлемдер туралы мәліметтер өзгерісінің коды</w:t>
            </w:r>
          </w:p>
          <w:p>
            <w:pPr>
              <w:spacing w:after="20"/>
              <w:ind w:left="20"/>
              <w:jc w:val="both"/>
            </w:pPr>
            <w:r>
              <w:rPr>
                <w:rFonts w:ascii="Times New Roman"/>
                <w:b w:val="false"/>
                <w:i w:val="false"/>
                <w:color w:val="000000"/>
                <w:sz w:val="20"/>
              </w:rPr>
              <w:t>
(casdo: Customs Payment Change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көрсетілген, есептелген (төленген) кедендік, өзге төлемдерге қатысты мәліметтердің өзгерісінің және (немесе) толықтыруының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26.8. Декларацияның өзге мәліметтерін өзгерту коды </w:t>
            </w:r>
          </w:p>
          <w:p>
            <w:pPr>
              <w:spacing w:after="20"/>
              <w:ind w:left="20"/>
              <w:jc w:val="both"/>
            </w:pPr>
            <w:r>
              <w:rPr>
                <w:rFonts w:ascii="Times New Roman"/>
                <w:b w:val="false"/>
                <w:i w:val="false"/>
                <w:color w:val="000000"/>
                <w:sz w:val="20"/>
              </w:rPr>
              <w:t>
(casdo: Other Change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көрсетілген мәліметтердің өзгерістерінің және (немесе) толықтыруларының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27. Тауарлардың шығарылу нөмірі</w:t>
            </w:r>
          </w:p>
          <w:p>
            <w:pPr>
              <w:spacing w:after="20"/>
              <w:ind w:left="20"/>
              <w:jc w:val="both"/>
            </w:pPr>
            <w:r>
              <w:rPr>
                <w:rFonts w:ascii="Times New Roman"/>
                <w:b w:val="false"/>
                <w:i w:val="false"/>
                <w:color w:val="000000"/>
                <w:sz w:val="20"/>
              </w:rPr>
              <w:t>
(cacdo: Goods Release 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шығарылуы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Goods Release Id Details Type (M.CA.CDT.00286)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27.1. Күн</w:t>
            </w:r>
          </w:p>
          <w:p>
            <w:pPr>
              <w:spacing w:after="20"/>
              <w:ind w:left="20"/>
              <w:jc w:val="both"/>
            </w:pPr>
            <w:r>
              <w:rPr>
                <w:rFonts w:ascii="Times New Roman"/>
                <w:b w:val="false"/>
                <w:i w:val="false"/>
                <w:color w:val="000000"/>
                <w:sz w:val="20"/>
              </w:rPr>
              <w:t>
(csdo: Event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шығарылу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27.2. Тауарлар шығарылымының тіркеу нөмірі</w:t>
            </w:r>
          </w:p>
          <w:p>
            <w:pPr>
              <w:spacing w:after="20"/>
              <w:ind w:left="20"/>
              <w:jc w:val="both"/>
            </w:pPr>
            <w:r>
              <w:rPr>
                <w:rFonts w:ascii="Times New Roman"/>
                <w:b w:val="false"/>
                <w:i w:val="false"/>
                <w:color w:val="000000"/>
                <w:sz w:val="20"/>
              </w:rPr>
              <w:t>
(cacdo: Release 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шығарылымының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Release Id Details Type (M.CA.CDT.00411)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27.2.1. Кеден органының коды</w:t>
            </w:r>
          </w:p>
          <w:p>
            <w:pPr>
              <w:spacing w:after="20"/>
              <w:ind w:left="20"/>
              <w:jc w:val="both"/>
            </w:pPr>
            <w:r>
              <w:rPr>
                <w:rFonts w:ascii="Times New Roman"/>
                <w:b w:val="false"/>
                <w:i w:val="false"/>
                <w:color w:val="000000"/>
                <w:sz w:val="20"/>
              </w:rPr>
              <w:t>
(csdo: Customs Office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Customs Office Code 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27.2.2.  Тауарлар шығарылымының тіркеу нөмірі</w:t>
            </w:r>
          </w:p>
          <w:p>
            <w:pPr>
              <w:spacing w:after="20"/>
              <w:ind w:left="20"/>
              <w:jc w:val="both"/>
            </w:pPr>
            <w:r>
              <w:rPr>
                <w:rFonts w:ascii="Times New Roman"/>
                <w:b w:val="false"/>
                <w:i w:val="false"/>
                <w:color w:val="000000"/>
                <w:sz w:val="20"/>
              </w:rPr>
              <w:t>
(casdo: Release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 журналы бойынша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Id8 Type (M.CA.SDT.00176)</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w:t>
      </w:r>
    </w:p>
    <w:bookmarkStart w:name="z33" w:id="31"/>
    <w:p>
      <w:pPr>
        <w:spacing w:after="0"/>
        <w:ind w:left="0"/>
        <w:jc w:val="both"/>
      </w:pPr>
      <w:r>
        <w:rPr>
          <w:rFonts w:ascii="Times New Roman"/>
          <w:b w:val="false"/>
          <w:i w:val="false"/>
          <w:color w:val="000000"/>
          <w:sz w:val="28"/>
        </w:rPr>
        <w:t>
      * Егер тиісті деректемелердегі мәліметтер Одақтың құқығына, мүше мемлекеттердің заңнамасына сәйкес тауарларға арналған декларацияның түзетілуінде көрсетілуге жататын не мәліметтерді автоматтандырып өңдеу үшін қажет болған жағдайларда қолданылады.</w:t>
      </w:r>
    </w:p>
    <w:bookmarkEnd w:id="31"/>
    <w:bookmarkStart w:name="z34" w:id="32"/>
    <w:p>
      <w:pPr>
        <w:spacing w:after="0"/>
        <w:ind w:left="0"/>
        <w:jc w:val="both"/>
      </w:pPr>
      <w:r>
        <w:rPr>
          <w:rFonts w:ascii="Times New Roman"/>
          <w:b w:val="false"/>
          <w:i w:val="false"/>
          <w:color w:val="000000"/>
          <w:sz w:val="28"/>
        </w:rPr>
        <w:t>
      Күрделі деректемеге кіретін салынған деректемелер үшін осы күрделі деректемені толтыру жағдайында қолданылады.</w:t>
      </w:r>
    </w:p>
    <w:bookmarkEnd w:id="32"/>
    <w:bookmarkStart w:name="z35" w:id="33"/>
    <w:p>
      <w:pPr>
        <w:spacing w:after="0"/>
        <w:ind w:left="0"/>
        <w:jc w:val="both"/>
      </w:pPr>
      <w:r>
        <w:rPr>
          <w:rFonts w:ascii="Times New Roman"/>
          <w:b w:val="false"/>
          <w:i w:val="false"/>
          <w:color w:val="000000"/>
          <w:sz w:val="28"/>
        </w:rPr>
        <w:t>
      ** Сәйкестендіргіштің мәні мына шаблонға сәйкес көрсетіледі: 1ZZZ – анықтамалық үшін, 2ZZZ – сыныптауыш үшін, мұнда ZZZ – Еуразиялық экономикалық комиссияның 2015 жылғы 17 қарашадағы № 155 шешіміне сәйкес қалыптастырылған Одақтың НАА тізілімі бойынша анықтамалықтың (сыныптауыштың) коды.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