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ea25" w14:textId="196e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медициналық бұйымдар номенклатурасы туралы</w:t>
      </w:r>
    </w:p>
    <w:p>
      <w:pPr>
        <w:spacing w:after="0"/>
        <w:ind w:left="0"/>
        <w:jc w:val="both"/>
      </w:pPr>
      <w:r>
        <w:rPr>
          <w:rFonts w:ascii="Times New Roman"/>
          <w:b w:val="false"/>
          <w:i w:val="false"/>
          <w:color w:val="000000"/>
          <w:sz w:val="28"/>
        </w:rPr>
        <w:t>Еуразиялық экономикалық комиссия Алқасының 2018 жылғы 3 сәуірдегі № 46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31-бабына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хаттама)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сондай-ақ Еуразиялық экономикалық комиссия Алқасының 2015 жылғы 29 желтоқсандағы № 177 шешімімен бекітілген Медициналық бұйымдар номенклатурасын жүргізу қағидаларын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медициналық бұйымдар номенклатурасының </w:t>
      </w:r>
      <w:r>
        <w:rPr>
          <w:rFonts w:ascii="Times New Roman"/>
          <w:b w:val="false"/>
          <w:i w:val="false"/>
          <w:color w:val="000000"/>
          <w:sz w:val="28"/>
        </w:rPr>
        <w:t>паспорты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одақтың медициналық бұйымдар номенклатурасы (бұдан әрі – номенклатура) осы Шешіммен бекітілген паспортқа сәйкес қолданылсын.</w:t>
      </w:r>
    </w:p>
    <w:bookmarkEnd w:id="2"/>
    <w:bookmarkStart w:name="z4" w:id="3"/>
    <w:p>
      <w:pPr>
        <w:spacing w:after="0"/>
        <w:ind w:left="0"/>
        <w:jc w:val="both"/>
      </w:pPr>
      <w:r>
        <w:rPr>
          <w:rFonts w:ascii="Times New Roman"/>
          <w:b w:val="false"/>
          <w:i w:val="false"/>
          <w:color w:val="000000"/>
          <w:sz w:val="28"/>
        </w:rPr>
        <w:t>
      3. Номенклатура Еуразиялық экономикалық одақтың бірыңғай нормативтік-анықтамалық ақпарат жүйесінің ресурстарының құрамына енгізілсін.</w:t>
      </w:r>
    </w:p>
    <w:bookmarkEnd w:id="3"/>
    <w:bookmarkStart w:name="z5" w:id="4"/>
    <w:p>
      <w:pPr>
        <w:spacing w:after="0"/>
        <w:ind w:left="0"/>
        <w:jc w:val="both"/>
      </w:pPr>
      <w:r>
        <w:rPr>
          <w:rFonts w:ascii="Times New Roman"/>
          <w:b w:val="false"/>
          <w:i w:val="false"/>
          <w:color w:val="000000"/>
          <w:sz w:val="28"/>
        </w:rPr>
        <w:t>
      4. Мынадай:</w:t>
      </w:r>
    </w:p>
    <w:bookmarkEnd w:id="4"/>
    <w:bookmarkStart w:name="z6" w:id="5"/>
    <w:p>
      <w:pPr>
        <w:spacing w:after="0"/>
        <w:ind w:left="0"/>
        <w:jc w:val="both"/>
      </w:pPr>
      <w:r>
        <w:rPr>
          <w:rFonts w:ascii="Times New Roman"/>
          <w:b w:val="false"/>
          <w:i w:val="false"/>
          <w:color w:val="000000"/>
          <w:sz w:val="28"/>
        </w:rPr>
        <w:t>
      номенклатура осы Шешім күшіне енген күннен бастап қолданылады;</w:t>
      </w:r>
    </w:p>
    <w:bookmarkEnd w:id="5"/>
    <w:bookmarkStart w:name="z7" w:id="6"/>
    <w:p>
      <w:pPr>
        <w:spacing w:after="0"/>
        <w:ind w:left="0"/>
        <w:jc w:val="both"/>
      </w:pPr>
      <w:r>
        <w:rPr>
          <w:rFonts w:ascii="Times New Roman"/>
          <w:b w:val="false"/>
          <w:i w:val="false"/>
          <w:color w:val="000000"/>
          <w:sz w:val="28"/>
        </w:rPr>
        <w:t>
      номенклатураның кодтық белгілемелерін пайдалану медициналық бұйымдардың айналысы саласында Еуразиялық экономикалық одақ шеңберіндегі жалпы процестерді іске асыру кезінде міндетті болып табылады деп белгіленсін.</w:t>
      </w:r>
    </w:p>
    <w:bookmarkEnd w:id="6"/>
    <w:bookmarkStart w:name="z8" w:id="7"/>
    <w:p>
      <w:pPr>
        <w:spacing w:after="0"/>
        <w:ind w:left="0"/>
        <w:jc w:val="both"/>
      </w:pPr>
      <w:r>
        <w:rPr>
          <w:rFonts w:ascii="Times New Roman"/>
          <w:b w:val="false"/>
          <w:i w:val="false"/>
          <w:color w:val="000000"/>
          <w:sz w:val="28"/>
        </w:rPr>
        <w:t>
      5.Осы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сәуірдегі</w:t>
            </w:r>
            <w:r>
              <w:br/>
            </w:r>
            <w:r>
              <w:rPr>
                <w:rFonts w:ascii="Times New Roman"/>
                <w:b w:val="false"/>
                <w:i w:val="false"/>
                <w:color w:val="000000"/>
                <w:sz w:val="20"/>
              </w:rPr>
              <w:t>№ 46 шешімімен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Еуразиялық экономикалық одақтың медициналық бұйымдар номенклатурасының</w:t>
      </w:r>
      <w:r>
        <w:br/>
      </w:r>
      <w:r>
        <w:rPr>
          <w:rFonts w:ascii="Times New Roman"/>
          <w:b/>
          <w:i w:val="false"/>
          <w:color w:val="000000"/>
        </w:rPr>
        <w:t>ПАСПОРТЫ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медициналық бұйымдар номенклатурасы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2018 жылғы 3 сәуірдегі № 46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қолданысқа енгізілетін (бекітілген)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 Денсаулық сақтау саласындағы қадағалау жөніндегі федералдық қызмет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 медициналық бұйымдардың түрлері туралы мәліметтерді, соның ішінде медициналық бұйымдардың сыныптамалық белгілерін ескере отырып жүйеге келтіруге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бұйымға тіркеу дерекнамасын қалыптастыру, медициналық бұйымдардың айналысын бақылауды жүзеге асыру, сондай-ақ ақпараттық өзара іс-қимылды, соның ішінде жалпы процестерді іске асыру кезінде қамтамасыз ету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номенклатура, медициналық бұйымның түрі, медициналық бұйымдардың сыныптамалық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 мынадай халықаралық (мемлекетаралық, өңірлік) сыныптауыштармен және (немесе) стандарттармен үндестірілген:</w:t>
            </w:r>
          </w:p>
          <w:p>
            <w:pPr>
              <w:spacing w:after="20"/>
              <w:ind w:left="20"/>
              <w:jc w:val="both"/>
            </w:pPr>
            <w:r>
              <w:rPr>
                <w:rFonts w:ascii="Times New Roman"/>
                <w:b w:val="false"/>
                <w:i w:val="false"/>
                <w:color w:val="000000"/>
                <w:sz w:val="20"/>
              </w:rPr>
              <w:t>
Медициналық бұйымдардың жаһандық номенклатурасы (Global Medical Device Nomenclature), оны жүргізуді Медициналық бұйымдардың жаһандық номенклатурасы агенттігі жүзеге асырады; ISO 15225:2010 "Медициналық бұйымдар. Сапа менеджменті. Медициналық бұйымдар номенклатурасы деректерінің құрылымы" Үндестіру әдісі: 4 – сенім білдірілген дереккөзге сәйкестікті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сыныптауыштың Еуразиялық экономикалық одаққа мүше мемлекеттерде аналогтары бар: Ресей Федерациясында – Ресей Федерациясы Денсаулық сақтау министрлігінің "Медициналық бұйымдардың номенклатуралық сыныптауышын бекіту туралы" 2012 жылғы 6 маусымдағы № 4н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реттік; "Медициналық бұйымдар. Сапа менеджменті. Медициналық бұйымдар номенклатурасы деректерінің құрылымы" ISO 15225:2010 сәйкес. Медициналық бұйымдардың мақсатына және (немесе) құрылғысына қарай олардың сыныптамалық белгілері медициналық бұйымдардың түрлерін жүйелендіру (сыныптау) белгілері болып табылады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 № 1 қосымшаға сәйкес тәртіпке сай электрондық түрде жүргізіледі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номенклатураның құрылымы мен деректемелік құрамы (номенклатура жолдарының құрамы, олардың мәнінің саласы мен қалыптастыру қағидалары) № 2 қосымшаға сәйкес сипаттамада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номенклатурадан алынатын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номенклатурадан алынған егжей-тегжейлі мәліметтер Еуразиялық экономикалық одақтың ақпараттық порталында жарияланады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медициналық бұйымдар</w:t>
            </w:r>
            <w:r>
              <w:br/>
            </w:r>
            <w:r>
              <w:rPr>
                <w:rFonts w:ascii="Times New Roman"/>
                <w:b w:val="false"/>
                <w:i w:val="false"/>
                <w:color w:val="000000"/>
                <w:sz w:val="20"/>
              </w:rPr>
              <w:t>номенклатурасының паспортына</w:t>
            </w:r>
            <w:r>
              <w:br/>
            </w:r>
            <w:r>
              <w:rPr>
                <w:rFonts w:ascii="Times New Roman"/>
                <w:b w:val="false"/>
                <w:i w:val="false"/>
                <w:color w:val="000000"/>
                <w:sz w:val="20"/>
              </w:rPr>
              <w:t>№ 1 ҚОСЫМША</w:t>
            </w:r>
          </w:p>
        </w:tc>
      </w:tr>
    </w:tbl>
    <w:bookmarkStart w:name="z12" w:id="9"/>
    <w:p>
      <w:pPr>
        <w:spacing w:after="0"/>
        <w:ind w:left="0"/>
        <w:jc w:val="left"/>
      </w:pPr>
      <w:r>
        <w:rPr>
          <w:rFonts w:ascii="Times New Roman"/>
          <w:b/>
          <w:i w:val="false"/>
          <w:color w:val="000000"/>
        </w:rPr>
        <w:t xml:space="preserve"> Еуразиялық экономикалық одақтың медициналық бұйымдар номенклатурасын жүргізу</w:t>
      </w:r>
      <w:r>
        <w:br/>
      </w:r>
      <w:r>
        <w:rPr>
          <w:rFonts w:ascii="Times New Roman"/>
          <w:b/>
          <w:i w:val="false"/>
          <w:color w:val="000000"/>
        </w:rPr>
        <w:t>ТӘРТІБІ</w:t>
      </w:r>
    </w:p>
    <w:bookmarkEnd w:id="9"/>
    <w:bookmarkStart w:name="z13" w:id="10"/>
    <w:p>
      <w:pPr>
        <w:spacing w:after="0"/>
        <w:ind w:left="0"/>
        <w:jc w:val="left"/>
      </w:pPr>
      <w:r>
        <w:rPr>
          <w:rFonts w:ascii="Times New Roman"/>
          <w:b/>
          <w:i w:val="false"/>
          <w:color w:val="000000"/>
        </w:rPr>
        <w:t xml:space="preserve"> I. Жалпы ережелер</w:t>
      </w:r>
    </w:p>
    <w:bookmarkEnd w:id="10"/>
    <w:bookmarkStart w:name="z14" w:id="11"/>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11"/>
    <w:bookmarkStart w:name="z15" w:id="12"/>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bookmarkEnd w:id="12"/>
    <w:bookmarkStart w:name="z16" w:id="13"/>
    <w:p>
      <w:pPr>
        <w:spacing w:after="0"/>
        <w:ind w:left="0"/>
        <w:jc w:val="both"/>
      </w:pPr>
      <w:r>
        <w:rPr>
          <w:rFonts w:ascii="Times New Roman"/>
          <w:b w:val="false"/>
          <w:i w:val="false"/>
          <w:color w:val="000000"/>
          <w:sz w:val="28"/>
        </w:rPr>
        <w:t>
      Еуразиялық экономикалық комиссия Алқасының "Медициналық бұйымдар номенклатурасын жүргізу қағидалары туралы" 2015 жылғы 29 желтоқсандағы № 177 шешімі;</w:t>
      </w:r>
    </w:p>
    <w:bookmarkEnd w:id="13"/>
    <w:bookmarkStart w:name="z17" w:id="14"/>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 жүйесі ресурстарының құрамына кіретін анықтамалықтар мен сыныптауыштарды әзірлеу, жүргізу және қолдану әдіснамасын бекіту туралы"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End w:id="14"/>
    <w:bookmarkStart w:name="z18" w:id="15"/>
    <w:p>
      <w:pPr>
        <w:spacing w:after="0"/>
        <w:ind w:left="0"/>
        <w:jc w:val="left"/>
      </w:pPr>
      <w:r>
        <w:rPr>
          <w:rFonts w:ascii="Times New Roman"/>
          <w:b/>
          <w:i w:val="false"/>
          <w:color w:val="000000"/>
        </w:rPr>
        <w:t xml:space="preserve"> II. Қолданылу саласы</w:t>
      </w:r>
    </w:p>
    <w:bookmarkEnd w:id="15"/>
    <w:p>
      <w:pPr>
        <w:spacing w:after="0"/>
        <w:ind w:left="0"/>
        <w:jc w:val="left"/>
      </w:pPr>
    </w:p>
    <w:p>
      <w:pPr>
        <w:spacing w:after="0"/>
        <w:ind w:left="0"/>
        <w:jc w:val="both"/>
      </w:pPr>
      <w:r>
        <w:rPr>
          <w:rFonts w:ascii="Times New Roman"/>
          <w:b w:val="false"/>
          <w:i w:val="false"/>
          <w:color w:val="000000"/>
          <w:sz w:val="28"/>
        </w:rPr>
        <w:t>
      2. Осы Тәртіп Еуразиялық экономикалық одақтың медициналық бұйымдар номенклатурасын (бұдан әрі – номенклатура) жүргізу рәсімдерін айқындайды.</w:t>
      </w:r>
    </w:p>
    <w:bookmarkStart w:name="z20" w:id="16"/>
    <w:p>
      <w:pPr>
        <w:spacing w:after="0"/>
        <w:ind w:left="0"/>
        <w:jc w:val="both"/>
      </w:pPr>
      <w:r>
        <w:rPr>
          <w:rFonts w:ascii="Times New Roman"/>
          <w:b w:val="false"/>
          <w:i w:val="false"/>
          <w:color w:val="000000"/>
          <w:sz w:val="28"/>
        </w:rPr>
        <w:t>
      3. Осы Тәртіпті номенклатураның жекелеген позицияларына өзгерістер енгізу кезінде оператор, әкімші және номенклатураны пайдаланушылар қолданады.</w:t>
      </w:r>
    </w:p>
    <w:bookmarkEnd w:id="16"/>
    <w:bookmarkStart w:name="z21" w:id="17"/>
    <w:p>
      <w:pPr>
        <w:spacing w:after="0"/>
        <w:ind w:left="0"/>
        <w:jc w:val="left"/>
      </w:pPr>
      <w:r>
        <w:rPr>
          <w:rFonts w:ascii="Times New Roman"/>
          <w:b/>
          <w:i w:val="false"/>
          <w:color w:val="000000"/>
        </w:rPr>
        <w:t xml:space="preserve"> III. Негізгі ұғымдар</w:t>
      </w:r>
    </w:p>
    <w:bookmarkEnd w:id="17"/>
    <w:p>
      <w:pPr>
        <w:spacing w:after="0"/>
        <w:ind w:left="0"/>
        <w:jc w:val="left"/>
      </w:pPr>
    </w:p>
    <w:p>
      <w:pPr>
        <w:spacing w:after="0"/>
        <w:ind w:left="0"/>
        <w:jc w:val="both"/>
      </w:pPr>
      <w:r>
        <w:rPr>
          <w:rFonts w:ascii="Times New Roman"/>
          <w:b w:val="false"/>
          <w:i w:val="false"/>
          <w:color w:val="000000"/>
          <w:sz w:val="28"/>
        </w:rPr>
        <w:t>
      4. Осы Тәртіпте пайдаланылатын ұғымдар Еуразиялық экономикалық комиссияның медициналық бұйымдардың айналысы саласындағы актілерінде, сондай-ақ Еуразиялық экономикалық комиссияның Одақтың интеграцияланған ақпараттық жүйесін құру және дамыту мәселелері жөніндегі актілерінде айқындалған мәндерде қолданылады.</w:t>
      </w:r>
    </w:p>
    <w:bookmarkStart w:name="z23" w:id="18"/>
    <w:p>
      <w:pPr>
        <w:spacing w:after="0"/>
        <w:ind w:left="0"/>
        <w:jc w:val="left"/>
      </w:pPr>
      <w:r>
        <w:rPr>
          <w:rFonts w:ascii="Times New Roman"/>
          <w:b/>
          <w:i w:val="false"/>
          <w:color w:val="000000"/>
        </w:rPr>
        <w:t xml:space="preserve"> IV. Номенклатураны жүргізу қағидаттары</w:t>
      </w:r>
    </w:p>
    <w:bookmarkEnd w:id="18"/>
    <w:bookmarkStart w:name="z24" w:id="19"/>
    <w:p>
      <w:pPr>
        <w:spacing w:after="0"/>
        <w:ind w:left="0"/>
        <w:jc w:val="both"/>
      </w:pPr>
      <w:r>
        <w:rPr>
          <w:rFonts w:ascii="Times New Roman"/>
          <w:b w:val="false"/>
          <w:i w:val="false"/>
          <w:color w:val="000000"/>
          <w:sz w:val="28"/>
        </w:rPr>
        <w:t xml:space="preserve">
      5. Номенклатура Жаһандық медициналық бұйымдар номенклатурасына енгізілген мәліметтер негізінде қалыптастырылады. Медициналық бұйымдардың жекелеген түрлерін номенклатурадан алып тастау туралы шешімді Еуразиялық экономикалық комиссия Алқасының 2016 жылғы 26 шілдедегі № 109 өкімімен құрылған Еуразиялық экономикалық комиссияның медициналық бұйымдары номенклатурасын жасау және жүргізу жұмыстарын үйлестіру жөніндегі жұмыс тобы (бұдан әрі – жұмыс тобы) қабылдауы мүмкін. </w:t>
      </w:r>
    </w:p>
    <w:bookmarkEnd w:id="19"/>
    <w:bookmarkStart w:name="z25" w:id="20"/>
    <w:p>
      <w:pPr>
        <w:spacing w:after="0"/>
        <w:ind w:left="0"/>
        <w:jc w:val="both"/>
      </w:pPr>
      <w:r>
        <w:rPr>
          <w:rFonts w:ascii="Times New Roman"/>
          <w:b w:val="false"/>
          <w:i w:val="false"/>
          <w:color w:val="000000"/>
          <w:sz w:val="28"/>
        </w:rPr>
        <w:t>
      6. Оператордың әкімшімен өзара іс-қимылы олардың арасындағы шартқа (бұдан әрі – шарт) сәйкес жүзеге асырылады.</w:t>
      </w:r>
    </w:p>
    <w:bookmarkEnd w:id="20"/>
    <w:bookmarkStart w:name="z26" w:id="21"/>
    <w:p>
      <w:pPr>
        <w:spacing w:after="0"/>
        <w:ind w:left="0"/>
        <w:jc w:val="both"/>
      </w:pPr>
      <w:r>
        <w:rPr>
          <w:rFonts w:ascii="Times New Roman"/>
          <w:b w:val="false"/>
          <w:i w:val="false"/>
          <w:color w:val="000000"/>
          <w:sz w:val="28"/>
        </w:rPr>
        <w:t xml:space="preserve">
      7. Оператор мен әкімшінің жауапкершілігі Одақтың құқығына кіретін актілерде, сондай-ақ шартта айқындалады. </w:t>
      </w:r>
    </w:p>
    <w:bookmarkEnd w:id="21"/>
    <w:bookmarkStart w:name="z27" w:id="22"/>
    <w:p>
      <w:pPr>
        <w:spacing w:after="0"/>
        <w:ind w:left="0"/>
        <w:jc w:val="both"/>
      </w:pPr>
      <w:r>
        <w:rPr>
          <w:rFonts w:ascii="Times New Roman"/>
          <w:b w:val="false"/>
          <w:i w:val="false"/>
          <w:color w:val="000000"/>
          <w:sz w:val="28"/>
        </w:rPr>
        <w:t xml:space="preserve">
      8. Номенклатураны пайдаланушыларды, сондай-ақ Одаққа мүше мемлекеттердің уәкілетті органдарын (ұйымдарын) номенклатураға енгізілген өзгерістер туралы хабардар ету осындай өзгерістердің жариялану фактісі бойынша Одақтың ақпараттық порталының құралдары пайдаланыла отырып жүзеге асырылады. </w:t>
      </w:r>
    </w:p>
    <w:bookmarkEnd w:id="22"/>
    <w:bookmarkStart w:name="z28" w:id="23"/>
    <w:p>
      <w:pPr>
        <w:spacing w:after="0"/>
        <w:ind w:left="0"/>
        <w:jc w:val="both"/>
      </w:pPr>
      <w:r>
        <w:rPr>
          <w:rFonts w:ascii="Times New Roman"/>
          <w:b w:val="false"/>
          <w:i w:val="false"/>
          <w:color w:val="000000"/>
          <w:sz w:val="28"/>
        </w:rPr>
        <w:t xml:space="preserve">
      9. Одақтың ақпараттық порталында жариялау үшін номенклатурадан алынатын мәліметтерді оператор XML-құжаттардың жиынтығы түрінде Еуразиялық экономикалық одақтың медициналық бұйымдар номенклатурасының құрылымы мен деректемелік құрамының сипаттамасына сәйкес (Еуразиялық экономикалық комиссия Алқасының 2018 жылғы 3 сәуірдегі № 46 шешімімен бекітілген Еуразиялық экономикалық одақтың медициналық бұйымдар номенклатурасының паспортына № 2 қосымша) ұсынады. Берілетін құжаттар пакетінің құрамына мыналар қосылады: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бұйымдардың түрлері көрсетілмей медициналық бұйымдардың сыныптамалық белгілері туралы мәліметтерді қамтитын файл (бұдан әрі – белгілер файлы);</w:t>
      </w:r>
    </w:p>
    <w:bookmarkStart w:name="z30" w:id="24"/>
    <w:p>
      <w:pPr>
        <w:spacing w:after="0"/>
        <w:ind w:left="0"/>
        <w:jc w:val="both"/>
      </w:pPr>
      <w:r>
        <w:rPr>
          <w:rFonts w:ascii="Times New Roman"/>
          <w:b w:val="false"/>
          <w:i w:val="false"/>
          <w:color w:val="000000"/>
          <w:sz w:val="28"/>
        </w:rPr>
        <w:t>
      медициналық бұйымдардың түрлері және медициналық бұйымдардың сыныптамалық белгілерімен олардың байланысы туралы мәліметтерді қамтитын файл (бұдан әрі – медициналық бұйымдар түрлерінің файлы).</w:t>
      </w:r>
    </w:p>
    <w:bookmarkEnd w:id="24"/>
    <w:bookmarkStart w:name="z31" w:id="25"/>
    <w:p>
      <w:pPr>
        <w:spacing w:after="0"/>
        <w:ind w:left="0"/>
        <w:jc w:val="left"/>
      </w:pPr>
      <w:r>
        <w:rPr>
          <w:rFonts w:ascii="Times New Roman"/>
          <w:b/>
          <w:i w:val="false"/>
          <w:color w:val="000000"/>
        </w:rPr>
        <w:t xml:space="preserve"> V. Номенклатураны жүргізу және қолдану үшін қажетті іс-шаралардың сипаттамасы </w:t>
      </w:r>
    </w:p>
    <w:bookmarkEnd w:id="25"/>
    <w:bookmarkStart w:name="z32" w:id="26"/>
    <w:p>
      <w:pPr>
        <w:spacing w:after="0"/>
        <w:ind w:left="0"/>
        <w:jc w:val="both"/>
      </w:pPr>
      <w:r>
        <w:rPr>
          <w:rFonts w:ascii="Times New Roman"/>
          <w:b w:val="false"/>
          <w:i w:val="false"/>
          <w:color w:val="000000"/>
          <w:sz w:val="28"/>
        </w:rPr>
        <w:t>
      10. Номенклатураны жүргізу және қолдану мақсатында мынадай іс-шаралар орындалады:</w:t>
      </w:r>
    </w:p>
    <w:bookmarkEnd w:id="26"/>
    <w:bookmarkStart w:name="z33" w:id="27"/>
    <w:p>
      <w:pPr>
        <w:spacing w:after="0"/>
        <w:ind w:left="0"/>
        <w:jc w:val="both"/>
      </w:pPr>
      <w:r>
        <w:rPr>
          <w:rFonts w:ascii="Times New Roman"/>
          <w:b w:val="false"/>
          <w:i w:val="false"/>
          <w:color w:val="000000"/>
          <w:sz w:val="28"/>
        </w:rPr>
        <w:t>
      номенклатураны бастапқы толтыру;</w:t>
      </w:r>
    </w:p>
    <w:bookmarkEnd w:id="27"/>
    <w:bookmarkStart w:name="z34" w:id="28"/>
    <w:p>
      <w:pPr>
        <w:spacing w:after="0"/>
        <w:ind w:left="0"/>
        <w:jc w:val="both"/>
      </w:pPr>
      <w:r>
        <w:rPr>
          <w:rFonts w:ascii="Times New Roman"/>
          <w:b w:val="false"/>
          <w:i w:val="false"/>
          <w:color w:val="000000"/>
          <w:sz w:val="28"/>
        </w:rPr>
        <w:t>
      номенклатурадан алынатын мәліметтерді ауық-ауық жаңарту;</w:t>
      </w:r>
    </w:p>
    <w:bookmarkEnd w:id="28"/>
    <w:bookmarkStart w:name="z35" w:id="29"/>
    <w:p>
      <w:pPr>
        <w:spacing w:after="0"/>
        <w:ind w:left="0"/>
        <w:jc w:val="both"/>
      </w:pPr>
      <w:r>
        <w:rPr>
          <w:rFonts w:ascii="Times New Roman"/>
          <w:b w:val="false"/>
          <w:i w:val="false"/>
          <w:color w:val="000000"/>
          <w:sz w:val="28"/>
        </w:rPr>
        <w:t>
      жұмыс тобының шешімі бойынша медициналық бұйымдар түрлерін номенклатурадан алып тастау;</w:t>
      </w:r>
    </w:p>
    <w:bookmarkEnd w:id="29"/>
    <w:bookmarkStart w:name="z36" w:id="30"/>
    <w:p>
      <w:pPr>
        <w:spacing w:after="0"/>
        <w:ind w:left="0"/>
        <w:jc w:val="both"/>
      </w:pPr>
      <w:r>
        <w:rPr>
          <w:rFonts w:ascii="Times New Roman"/>
          <w:b w:val="false"/>
          <w:i w:val="false"/>
          <w:color w:val="000000"/>
          <w:sz w:val="28"/>
        </w:rPr>
        <w:t>
      медициналық бұйымдарды тіркеуге байланысты рәсімдерді орындау кезінде номенклатураны пайдалану.</w:t>
      </w:r>
    </w:p>
    <w:bookmarkEnd w:id="30"/>
    <w:bookmarkStart w:name="z37" w:id="31"/>
    <w:p>
      <w:pPr>
        <w:spacing w:after="0"/>
        <w:ind w:left="0"/>
        <w:jc w:val="left"/>
      </w:pPr>
      <w:r>
        <w:rPr>
          <w:rFonts w:ascii="Times New Roman"/>
          <w:b/>
          <w:i w:val="false"/>
          <w:color w:val="000000"/>
        </w:rPr>
        <w:t xml:space="preserve"> 1. Номенклатураны бастапқы толтыру</w:t>
      </w:r>
    </w:p>
    <w:bookmarkEnd w:id="31"/>
    <w:bookmarkStart w:name="z38" w:id="32"/>
    <w:p>
      <w:pPr>
        <w:spacing w:after="0"/>
        <w:ind w:left="0"/>
        <w:jc w:val="both"/>
      </w:pPr>
      <w:r>
        <w:rPr>
          <w:rFonts w:ascii="Times New Roman"/>
          <w:b w:val="false"/>
          <w:i w:val="false"/>
          <w:color w:val="000000"/>
          <w:sz w:val="28"/>
        </w:rPr>
        <w:t>
      11. Номенклатураны бастапқы толтыру Еуразиялық экономикалық комиссия Алқасының 2018 жылғы 3 сәуірдегі № 46 шешімі күшіне енгеннен кейін 1 рет орындалады.</w:t>
      </w:r>
    </w:p>
    <w:bookmarkEnd w:id="32"/>
    <w:bookmarkStart w:name="z39" w:id="33"/>
    <w:p>
      <w:pPr>
        <w:spacing w:after="0"/>
        <w:ind w:left="0"/>
        <w:jc w:val="both"/>
      </w:pPr>
      <w:r>
        <w:rPr>
          <w:rFonts w:ascii="Times New Roman"/>
          <w:b w:val="false"/>
          <w:i w:val="false"/>
          <w:color w:val="000000"/>
          <w:sz w:val="28"/>
        </w:rPr>
        <w:t>
      12. Номенклатураны бастапқы толтыру бойынша іс-шараларды орындау мерзімі шарттың талаптарымен айқындалады.</w:t>
      </w:r>
    </w:p>
    <w:bookmarkEnd w:id="33"/>
    <w:bookmarkStart w:name="z40" w:id="34"/>
    <w:p>
      <w:pPr>
        <w:spacing w:after="0"/>
        <w:ind w:left="0"/>
        <w:jc w:val="both"/>
      </w:pPr>
      <w:r>
        <w:rPr>
          <w:rFonts w:ascii="Times New Roman"/>
          <w:b w:val="false"/>
          <w:i w:val="false"/>
          <w:color w:val="000000"/>
          <w:sz w:val="28"/>
        </w:rPr>
        <w:t>
      13. Оператор осы Тәртіптің 9-тармағына сәйкес номенклатурадан беру кезінде өзекті мәліметтерді қамтитын құжаттар пакетін қалыптастырады және оны әкімшіге жібереді.</w:t>
      </w:r>
    </w:p>
    <w:bookmarkEnd w:id="34"/>
    <w:bookmarkStart w:name="z41" w:id="35"/>
    <w:p>
      <w:pPr>
        <w:spacing w:after="0"/>
        <w:ind w:left="0"/>
        <w:jc w:val="both"/>
      </w:pPr>
      <w:r>
        <w:rPr>
          <w:rFonts w:ascii="Times New Roman"/>
          <w:b w:val="false"/>
          <w:i w:val="false"/>
          <w:color w:val="000000"/>
          <w:sz w:val="28"/>
        </w:rPr>
        <w:t>
      14. Әкімші операторға өңдеу хаттамасын орыс тілінде жіберу арқылы номенклатурадан мәліметтердің алынғанын және ойдағыдай өңделгенін растайды. Қателер болмаған жағдайда әкімші ұсынылған мәліметтерді қабылдайды және алынған күнінен бастап 3 жұмыс күнінен кешіктірмей олардың Одақтың ақпараттық порталында жариялануын қамтамасыз етеді.</w:t>
      </w:r>
    </w:p>
    <w:bookmarkEnd w:id="35"/>
    <w:bookmarkStart w:name="z42" w:id="36"/>
    <w:p>
      <w:pPr>
        <w:spacing w:after="0"/>
        <w:ind w:left="0"/>
        <w:jc w:val="both"/>
      </w:pPr>
      <w:r>
        <w:rPr>
          <w:rFonts w:ascii="Times New Roman"/>
          <w:b w:val="false"/>
          <w:i w:val="false"/>
          <w:color w:val="000000"/>
          <w:sz w:val="28"/>
        </w:rPr>
        <w:t>
      15. Қателер болған жағдайда оператор қателерді жояды және номенклатурадан мәліметтер қамтылатын XML-құжаттарды әкімшіге беру процесін қайталайды.</w:t>
      </w:r>
    </w:p>
    <w:bookmarkEnd w:id="36"/>
    <w:bookmarkStart w:name="z43" w:id="37"/>
    <w:p>
      <w:pPr>
        <w:spacing w:after="0"/>
        <w:ind w:left="0"/>
        <w:jc w:val="both"/>
      </w:pPr>
      <w:r>
        <w:rPr>
          <w:rFonts w:ascii="Times New Roman"/>
          <w:b w:val="false"/>
          <w:i w:val="false"/>
          <w:color w:val="000000"/>
          <w:sz w:val="28"/>
        </w:rPr>
        <w:t>
      16. Одақтың ақпараттық порталында номенклатураны жариялау іс-шараның орындалу нәтижесі болып табылады.</w:t>
      </w:r>
    </w:p>
    <w:bookmarkEnd w:id="37"/>
    <w:bookmarkStart w:name="z44" w:id="38"/>
    <w:p>
      <w:pPr>
        <w:spacing w:after="0"/>
        <w:ind w:left="0"/>
        <w:jc w:val="left"/>
      </w:pPr>
      <w:r>
        <w:rPr>
          <w:rFonts w:ascii="Times New Roman"/>
          <w:b/>
          <w:i w:val="false"/>
          <w:color w:val="000000"/>
        </w:rPr>
        <w:t xml:space="preserve"> 2. Номенклатурадан мәліметтерді ауық-ауық жаңарту</w:t>
      </w:r>
    </w:p>
    <w:bookmarkEnd w:id="38"/>
    <w:bookmarkStart w:name="z45" w:id="39"/>
    <w:p>
      <w:pPr>
        <w:spacing w:after="0"/>
        <w:ind w:left="0"/>
        <w:jc w:val="both"/>
      </w:pPr>
      <w:r>
        <w:rPr>
          <w:rFonts w:ascii="Times New Roman"/>
          <w:b w:val="false"/>
          <w:i w:val="false"/>
          <w:color w:val="000000"/>
          <w:sz w:val="28"/>
        </w:rPr>
        <w:t>
      17. Номенклатурадан мәліметтерді жаңартуды оператор ай басталғаннан бастап 5 жұмыс күнінен кешіктірмей, айына кемінде 1 рет орындайды. Бір ай ішінде өзгерістер болмаған кезде оператор бұл туралы әкімшіні хабардар етеді.</w:t>
      </w:r>
    </w:p>
    <w:bookmarkEnd w:id="39"/>
    <w:bookmarkStart w:name="z46" w:id="40"/>
    <w:p>
      <w:pPr>
        <w:spacing w:after="0"/>
        <w:ind w:left="0"/>
        <w:jc w:val="both"/>
      </w:pPr>
      <w:r>
        <w:rPr>
          <w:rFonts w:ascii="Times New Roman"/>
          <w:b w:val="false"/>
          <w:i w:val="false"/>
          <w:color w:val="000000"/>
          <w:sz w:val="28"/>
        </w:rPr>
        <w:t>
      18. Оператор осы Тәртіптің 9-тармағына сәйкес номенклатураның өзгертілген позициялары туралы мәліметтерді қамтитын құжаттар пакетін қалыптастырады және оны әкімшіге жібереді.</w:t>
      </w:r>
    </w:p>
    <w:bookmarkEnd w:id="40"/>
    <w:bookmarkStart w:name="z47" w:id="41"/>
    <w:p>
      <w:pPr>
        <w:spacing w:after="0"/>
        <w:ind w:left="0"/>
        <w:jc w:val="both"/>
      </w:pPr>
      <w:r>
        <w:rPr>
          <w:rFonts w:ascii="Times New Roman"/>
          <w:b w:val="false"/>
          <w:i w:val="false"/>
          <w:color w:val="000000"/>
          <w:sz w:val="28"/>
        </w:rPr>
        <w:t>
      19. Белгілер файлы мынадай қағидаларға сәйкес қалыптастырылады:</w:t>
      </w:r>
    </w:p>
    <w:bookmarkEnd w:id="41"/>
    <w:p>
      <w:pPr>
        <w:spacing w:after="0"/>
        <w:ind w:left="0"/>
        <w:jc w:val="both"/>
      </w:pPr>
      <w:r>
        <w:rPr>
          <w:rFonts w:ascii="Times New Roman"/>
          <w:b w:val="false"/>
          <w:i w:val="false"/>
          <w:color w:val="000000"/>
          <w:sz w:val="28"/>
        </w:rPr>
        <w:t>
      медициналық бұйымдардың жаңа сыныптамалық белгілері қосылған жағдайда белгілер файлына жаңа позиция туралы мәліметтер оның қолданысы басталған күн көрсетіле отырып және қолданысы аяқталатын күн толтырылмай енгізіледі;</w:t>
      </w:r>
    </w:p>
    <w:p>
      <w:pPr>
        <w:spacing w:after="0"/>
        <w:ind w:left="0"/>
        <w:jc w:val="both"/>
      </w:pPr>
      <w:r>
        <w:rPr>
          <w:rFonts w:ascii="Times New Roman"/>
          <w:b w:val="false"/>
          <w:i w:val="false"/>
          <w:color w:val="000000"/>
          <w:sz w:val="28"/>
        </w:rPr>
        <w:t>
      медициналық бұйымдардың сыныптамалық белгілері өзгерген жағдайда белгілер файлына қолданыстағы позиция туралы мәліметтер оның қолданысы аяқталатын күн көрсетіле отырып, сондай-ақ позицияның жаңа редакциясы оның қолданысы басталған күн көрсетіле отырып және қолданысы аяқталатын күн толтырылмай енгізіледі;</w:t>
      </w:r>
    </w:p>
    <w:p>
      <w:pPr>
        <w:spacing w:after="0"/>
        <w:ind w:left="0"/>
        <w:jc w:val="both"/>
      </w:pPr>
      <w:r>
        <w:rPr>
          <w:rFonts w:ascii="Times New Roman"/>
          <w:b w:val="false"/>
          <w:i w:val="false"/>
          <w:color w:val="000000"/>
          <w:sz w:val="28"/>
        </w:rPr>
        <w:t>
      номенклатурадан медициналық бұйымдардың сыныптамалық белгілері алып тасталған жағдайда белгілер файлына қолданыстағы позиция туралы мәліметтер оның қолданысы аяқталатын күн көрсетіле отырып қосылады.</w:t>
      </w:r>
    </w:p>
    <w:bookmarkStart w:name="z48" w:id="42"/>
    <w:p>
      <w:pPr>
        <w:spacing w:after="0"/>
        <w:ind w:left="0"/>
        <w:jc w:val="both"/>
      </w:pPr>
      <w:r>
        <w:rPr>
          <w:rFonts w:ascii="Times New Roman"/>
          <w:b w:val="false"/>
          <w:i w:val="false"/>
          <w:color w:val="000000"/>
          <w:sz w:val="28"/>
        </w:rPr>
        <w:t>
      20. Медициналық бұйымдар түрлерінің файлы мынадай қағидаларға сәйкес қалыптастырылады:</w:t>
      </w:r>
    </w:p>
    <w:bookmarkEnd w:id="42"/>
    <w:p>
      <w:pPr>
        <w:spacing w:after="0"/>
        <w:ind w:left="0"/>
        <w:jc w:val="both"/>
      </w:pPr>
      <w:r>
        <w:rPr>
          <w:rFonts w:ascii="Times New Roman"/>
          <w:b w:val="false"/>
          <w:i w:val="false"/>
          <w:color w:val="000000"/>
          <w:sz w:val="28"/>
        </w:rPr>
        <w:t>
      медициналық бұйымдардың жаңа түрлері қосылған жағдайда медициналық бұйымдар түрлерінің файлына жаңа позиция туралы мәліметтер оның қолданысы басталған күн көрсетіле отырып және қолданысы аяқталатын күн толтырылмай енгізіледі;</w:t>
      </w:r>
    </w:p>
    <w:p>
      <w:pPr>
        <w:spacing w:after="0"/>
        <w:ind w:left="0"/>
        <w:jc w:val="both"/>
      </w:pPr>
      <w:r>
        <w:rPr>
          <w:rFonts w:ascii="Times New Roman"/>
          <w:b w:val="false"/>
          <w:i w:val="false"/>
          <w:color w:val="000000"/>
          <w:sz w:val="28"/>
        </w:rPr>
        <w:t>
      медициналық бұйымдар түрлері өзгерген жағдайда медициналық бұйымдар түрлерінің файлына қолданыстағы позиция туралы мәліметтер оның қолданысы аяқталған күн көрсетіле отырып, сондай-ақ позицияның жаңа редакциясы оның қолданысы басталған күн көрсетіле отырып және қолданысы аяқталатын күн толтырылмай енгізіледі;</w:t>
      </w:r>
    </w:p>
    <w:p>
      <w:pPr>
        <w:spacing w:after="0"/>
        <w:ind w:left="0"/>
        <w:jc w:val="both"/>
      </w:pPr>
      <w:r>
        <w:rPr>
          <w:rFonts w:ascii="Times New Roman"/>
          <w:b w:val="false"/>
          <w:i w:val="false"/>
          <w:color w:val="000000"/>
          <w:sz w:val="28"/>
        </w:rPr>
        <w:t>
      номенклатурадан медициналық бұйымдар түрлері алып тасталған жағдайда медициналық бұйымдар түрлерінің файлына қолданыстағы позиция туралы мәліметтер оның қолданысы аяқталған күн көрсетіле отырып қосылады, сондай-ақ жұмыс тобы хаттамасының деректемелері көрсетіледі, номенклатурадан медициналық бұйым түрін (болған кезде) алып тастау соған сәйкес орындалады.</w:t>
      </w:r>
    </w:p>
    <w:bookmarkStart w:name="z49" w:id="43"/>
    <w:p>
      <w:pPr>
        <w:spacing w:after="0"/>
        <w:ind w:left="0"/>
        <w:jc w:val="both"/>
      </w:pPr>
      <w:r>
        <w:rPr>
          <w:rFonts w:ascii="Times New Roman"/>
          <w:b w:val="false"/>
          <w:i w:val="false"/>
          <w:color w:val="000000"/>
          <w:sz w:val="28"/>
        </w:rPr>
        <w:t xml:space="preserve">
      21. Әкімші операторға орыс тілінде өңдеу хаттамасын жіберу арқылы номенклатурадан мәліметтердің алынғанын және ойдағыдай өңделгенін растайды. Қателер болмаған жағдайда әкімші ұсынылған мәліметтерді қабылдайды және олардың алынған күнінен бастап 3 жұмыс күні ішінде Одақтың ақпараттық порталында жариялануын қамтамасыз етеді. </w:t>
      </w:r>
    </w:p>
    <w:bookmarkEnd w:id="43"/>
    <w:bookmarkStart w:name="z50" w:id="44"/>
    <w:p>
      <w:pPr>
        <w:spacing w:after="0"/>
        <w:ind w:left="0"/>
        <w:jc w:val="both"/>
      </w:pPr>
      <w:r>
        <w:rPr>
          <w:rFonts w:ascii="Times New Roman"/>
          <w:b w:val="false"/>
          <w:i w:val="false"/>
          <w:color w:val="000000"/>
          <w:sz w:val="28"/>
        </w:rPr>
        <w:t xml:space="preserve">
      22. Қателер болған жағдайда оператор қателерді жояды және номенклатурадан мәліметтер қамтылатын XML-құжаттарды әкімшіге беру процесін қайталайды. </w:t>
      </w:r>
    </w:p>
    <w:bookmarkEnd w:id="44"/>
    <w:bookmarkStart w:name="z51" w:id="45"/>
    <w:p>
      <w:pPr>
        <w:spacing w:after="0"/>
        <w:ind w:left="0"/>
        <w:jc w:val="both"/>
      </w:pPr>
      <w:r>
        <w:rPr>
          <w:rFonts w:ascii="Times New Roman"/>
          <w:b w:val="false"/>
          <w:i w:val="false"/>
          <w:color w:val="000000"/>
          <w:sz w:val="28"/>
        </w:rPr>
        <w:t>
      23. Одақтың ақпараттық порталында жаңартылған номенклатураны жариялау іс-шараның орындалу нәтижесі болып табылады.</w:t>
      </w:r>
    </w:p>
    <w:bookmarkEnd w:id="45"/>
    <w:bookmarkStart w:name="z52" w:id="46"/>
    <w:p>
      <w:pPr>
        <w:spacing w:after="0"/>
        <w:ind w:left="0"/>
        <w:jc w:val="left"/>
      </w:pPr>
      <w:r>
        <w:rPr>
          <w:rFonts w:ascii="Times New Roman"/>
          <w:b/>
          <w:i w:val="false"/>
          <w:color w:val="000000"/>
        </w:rPr>
        <w:t xml:space="preserve"> 3. Жұмыс тобының шешімі бойынша номенклатурадан медициналық бұйымдар түрлерін алып тастау</w:t>
      </w:r>
    </w:p>
    <w:bookmarkEnd w:id="46"/>
    <w:bookmarkStart w:name="z53" w:id="47"/>
    <w:p>
      <w:pPr>
        <w:spacing w:after="0"/>
        <w:ind w:left="0"/>
        <w:jc w:val="both"/>
      </w:pPr>
      <w:r>
        <w:rPr>
          <w:rFonts w:ascii="Times New Roman"/>
          <w:b w:val="false"/>
          <w:i w:val="false"/>
          <w:color w:val="000000"/>
          <w:sz w:val="28"/>
        </w:rPr>
        <w:t xml:space="preserve">
      24. Жұмыс тобы номенклатурадан медициналық бұйымдардың жекелеген түрлерін алып тастау туралы шешім қабылдаған жағдайда жұмыс тобының жауапты хатшысы операторға жұмыс тобы отырысының тиісті хаттамасынан үзінді көшірмені хаттамаға қол қойылған күннен бастап 5 жұмыс күнінен кешіктірмей жібереді. </w:t>
      </w:r>
    </w:p>
    <w:bookmarkEnd w:id="47"/>
    <w:bookmarkStart w:name="z54" w:id="48"/>
    <w:p>
      <w:pPr>
        <w:spacing w:after="0"/>
        <w:ind w:left="0"/>
        <w:jc w:val="both"/>
      </w:pPr>
      <w:r>
        <w:rPr>
          <w:rFonts w:ascii="Times New Roman"/>
          <w:b w:val="false"/>
          <w:i w:val="false"/>
          <w:color w:val="000000"/>
          <w:sz w:val="28"/>
        </w:rPr>
        <w:t>
      25. Оператор жіберілген өзгерістерді номенклатураны ауық-ауық жаңарту шеңберінде әкімшіге жіберілетін өзгерістердің кезекті топтамасы құрамында есепке алады.</w:t>
      </w:r>
    </w:p>
    <w:bookmarkEnd w:id="48"/>
    <w:bookmarkStart w:name="z55" w:id="49"/>
    <w:p>
      <w:pPr>
        <w:spacing w:after="0"/>
        <w:ind w:left="0"/>
        <w:jc w:val="both"/>
      </w:pPr>
      <w:r>
        <w:rPr>
          <w:rFonts w:ascii="Times New Roman"/>
          <w:b w:val="false"/>
          <w:i w:val="false"/>
          <w:color w:val="000000"/>
          <w:sz w:val="28"/>
        </w:rPr>
        <w:t>
      26. Оператордың номенклатурадан медициналық бұйымдардың жекелеген түрлерін алып тастау қажеттігі туралы хабарламаны алуы іс-шараның орындалу нәтижесі болып табылады.</w:t>
      </w:r>
    </w:p>
    <w:bookmarkEnd w:id="49"/>
    <w:bookmarkStart w:name="z56" w:id="50"/>
    <w:p>
      <w:pPr>
        <w:spacing w:after="0"/>
        <w:ind w:left="0"/>
        <w:jc w:val="left"/>
      </w:pPr>
      <w:r>
        <w:rPr>
          <w:rFonts w:ascii="Times New Roman"/>
          <w:b/>
          <w:i w:val="false"/>
          <w:color w:val="000000"/>
        </w:rPr>
        <w:t xml:space="preserve"> 4. Медициналық бұйымдарды тіркеуге байланысты рәсімдерді орындау кезінде номенклатураны пайдалану</w:t>
      </w:r>
    </w:p>
    <w:bookmarkEnd w:id="50"/>
    <w:bookmarkStart w:name="z57" w:id="51"/>
    <w:p>
      <w:pPr>
        <w:spacing w:after="0"/>
        <w:ind w:left="0"/>
        <w:jc w:val="both"/>
      </w:pPr>
      <w:r>
        <w:rPr>
          <w:rFonts w:ascii="Times New Roman"/>
          <w:b w:val="false"/>
          <w:i w:val="false"/>
          <w:color w:val="000000"/>
          <w:sz w:val="28"/>
        </w:rPr>
        <w:t>
      27. Номенклатурадан алынатын мәліметтер Еуразиялық экономикалық комиссия Алқасының 2016 жылғы 12 ақпандағы № 46 шешімімен бекітілген Медициналық бұйымдардың қауіпсіздігін, сапасы мен тиімділігін тіркеу және сараптау қағидаларында көзделген рәсімдерді (бұдан әрі – тіркеу рәсімдері) орындау кезінде пайдаланылуға тиіс.</w:t>
      </w:r>
    </w:p>
    <w:bookmarkEnd w:id="51"/>
    <w:bookmarkStart w:name="z58" w:id="52"/>
    <w:p>
      <w:pPr>
        <w:spacing w:after="0"/>
        <w:ind w:left="0"/>
        <w:jc w:val="both"/>
      </w:pPr>
      <w:r>
        <w:rPr>
          <w:rFonts w:ascii="Times New Roman"/>
          <w:b w:val="false"/>
          <w:i w:val="false"/>
          <w:color w:val="000000"/>
          <w:sz w:val="28"/>
        </w:rPr>
        <w:t>
      28. Номенклатурада тиісті өзгерістер болмаған жағдайда Одаққа мүше мемлекеттің уәкілетті органына тіркеу рәсімдерін орындау туралы өтініш берген өтініш беруші жаңа позицияларды сипаттау үшін мәтіндік жолдарды пайдаланады.</w:t>
      </w:r>
    </w:p>
    <w:bookmarkEnd w:id="52"/>
    <w:bookmarkStart w:name="z59" w:id="53"/>
    <w:p>
      <w:pPr>
        <w:spacing w:after="0"/>
        <w:ind w:left="0"/>
        <w:jc w:val="both"/>
      </w:pPr>
      <w:r>
        <w:rPr>
          <w:rFonts w:ascii="Times New Roman"/>
          <w:b w:val="false"/>
          <w:i w:val="false"/>
          <w:color w:val="000000"/>
          <w:sz w:val="28"/>
        </w:rPr>
        <w:t>
      29. Медициналық бұйымның жаңа түрі туралы мәліметтерді операторға өтініш беруші оператор айқындаған тәртіппен береді.</w:t>
      </w:r>
    </w:p>
    <w:bookmarkEnd w:id="53"/>
    <w:bookmarkStart w:name="z60" w:id="54"/>
    <w:p>
      <w:pPr>
        <w:spacing w:after="0"/>
        <w:ind w:left="0"/>
        <w:jc w:val="both"/>
      </w:pPr>
      <w:r>
        <w:rPr>
          <w:rFonts w:ascii="Times New Roman"/>
          <w:b w:val="false"/>
          <w:i w:val="false"/>
          <w:color w:val="000000"/>
          <w:sz w:val="28"/>
        </w:rPr>
        <w:t>
      30. Оператор медициналық бұйымның жаңа түрін қосу туралы өтінімнің оператор мен Агенттік арасындағы өзара іс-қимыл регламентіне сәйкес Медициналық бұйымдардың жаһандық номенклатурасы агенттігіне (бұдан әрі – Агенттік) жіберілуін қамтамасыз етеді.</w:t>
      </w:r>
    </w:p>
    <w:bookmarkEnd w:id="54"/>
    <w:bookmarkStart w:name="z61" w:id="55"/>
    <w:p>
      <w:pPr>
        <w:spacing w:after="0"/>
        <w:ind w:left="0"/>
        <w:jc w:val="both"/>
      </w:pPr>
      <w:r>
        <w:rPr>
          <w:rFonts w:ascii="Times New Roman"/>
          <w:b w:val="false"/>
          <w:i w:val="false"/>
          <w:color w:val="000000"/>
          <w:sz w:val="28"/>
        </w:rPr>
        <w:t xml:space="preserve">
      31. Медициналық бұйымдардың жаһандық номенклатурасына медициналық бұйымның жаңа түрін қосу туралы шешімді Агенттік қабылдайды. </w:t>
      </w:r>
    </w:p>
    <w:bookmarkEnd w:id="55"/>
    <w:bookmarkStart w:name="z62" w:id="56"/>
    <w:p>
      <w:pPr>
        <w:spacing w:after="0"/>
        <w:ind w:left="0"/>
        <w:jc w:val="both"/>
      </w:pPr>
      <w:r>
        <w:rPr>
          <w:rFonts w:ascii="Times New Roman"/>
          <w:b w:val="false"/>
          <w:i w:val="false"/>
          <w:color w:val="000000"/>
          <w:sz w:val="28"/>
        </w:rPr>
        <w:t>
      32. Қабылданған шешім туралы мәліметтерді оператор мен Агенттік арасындағы өзара іс-қимыл регламентіне сәйкес Агенттік операторға береді.</w:t>
      </w:r>
    </w:p>
    <w:bookmarkEnd w:id="56"/>
    <w:bookmarkStart w:name="z63" w:id="57"/>
    <w:p>
      <w:pPr>
        <w:spacing w:after="0"/>
        <w:ind w:left="0"/>
        <w:jc w:val="both"/>
      </w:pPr>
      <w:r>
        <w:rPr>
          <w:rFonts w:ascii="Times New Roman"/>
          <w:b w:val="false"/>
          <w:i w:val="false"/>
          <w:color w:val="000000"/>
          <w:sz w:val="28"/>
        </w:rPr>
        <w:t>
      33. Номенклатураға медициналық бұйымның жаңа түрін Медициналық бұйымдардың жаһандық номенклатурасына медициналық бұйымның осы жаңа түрін қосу туралы Агенттіктің шешімі негізінде ондағы мәліметтерді ауық-ауық жаңарту шеңберінде қосу немесе өтініш берушіні Агенттіктің теріс шешім қабылдауына байланысты номенклатураға медициналық бұйымның осы түрін қосудың мүмкін еместігі туралы хабардар ету тіркеу рәсімдерін орындау кезінде номенклатураны пайдалану жөніндегі іс-шаралардың орындалу нәтижесі болып табылады.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медициналық ұйымдар</w:t>
            </w:r>
            <w:r>
              <w:br/>
            </w:r>
            <w:r>
              <w:rPr>
                <w:rFonts w:ascii="Times New Roman"/>
                <w:b w:val="false"/>
                <w:i w:val="false"/>
                <w:color w:val="000000"/>
                <w:sz w:val="20"/>
              </w:rPr>
              <w:t>номенклатурасының паспортына</w:t>
            </w:r>
            <w:r>
              <w:br/>
            </w:r>
            <w:r>
              <w:rPr>
                <w:rFonts w:ascii="Times New Roman"/>
                <w:b w:val="false"/>
                <w:i w:val="false"/>
                <w:color w:val="000000"/>
                <w:sz w:val="20"/>
              </w:rPr>
              <w:t>№ 2 ҚОСЫМША</w:t>
            </w:r>
          </w:p>
        </w:tc>
      </w:tr>
    </w:tbl>
    <w:bookmarkStart w:name="z65" w:id="58"/>
    <w:p>
      <w:pPr>
        <w:spacing w:after="0"/>
        <w:ind w:left="0"/>
        <w:jc w:val="left"/>
      </w:pPr>
      <w:r>
        <w:rPr>
          <w:rFonts w:ascii="Times New Roman"/>
          <w:b/>
          <w:i w:val="false"/>
          <w:color w:val="000000"/>
        </w:rPr>
        <w:t xml:space="preserve"> Еуразиялық экономикалық одақтың медициналық бұйымдар номенклатурасының құрылымы мен деректемелік құрамының</w:t>
      </w:r>
      <w:r>
        <w:br/>
      </w:r>
      <w:r>
        <w:rPr>
          <w:rFonts w:ascii="Times New Roman"/>
          <w:b/>
          <w:i w:val="false"/>
          <w:color w:val="000000"/>
        </w:rPr>
        <w:t>СИПАТТАМАСЫ</w:t>
      </w:r>
    </w:p>
    <w:bookmarkEnd w:id="58"/>
    <w:bookmarkStart w:name="z66" w:id="59"/>
    <w:p>
      <w:pPr>
        <w:spacing w:after="0"/>
        <w:ind w:left="0"/>
        <w:jc w:val="both"/>
      </w:pPr>
      <w:r>
        <w:rPr>
          <w:rFonts w:ascii="Times New Roman"/>
          <w:b w:val="false"/>
          <w:i w:val="false"/>
          <w:color w:val="000000"/>
          <w:sz w:val="28"/>
        </w:rPr>
        <w:t>
      1. Осы Сипаттама Еуразиялық экономикалық одақтың медициналық бұйымдар номенклатурасының (бұдан әрі – номенклатура) құрылымына қойылатын талаптарды белгілейді, соның ішінде номенклатураның құрылымы мен деректемелік құрамын, деректемелер мәндерінің саласын және оларды қалыптастыру қағидаларын айқындайды.</w:t>
      </w:r>
    </w:p>
    <w:bookmarkEnd w:id="59"/>
    <w:bookmarkStart w:name="z67" w:id="60"/>
    <w:p>
      <w:pPr>
        <w:spacing w:after="0"/>
        <w:ind w:left="0"/>
        <w:jc w:val="both"/>
      </w:pPr>
      <w:r>
        <w:rPr>
          <w:rFonts w:ascii="Times New Roman"/>
          <w:b w:val="false"/>
          <w:i w:val="false"/>
          <w:color w:val="000000"/>
          <w:sz w:val="28"/>
        </w:rPr>
        <w:t>
      2. Номенклатураның құрылымы мен деректемелік құрамы Еуразиялық экономикалық одақтың медициналық бұйымдар түрлері сыныптауышы құрылымының және төмендегідей жолдар (бағандар) қалыптастырылатын, 1 және 2-кестелерде келтірілген медициналық бұйымдардың мақсатына және (немесе) құрылғысына қарай олардың сыныптамалық белгілері анықтамалығы құрылымының жиынтығын білдіреді:</w:t>
      </w:r>
    </w:p>
    <w:bookmarkEnd w:id="60"/>
    <w:p>
      <w:pPr>
        <w:spacing w:after="0"/>
        <w:ind w:left="0"/>
        <w:jc w:val="both"/>
      </w:pPr>
      <w:r>
        <w:rPr>
          <w:rFonts w:ascii="Times New Roman"/>
          <w:b w:val="false"/>
          <w:i w:val="false"/>
          <w:color w:val="000000"/>
          <w:sz w:val="28"/>
        </w:rPr>
        <w:t>
      "Деректеме мәнінің саласы"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деректеменің мақсатын нақтылайтын, оны қалыптастыру (толтыру) қағидаларын айқындайтын мәтін немесе деректеменің ықтимал мәндерін сөзбен сипаттау;</w:t>
      </w:r>
    </w:p>
    <w:p>
      <w:pPr>
        <w:spacing w:after="0"/>
        <w:ind w:left="0"/>
        <w:jc w:val="both"/>
      </w:pPr>
      <w:r>
        <w:rPr>
          <w:rFonts w:ascii="Times New Roman"/>
          <w:b w:val="false"/>
          <w:i w:val="false"/>
          <w:color w:val="000000"/>
          <w:sz w:val="28"/>
        </w:rPr>
        <w:t>
      "Көпт." – деректеменің көптігі (деректеменің ықтимал қайталану міндеттілігі (опциялылығы) және саны.</w:t>
      </w:r>
    </w:p>
    <w:p>
      <w:pPr>
        <w:spacing w:after="0"/>
        <w:ind w:left="0"/>
        <w:jc w:val="both"/>
      </w:pPr>
      <w:r>
        <w:rPr>
          <w:rFonts w:ascii="Times New Roman"/>
          <w:b w:val="false"/>
          <w:i w:val="false"/>
          <w:color w:val="000000"/>
          <w:sz w:val="28"/>
        </w:rPr>
        <w:t>
      Берілетін деректер деректемелерінің көптігін көрсету үшін мынадай белгілер пайдаланылады:</w:t>
      </w:r>
    </w:p>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68" w:id="61"/>
    <w:p>
      <w:pPr>
        <w:spacing w:after="0"/>
        <w:ind w:left="0"/>
        <w:jc w:val="both"/>
      </w:pPr>
      <w:r>
        <w:rPr>
          <w:rFonts w:ascii="Times New Roman"/>
          <w:b w:val="false"/>
          <w:i w:val="false"/>
          <w:color w:val="000000"/>
          <w:sz w:val="28"/>
        </w:rPr>
        <w:t>
      1-кесте</w:t>
      </w:r>
    </w:p>
    <w:bookmarkEnd w:id="61"/>
    <w:bookmarkStart w:name="z69" w:id="62"/>
    <w:p>
      <w:pPr>
        <w:spacing w:after="0"/>
        <w:ind w:left="0"/>
        <w:jc w:val="left"/>
      </w:pPr>
      <w:r>
        <w:rPr>
          <w:rFonts w:ascii="Times New Roman"/>
          <w:b/>
          <w:i w:val="false"/>
          <w:color w:val="000000"/>
        </w:rPr>
        <w:t xml:space="preserve"> Еуразиялық экономикалық одақтың медициналық бұйымдар түрлері сыныптауышының құрылымы мен деректемелік құрамы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белгілемені оператор қалыптастырады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бұйым түрінің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мәтін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Комментарий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мәтін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Синоним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медициналық бұйымдар түрлерінің сыныптауышына сәйкес синонимнің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Шаблонды айқындауыштың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мынадай қағидалар бойынша қалыптастырылады: сол бір символдармен басталатын, Еуразиялық экономикалық одақтың медициналық бұйымдарының ең қолайлы түрлерін іздеу үшін пайдаланылатын медициналық бұйым түрі атауының бастапқы символдарының саны көрсетіледі Еуразиялық экономикалық одақтың медициналық бұйымдарының ең қолайлы түрлері үшін толтырылмайды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Медициналық бұйымдардың сыныптамалық белгісінің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медициналық бұйымдары сыныптамалық белгілерінің анықтамалығына сәйкес медициналық бұйым түрі жататын медициналық бұйымдардың сыныптамалық белгісінің кодтық белгілемесі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Анықтамалық (сыныптауыш)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Қолданысы басталатын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YYYY-MM-DD форматында датаны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Анықтамалықтың (сыныптауыштың) жазбасы қолданысының басталғанын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 түрлерінің сыныптауышына сәйкес актінің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Қолданысы аяқталатын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қолданысы аяқталатын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Анықтамалықтың (сыныптауыштың) жазбасы қолданысының аяқталғанын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 түрлерінің сыныптауышына сәйкес актінің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 w:id="63"/>
    <w:p>
      <w:pPr>
        <w:spacing w:after="0"/>
        <w:ind w:left="0"/>
        <w:jc w:val="both"/>
      </w:pPr>
      <w:r>
        <w:rPr>
          <w:rFonts w:ascii="Times New Roman"/>
          <w:b w:val="false"/>
          <w:i w:val="false"/>
          <w:color w:val="000000"/>
          <w:sz w:val="28"/>
        </w:rPr>
        <w:t>
      2-кесте</w:t>
      </w:r>
    </w:p>
    <w:bookmarkEnd w:id="63"/>
    <w:bookmarkStart w:name="z71" w:id="64"/>
    <w:p>
      <w:pPr>
        <w:spacing w:after="0"/>
        <w:ind w:left="0"/>
        <w:jc w:val="left"/>
      </w:pPr>
      <w:r>
        <w:rPr>
          <w:rFonts w:ascii="Times New Roman"/>
          <w:b/>
          <w:i w:val="false"/>
          <w:color w:val="000000"/>
        </w:rPr>
        <w:t xml:space="preserve"> Медициналық бұйымдардың мақсатына және (немесе) құрылғысына қарай олардың сыныптамалық белгілері анықтамалығының құрылымы мен деректемелік құрамы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Медициналық бұйымдардың сыныптамалық белгісі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Медициналық бұйымдардың сыныптамалық белгісінің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жүйелі кодтау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бұйымдардың сыныптамалық белгісінің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бұйымдардың нақтыланатын сыныптамалық белгісінің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нақтыланатын сыныптамалық белгісінің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Комментарий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мәтін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Анықтамалықтың (сыныптауыштың)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Қолданысы басталатын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басталған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Анықтамалықтың (сыныптауыштың) жазбасы қолданысының басталғанын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 түрлерінің сыныптауышына сәйкес актінің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Қолданысы аяқталатын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қолданысы аяқталатын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Анықтамалықтың (сыныптауыштың) жазбасы қолданысының аяқталғанын регламенттейтін акті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 түрлерінің сыныптауышына сәйкес актінің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датасына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