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7b3f" w14:textId="6887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22 мамырдағы № 81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Қосымшаға сәйкес Кеден одағы Комиссиясының 2010 жылғы 20 қыркүйектегі "Кедендік құжаттарды толтыру үшін пайдаланылатын сыныптауыштар туралы" № 378 шешіміне өзгерістер енгізілсін. </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bookmarkStart w:name="z4" w:id="2"/>
    <w:p>
      <w:pPr>
        <w:spacing w:after="0"/>
        <w:ind w:left="0"/>
        <w:jc w:val="both"/>
      </w:pPr>
      <w:r>
        <w:rPr>
          <w:rFonts w:ascii="Times New Roman"/>
          <w:b w:val="false"/>
          <w:i w:val="false"/>
          <w:color w:val="000000"/>
          <w:sz w:val="28"/>
        </w:rPr>
        <w:t>
      Өзгерістердің 4-тармағының "а" тармақшасының алтыншы және жетінші абзацтарында көзделген ережелер (осы Шешімге қосымша) 2018 жылғы 14 наурыздан бастап туындайтын құқықтық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22 мамырдағы</w:t>
            </w:r>
            <w:r>
              <w:br/>
            </w:r>
            <w:r>
              <w:rPr>
                <w:rFonts w:ascii="Times New Roman"/>
                <w:b w:val="false"/>
                <w:i w:val="false"/>
                <w:color w:val="000000"/>
                <w:sz w:val="20"/>
              </w:rPr>
              <w:t>№ 81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w:t>
      </w:r>
      <w:r>
        <w:br/>
      </w:r>
      <w:r>
        <w:rPr>
          <w:rFonts w:ascii="Times New Roman"/>
          <w:b/>
          <w:i w:val="false"/>
          <w:color w:val="000000"/>
        </w:rPr>
        <w:t>ӨЗГЕРІСТЕР</w:t>
      </w:r>
    </w:p>
    <w:bookmarkEnd w:id="3"/>
    <w:p>
      <w:pPr>
        <w:spacing w:after="0"/>
        <w:ind w:left="0"/>
        <w:jc w:val="both"/>
      </w:pPr>
      <w:r>
        <w:rPr>
          <w:rFonts w:ascii="Times New Roman"/>
          <w:b w:val="false"/>
          <w:i w:val="false"/>
          <w:color w:val="000000"/>
          <w:sz w:val="28"/>
        </w:rPr>
        <w:t>
      1. Тауарларды өткізу ерекшеліктерінің сыныптауышы (2-қосымша) мынадай мазмұндағы позициямен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"Байқоңыр" кешені аумағына немесе оның аумағынан өткізілетін тауар (Ресей Федерациясы үшін)".</w:t>
            </w:r>
          </w:p>
        </w:tc>
      </w:tr>
    </w:tbl>
    <w:bookmarkStart w:name="z7" w:id="4"/>
    <w:p>
      <w:pPr>
        <w:spacing w:after="0"/>
        <w:ind w:left="0"/>
        <w:jc w:val="both"/>
      </w:pPr>
      <w:r>
        <w:rPr>
          <w:rFonts w:ascii="Times New Roman"/>
          <w:b w:val="false"/>
          <w:i w:val="false"/>
          <w:color w:val="000000"/>
          <w:sz w:val="28"/>
        </w:rPr>
        <w:t>
      2. Кедендік төлемдерді төлеу жөніндегі жеңілдіктердің сыныптауышында (7-қосымша):</w:t>
      </w:r>
    </w:p>
    <w:bookmarkEnd w:id="4"/>
    <w:bookmarkStart w:name="z8" w:id="5"/>
    <w:p>
      <w:pPr>
        <w:spacing w:after="0"/>
        <w:ind w:left="0"/>
        <w:jc w:val="both"/>
      </w:pPr>
      <w:r>
        <w:rPr>
          <w:rFonts w:ascii="Times New Roman"/>
          <w:b w:val="false"/>
          <w:i w:val="false"/>
          <w:color w:val="000000"/>
          <w:sz w:val="28"/>
        </w:rPr>
        <w:t>
      а) 1.1-кіші бөлімшеде:</w:t>
      </w:r>
    </w:p>
    <w:bookmarkEnd w:id="5"/>
    <w:bookmarkStart w:name="z9" w:id="6"/>
    <w:p>
      <w:pPr>
        <w:spacing w:after="0"/>
        <w:ind w:left="0"/>
        <w:jc w:val="both"/>
      </w:pPr>
      <w:r>
        <w:rPr>
          <w:rFonts w:ascii="Times New Roman"/>
          <w:b w:val="false"/>
          <w:i w:val="false"/>
          <w:color w:val="000000"/>
          <w:sz w:val="28"/>
        </w:rPr>
        <w:t>
      ТВ коды бар позициядағы "2015 жылғы 1 қаңтар – 2017 жылғы 31 желтоқсан аралығында" деген сөздер "және Қырғыз Республикасына 2018 жылғы 1 қаңтар – 2020 жылғы 31 желтоқсан аралығында" деген сөздермен ауыстырылсын;</w:t>
      </w:r>
    </w:p>
    <w:bookmarkEnd w:id="6"/>
    <w:bookmarkStart w:name="z10" w:id="7"/>
    <w:p>
      <w:pPr>
        <w:spacing w:after="0"/>
        <w:ind w:left="0"/>
        <w:jc w:val="both"/>
      </w:pPr>
      <w:r>
        <w:rPr>
          <w:rFonts w:ascii="Times New Roman"/>
          <w:b w:val="false"/>
          <w:i w:val="false"/>
          <w:color w:val="000000"/>
          <w:sz w:val="28"/>
        </w:rPr>
        <w:t>
      ВЛ коды бар позициядағы "400 тоннадан аспайтын көлемде 2017 жылғы 1 қаңтар – 31 желтоқсанды қоса алғандағы кезеңде Қазақстан Республикасына" деген сөздер "300 тоннадан аспайтын көлемде Қазақстан Республикасына 2018 жылғы 1 қаңтар – 2019 жылғы 31 желтоқсан аралығын қоса алғандағы кезеңде және жыл сайын 150 тоннадан аспайтын көлемде Ресей Федерациясына" деген сөздермен ауыстырылсын;</w:t>
      </w:r>
    </w:p>
    <w:bookmarkEnd w:id="7"/>
    <w:bookmarkStart w:name="z11" w:id="8"/>
    <w:p>
      <w:pPr>
        <w:spacing w:after="0"/>
        <w:ind w:left="0"/>
        <w:jc w:val="both"/>
      </w:pPr>
      <w:r>
        <w:rPr>
          <w:rFonts w:ascii="Times New Roman"/>
          <w:b w:val="false"/>
          <w:i w:val="false"/>
          <w:color w:val="000000"/>
          <w:sz w:val="28"/>
        </w:rPr>
        <w:t>
      СЗ коды бар позициядан кейін мынадай мазмұндағы позициямен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Федерациясының аумағына Ямал түбегіндегі Оңтүстік-Тамбей газ конденсаты кен орнының сұйытылған табиғи газын өндіру жөніндегі зауытты салу және пайдалану жобасын іске асыру мақсаттары үшін әкелінетін, Еуразиялық экономикалық комиссия Кеңесінің 2018 жылғы 16 ақпандағы № 2 шешімімен бекітілген тізбеге енгізілген тауарларға қатысты кедендік әкелу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ГЯ";</w:t>
            </w:r>
          </w:p>
        </w:tc>
      </w:tr>
    </w:tbl>
    <w:bookmarkStart w:name="z12" w:id="9"/>
    <w:p>
      <w:pPr>
        <w:spacing w:after="0"/>
        <w:ind w:left="0"/>
        <w:jc w:val="both"/>
      </w:pPr>
      <w:r>
        <w:rPr>
          <w:rFonts w:ascii="Times New Roman"/>
          <w:b w:val="false"/>
          <w:i w:val="false"/>
          <w:color w:val="000000"/>
          <w:sz w:val="28"/>
        </w:rPr>
        <w:t>
      б) 3.4-кіші бөлімнің 3.4.2-тармағында:</w:t>
      </w:r>
    </w:p>
    <w:bookmarkEnd w:id="9"/>
    <w:bookmarkStart w:name="z13" w:id="10"/>
    <w:p>
      <w:pPr>
        <w:spacing w:after="0"/>
        <w:ind w:left="0"/>
        <w:jc w:val="both"/>
      </w:pPr>
      <w:r>
        <w:rPr>
          <w:rFonts w:ascii="Times New Roman"/>
          <w:b w:val="false"/>
          <w:i w:val="false"/>
          <w:color w:val="000000"/>
          <w:sz w:val="28"/>
        </w:rPr>
        <w:t>
      ПЧ коды бар позиция алып тасталсын;</w:t>
      </w:r>
    </w:p>
    <w:bookmarkEnd w:id="10"/>
    <w:bookmarkStart w:name="z14" w:id="11"/>
    <w:p>
      <w:pPr>
        <w:spacing w:after="0"/>
        <w:ind w:left="0"/>
        <w:jc w:val="both"/>
      </w:pPr>
      <w:r>
        <w:rPr>
          <w:rFonts w:ascii="Times New Roman"/>
          <w:b w:val="false"/>
          <w:i w:val="false"/>
          <w:color w:val="000000"/>
          <w:sz w:val="28"/>
        </w:rPr>
        <w:t>
      ИТ коды бар позициядан кейін мынадай мазмұндағы позициямен толықтырылсын: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 инвестициялар жөніндегі уәкілетті органмен жасалған арнайы инвестициялық келісімшарт шеңберінде еркін қойманың кедендік рәсімімен орналастырған көлік құралдарының және (немесе) ауыл шаруашылығы техникасының құрамында шикізатқа және (немесе) материалдарға қатысты ҚҚС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СД";</w:t>
            </w:r>
          </w:p>
        </w:tc>
      </w:tr>
    </w:tbl>
    <w:bookmarkStart w:name="z15" w:id="12"/>
    <w:p>
      <w:pPr>
        <w:spacing w:after="0"/>
        <w:ind w:left="0"/>
        <w:jc w:val="both"/>
      </w:pPr>
      <w:r>
        <w:rPr>
          <w:rFonts w:ascii="Times New Roman"/>
          <w:b w:val="false"/>
          <w:i w:val="false"/>
          <w:color w:val="000000"/>
          <w:sz w:val="28"/>
        </w:rPr>
        <w:t>
      3. Құжаттар мен мәліметтер түрлері сыныптауышының 9-бөлімі (8-қосымша) коды 09041-позициядан кейін мынадай мазмұндағы позициямен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бақылау жүргізу нәтижелері бойынша кеден органдары жасаған, осы сыныптауышта аталмаған құжаттар".</w:t>
            </w:r>
          </w:p>
        </w:tc>
      </w:tr>
    </w:tbl>
    <w:bookmarkStart w:name="z16" w:id="13"/>
    <w:p>
      <w:pPr>
        <w:spacing w:after="0"/>
        <w:ind w:left="0"/>
        <w:jc w:val="both"/>
      </w:pPr>
      <w:r>
        <w:rPr>
          <w:rFonts w:ascii="Times New Roman"/>
          <w:b w:val="false"/>
          <w:i w:val="false"/>
          <w:color w:val="000000"/>
          <w:sz w:val="28"/>
        </w:rPr>
        <w:t>
      4. Алынуы кеден органдарына жүктелген салықтар, алымдар және өзге төлемдер түрлерінің сыныптауышында (9-қосымша):</w:t>
      </w:r>
    </w:p>
    <w:bookmarkEnd w:id="13"/>
    <w:bookmarkStart w:name="z17" w:id="14"/>
    <w:p>
      <w:pPr>
        <w:spacing w:after="0"/>
        <w:ind w:left="0"/>
        <w:jc w:val="both"/>
      </w:pPr>
      <w:r>
        <w:rPr>
          <w:rFonts w:ascii="Times New Roman"/>
          <w:b w:val="false"/>
          <w:i w:val="false"/>
          <w:color w:val="000000"/>
          <w:sz w:val="28"/>
        </w:rPr>
        <w:t>
      а) 1-бөлімде:</w:t>
      </w:r>
    </w:p>
    <w:bookmarkEnd w:id="14"/>
    <w:bookmarkStart w:name="z18" w:id="15"/>
    <w:p>
      <w:pPr>
        <w:spacing w:after="0"/>
        <w:ind w:left="0"/>
        <w:jc w:val="both"/>
      </w:pPr>
      <w:r>
        <w:rPr>
          <w:rFonts w:ascii="Times New Roman"/>
          <w:b w:val="false"/>
          <w:i w:val="false"/>
          <w:color w:val="000000"/>
          <w:sz w:val="28"/>
        </w:rPr>
        <w:t xml:space="preserve">
      кодтары 2012 және 2013-позициялар алып тасталсын; </w:t>
      </w:r>
    </w:p>
    <w:bookmarkEnd w:id="15"/>
    <w:bookmarkStart w:name="z19" w:id="16"/>
    <w:p>
      <w:pPr>
        <w:spacing w:after="0"/>
        <w:ind w:left="0"/>
        <w:jc w:val="both"/>
      </w:pPr>
      <w:r>
        <w:rPr>
          <w:rFonts w:ascii="Times New Roman"/>
          <w:b w:val="false"/>
          <w:i w:val="false"/>
          <w:color w:val="000000"/>
          <w:sz w:val="28"/>
        </w:rPr>
        <w:t xml:space="preserve">
      коды ХХХ1 позициядан кейін мынадай мазмұндағы позициялармен толықтырылсын: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Төлем төлеу мерзімін ұзартқаны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ХХХ2****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 мерзімін кейінге қалдырғаны үшін пайыздар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ХХХ3****";</w:t>
            </w:r>
          </w:p>
        </w:tc>
      </w:tr>
    </w:tbl>
    <w:bookmarkStart w:name="z20" w:id="17"/>
    <w:p>
      <w:pPr>
        <w:spacing w:after="0"/>
        <w:ind w:left="0"/>
        <w:jc w:val="both"/>
      </w:pPr>
      <w:r>
        <w:rPr>
          <w:rFonts w:ascii="Times New Roman"/>
          <w:b w:val="false"/>
          <w:i w:val="false"/>
          <w:color w:val="000000"/>
          <w:sz w:val="28"/>
        </w:rPr>
        <w:t xml:space="preserve">
      мынадай мазмұндағы позициямен толықтырылсын: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қолданылатын триггерлік қорғау шарасы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2110</w:t>
            </w:r>
            <w:r>
              <w:rPr>
                <w:rFonts w:ascii="Times New Roman"/>
                <w:b/>
                <w:i w:val="false"/>
                <w:color w:val="000000"/>
                <w:sz w:val="20"/>
              </w:rPr>
              <w:t>";</w:t>
            </w:r>
          </w:p>
        </w:tc>
      </w:tr>
    </w:tbl>
    <w:bookmarkStart w:name="z21" w:id="18"/>
    <w:p>
      <w:pPr>
        <w:spacing w:after="0"/>
        <w:ind w:left="0"/>
        <w:jc w:val="both"/>
      </w:pPr>
      <w:r>
        <w:rPr>
          <w:rFonts w:ascii="Times New Roman"/>
          <w:b w:val="false"/>
          <w:i w:val="false"/>
          <w:color w:val="000000"/>
          <w:sz w:val="28"/>
        </w:rPr>
        <w:t>
      б) 2-бөлімде:</w:t>
      </w:r>
    </w:p>
    <w:bookmarkEnd w:id="18"/>
    <w:bookmarkStart w:name="z22" w:id="19"/>
    <w:p>
      <w:pPr>
        <w:spacing w:after="0"/>
        <w:ind w:left="0"/>
        <w:jc w:val="both"/>
      </w:pPr>
      <w:r>
        <w:rPr>
          <w:rFonts w:ascii="Times New Roman"/>
          <w:b w:val="false"/>
          <w:i w:val="false"/>
          <w:color w:val="000000"/>
          <w:sz w:val="28"/>
        </w:rPr>
        <w:t>
      атауындағы "кеден ісі туралы" деген сөздер алып тасталсын;</w:t>
      </w:r>
    </w:p>
    <w:bookmarkEnd w:id="19"/>
    <w:bookmarkStart w:name="z23" w:id="20"/>
    <w:p>
      <w:pPr>
        <w:spacing w:after="0"/>
        <w:ind w:left="0"/>
        <w:jc w:val="both"/>
      </w:pPr>
      <w:r>
        <w:rPr>
          <w:rFonts w:ascii="Times New Roman"/>
          <w:b w:val="false"/>
          <w:i w:val="false"/>
          <w:color w:val="000000"/>
          <w:sz w:val="28"/>
        </w:rPr>
        <w:t>
      2.2-кіші бөлім алып тасталсын;</w:t>
      </w:r>
    </w:p>
    <w:bookmarkEnd w:id="20"/>
    <w:bookmarkStart w:name="z24" w:id="21"/>
    <w:p>
      <w:pPr>
        <w:spacing w:after="0"/>
        <w:ind w:left="0"/>
        <w:jc w:val="both"/>
      </w:pPr>
      <w:r>
        <w:rPr>
          <w:rFonts w:ascii="Times New Roman"/>
          <w:b w:val="false"/>
          <w:i w:val="false"/>
          <w:color w:val="000000"/>
          <w:sz w:val="28"/>
        </w:rPr>
        <w:t xml:space="preserve">
      2.3-кіші бөлім коды 3050-позициядан кейін мынадай мазмұндағы позициямен толықтырылсын: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"Жекелеген келісімдер шеңберінде Ресей Федерациясының аумағынан Беларусь Республикасының аумағы арқылы көлік құбыры көлігімен әкелінетін шикі мұнайға кедендік әкету бажы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3060</w:t>
            </w:r>
            <w:r>
              <w:rPr>
                <w:rFonts w:ascii="Times New Roman"/>
                <w:b/>
                <w:i w:val="false"/>
                <w:color w:val="000000"/>
                <w:sz w:val="20"/>
              </w:rPr>
              <w:t>";</w:t>
            </w:r>
          </w:p>
        </w:tc>
      </w:tr>
    </w:tbl>
    <w:bookmarkStart w:name="z25" w:id="22"/>
    <w:p>
      <w:pPr>
        <w:spacing w:after="0"/>
        <w:ind w:left="0"/>
        <w:jc w:val="both"/>
      </w:pPr>
      <w:r>
        <w:rPr>
          <w:rFonts w:ascii="Times New Roman"/>
          <w:b w:val="false"/>
          <w:i w:val="false"/>
          <w:color w:val="000000"/>
          <w:sz w:val="28"/>
        </w:rPr>
        <w:t>
      2.4-кіші бөлімнің 2.4.11-тармағында:</w:t>
      </w:r>
    </w:p>
    <w:bookmarkEnd w:id="22"/>
    <w:bookmarkStart w:name="z26" w:id="23"/>
    <w:p>
      <w:pPr>
        <w:spacing w:after="0"/>
        <w:ind w:left="0"/>
        <w:jc w:val="both"/>
      </w:pPr>
      <w:r>
        <w:rPr>
          <w:rFonts w:ascii="Times New Roman"/>
          <w:b w:val="false"/>
          <w:i w:val="false"/>
          <w:color w:val="000000"/>
          <w:sz w:val="28"/>
        </w:rPr>
        <w:t xml:space="preserve">
      коды 4180-позициядан кейін мынадай мазмұндағы позициялармен толықтырылсын: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"Қозғалтқышының қуаты 112,5 кВт жоғары (150 л.с.) және қоса алғанда 147 кВт дейін (200 л.с.) жеңіл автомобильдерге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147 кВт жоғары (200 л.с.) және қоса алғанда 220 кВт дейін (300 л.с.) жеңіл автомобильдерге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220 кВт жоғары (300 л.с.) және қоса алғанда 294 кВт дейін (400 л.с.) жеңіл автомобильдерге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294 кВт жоғары (400 л.с.) және қоса алғанда 367 кВт дейін (500 л.с.) жеңіл автомобильдерге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қуаты 294 кВт жоғары (500 л.с.) жеңіл автомобильдерге акциз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bl>
    <w:bookmarkStart w:name="z27" w:id="24"/>
    <w:p>
      <w:pPr>
        <w:spacing w:after="0"/>
        <w:ind w:left="0"/>
        <w:jc w:val="both"/>
      </w:pPr>
      <w:r>
        <w:rPr>
          <w:rFonts w:ascii="Times New Roman"/>
          <w:b w:val="false"/>
          <w:i w:val="false"/>
          <w:color w:val="000000"/>
          <w:sz w:val="28"/>
        </w:rPr>
        <w:t xml:space="preserve">
      коды 4190-позициядағы "Қозғалтқышының қуаты 112,5 кВт жоғары (150 л.с.) жеңіл автомобильдер" деген сөздер алып тасталсын; </w:t>
      </w:r>
    </w:p>
    <w:bookmarkEnd w:id="24"/>
    <w:bookmarkStart w:name="z28" w:id="25"/>
    <w:p>
      <w:pPr>
        <w:spacing w:after="0"/>
        <w:ind w:left="0"/>
        <w:jc w:val="both"/>
      </w:pPr>
      <w:r>
        <w:rPr>
          <w:rFonts w:ascii="Times New Roman"/>
          <w:b w:val="false"/>
          <w:i w:val="false"/>
          <w:color w:val="000000"/>
          <w:sz w:val="28"/>
        </w:rPr>
        <w:t>
      2.5-кіші бөлім алып тасталсын;</w:t>
      </w:r>
    </w:p>
    <w:bookmarkEnd w:id="25"/>
    <w:bookmarkStart w:name="z29" w:id="26"/>
    <w:p>
      <w:pPr>
        <w:spacing w:after="0"/>
        <w:ind w:left="0"/>
        <w:jc w:val="both"/>
      </w:pPr>
      <w:r>
        <w:rPr>
          <w:rFonts w:ascii="Times New Roman"/>
          <w:b w:val="false"/>
          <w:i w:val="false"/>
          <w:color w:val="000000"/>
          <w:sz w:val="28"/>
        </w:rPr>
        <w:t>
      2.7-кіші бөлімде:</w:t>
      </w:r>
    </w:p>
    <w:bookmarkEnd w:id="26"/>
    <w:bookmarkStart w:name="z30" w:id="27"/>
    <w:p>
      <w:pPr>
        <w:spacing w:after="0"/>
        <w:ind w:left="0"/>
        <w:jc w:val="both"/>
      </w:pPr>
      <w:r>
        <w:rPr>
          <w:rFonts w:ascii="Times New Roman"/>
          <w:b w:val="false"/>
          <w:i w:val="false"/>
          <w:color w:val="000000"/>
          <w:sz w:val="28"/>
        </w:rPr>
        <w:t xml:space="preserve">
      кодтары 9080, 9090, 9910, 9920, 9930, 9940, 9950 және 9960-позициялар мынадай редакцияда жазылсын: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баждарды, салықтарды, арнайы, демпингке қарсы, өтемақы баждарын төлеу жөніндегі міндеттің орындалуын қамтамасыз ету, оған ақшалай кепілмен енгізілетін осындай қамтамасыз ету кірмейді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өтемақы баждарын төлеу жөніндегі міндеттің орындалуын қамтамасыз ету ретінде енгізілген ақшалай кепіл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өкіл ретінде кеден ісі саласындағы қызметті жүзеге асыратын заңды тұлға міндеттерінің орындалуын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 ретінде кеден ісі саласындағы қызметті жүзеге асыратын заңды тұлға міндеттерінің орындалуын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ретінде кеден ісі саласындағы қызметті жүзеге асыратын заңды тұлға міндеттерінің орындалуын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қойма иесі ретінде кеден ісі саласындағы қызметті жүзеге асыратын заңды тұлға міндеттерінің орындалуын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Бажсыз сауда дүкенінің иесі ретінде кеден ісі саласындағы қызметті жүзеге асыратын заңды тұлға міндеттерінің орындалуын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 міндеттерінің орындалуын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bl>
    <w:bookmarkStart w:name="z31" w:id="28"/>
    <w:p>
      <w:pPr>
        <w:spacing w:after="0"/>
        <w:ind w:left="0"/>
        <w:jc w:val="both"/>
      </w:pPr>
      <w:r>
        <w:rPr>
          <w:rFonts w:ascii="Times New Roman"/>
          <w:b w:val="false"/>
          <w:i w:val="false"/>
          <w:color w:val="000000"/>
          <w:sz w:val="28"/>
        </w:rPr>
        <w:t xml:space="preserve">
      коды 9960-позициялан кейін мынадай мазмұндағы позициямен толықтырылсын: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"Еркін қойма иесі ретінде кеден ісі саласындағы қызметті жүзеге асыратын заңды тұлға міндеттерінің орындалуын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9970";</w:t>
            </w:r>
          </w:p>
        </w:tc>
      </w:tr>
    </w:tbl>
    <w:bookmarkStart w:name="z32" w:id="29"/>
    <w:p>
      <w:pPr>
        <w:spacing w:after="0"/>
        <w:ind w:left="0"/>
        <w:jc w:val="both"/>
      </w:pPr>
      <w:r>
        <w:rPr>
          <w:rFonts w:ascii="Times New Roman"/>
          <w:b w:val="false"/>
          <w:i w:val="false"/>
          <w:color w:val="000000"/>
          <w:sz w:val="28"/>
        </w:rPr>
        <w:t>
      коды 9100-позициядағы "ақшалай қаражат" деген сөздер "ақшалай кепіл" деген сөздермен ауыстырылсын;</w:t>
      </w:r>
    </w:p>
    <w:bookmarkEnd w:id="29"/>
    <w:bookmarkStart w:name="z33" w:id="30"/>
    <w:p>
      <w:pPr>
        <w:spacing w:after="0"/>
        <w:ind w:left="0"/>
        <w:jc w:val="both"/>
      </w:pPr>
      <w:r>
        <w:rPr>
          <w:rFonts w:ascii="Times New Roman"/>
          <w:b w:val="false"/>
          <w:i w:val="false"/>
          <w:color w:val="000000"/>
          <w:sz w:val="28"/>
        </w:rPr>
        <w:t>
      в) 3-бөлімде:</w:t>
      </w:r>
    </w:p>
    <w:bookmarkEnd w:id="30"/>
    <w:bookmarkStart w:name="z34" w:id="31"/>
    <w:p>
      <w:pPr>
        <w:spacing w:after="0"/>
        <w:ind w:left="0"/>
        <w:jc w:val="both"/>
      </w:pPr>
      <w:r>
        <w:rPr>
          <w:rFonts w:ascii="Times New Roman"/>
          <w:b w:val="false"/>
          <w:i w:val="false"/>
          <w:color w:val="000000"/>
          <w:sz w:val="28"/>
        </w:rPr>
        <w:t>
      атауындағы "кеден" деген сөз алып тасталсын;</w:t>
      </w:r>
    </w:p>
    <w:bookmarkEnd w:id="31"/>
    <w:bookmarkStart w:name="z35" w:id="32"/>
    <w:p>
      <w:pPr>
        <w:spacing w:after="0"/>
        <w:ind w:left="0"/>
        <w:jc w:val="both"/>
      </w:pPr>
      <w:r>
        <w:rPr>
          <w:rFonts w:ascii="Times New Roman"/>
          <w:b w:val="false"/>
          <w:i w:val="false"/>
          <w:color w:val="000000"/>
          <w:sz w:val="28"/>
        </w:rPr>
        <w:t>
      3.2 және 3.5-кіші бөлімдер алып тасталсын;</w:t>
      </w:r>
    </w:p>
    <w:bookmarkEnd w:id="32"/>
    <w:bookmarkStart w:name="z36" w:id="33"/>
    <w:p>
      <w:pPr>
        <w:spacing w:after="0"/>
        <w:ind w:left="0"/>
        <w:jc w:val="both"/>
      </w:pPr>
      <w:r>
        <w:rPr>
          <w:rFonts w:ascii="Times New Roman"/>
          <w:b w:val="false"/>
          <w:i w:val="false"/>
          <w:color w:val="000000"/>
          <w:sz w:val="28"/>
        </w:rPr>
        <w:t>
      г) 4-бөлімде:</w:t>
      </w:r>
    </w:p>
    <w:bookmarkEnd w:id="33"/>
    <w:bookmarkStart w:name="z37" w:id="34"/>
    <w:p>
      <w:pPr>
        <w:spacing w:after="0"/>
        <w:ind w:left="0"/>
        <w:jc w:val="both"/>
      </w:pPr>
      <w:r>
        <w:rPr>
          <w:rFonts w:ascii="Times New Roman"/>
          <w:b w:val="false"/>
          <w:i w:val="false"/>
          <w:color w:val="000000"/>
          <w:sz w:val="28"/>
        </w:rPr>
        <w:t xml:space="preserve">
      4.1-кіші бөлімдегі коды 1039-позиция мынадай редакцияда жазылсын: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шешім қабылданғаны үшін кедендік алым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1039";</w:t>
            </w:r>
          </w:p>
        </w:tc>
      </w:tr>
    </w:tbl>
    <w:bookmarkStart w:name="z38" w:id="35"/>
    <w:p>
      <w:pPr>
        <w:spacing w:after="0"/>
        <w:ind w:left="0"/>
        <w:jc w:val="both"/>
      </w:pPr>
      <w:r>
        <w:rPr>
          <w:rFonts w:ascii="Times New Roman"/>
          <w:b w:val="false"/>
          <w:i w:val="false"/>
          <w:color w:val="000000"/>
          <w:sz w:val="28"/>
        </w:rPr>
        <w:t>
      4.4-кіші бөлім</w:t>
      </w:r>
      <w:r>
        <w:rPr>
          <w:rFonts w:ascii="Times New Roman"/>
          <w:b w:val="false"/>
          <w:i w:val="false"/>
          <w:color w:val="000000"/>
          <w:vertAlign w:val="superscript"/>
        </w:rPr>
        <w:t>1</w:t>
      </w:r>
      <w:r>
        <w:rPr>
          <w:rFonts w:ascii="Times New Roman"/>
          <w:b w:val="false"/>
          <w:i w:val="false"/>
          <w:color w:val="000000"/>
          <w:sz w:val="28"/>
        </w:rPr>
        <w:t xml:space="preserve"> алып тасталсын;</w:t>
      </w:r>
    </w:p>
    <w:bookmarkEnd w:id="35"/>
    <w:bookmarkStart w:name="z39" w:id="36"/>
    <w:p>
      <w:pPr>
        <w:spacing w:after="0"/>
        <w:ind w:left="0"/>
        <w:jc w:val="both"/>
      </w:pPr>
      <w:r>
        <w:rPr>
          <w:rFonts w:ascii="Times New Roman"/>
          <w:b w:val="false"/>
          <w:i w:val="false"/>
          <w:color w:val="000000"/>
          <w:sz w:val="28"/>
        </w:rPr>
        <w:t>
      4.5-кіші бөлімдегі коды 9350-позиция алып тасталсын;</w:t>
      </w:r>
    </w:p>
    <w:bookmarkEnd w:id="36"/>
    <w:bookmarkStart w:name="z40" w:id="37"/>
    <w:p>
      <w:pPr>
        <w:spacing w:after="0"/>
        <w:ind w:left="0"/>
        <w:jc w:val="both"/>
      </w:pPr>
      <w:r>
        <w:rPr>
          <w:rFonts w:ascii="Times New Roman"/>
          <w:b w:val="false"/>
          <w:i w:val="false"/>
          <w:color w:val="000000"/>
          <w:sz w:val="28"/>
        </w:rPr>
        <w:t>
      д) 6-бөлімнің 6.4-кіші бөлімі алып тасталсын.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Валюталар сыныптауышында (23-қосымша):</w:t>
      </w:r>
    </w:p>
    <w:bookmarkStart w:name="z42" w:id="38"/>
    <w:p>
      <w:pPr>
        <w:spacing w:after="0"/>
        <w:ind w:left="0"/>
        <w:jc w:val="both"/>
      </w:pPr>
      <w:r>
        <w:rPr>
          <w:rFonts w:ascii="Times New Roman"/>
          <w:b w:val="false"/>
          <w:i w:val="false"/>
          <w:color w:val="000000"/>
          <w:sz w:val="28"/>
        </w:rPr>
        <w:t>
      а) коды 440-позиция "</w:t>
      </w:r>
      <w:r>
        <w:rPr>
          <w:rFonts w:ascii="Times New Roman"/>
          <w:b w:val="false"/>
          <w:i w:val="false"/>
          <w:color w:val="000000"/>
          <w:vertAlign w:val="superscript"/>
        </w:rPr>
        <w:t>3</w:t>
      </w:r>
      <w:r>
        <w:rPr>
          <w:rFonts w:ascii="Times New Roman"/>
          <w:b w:val="false"/>
          <w:i w:val="false"/>
          <w:color w:val="000000"/>
          <w:sz w:val="28"/>
        </w:rPr>
        <w:t>" деген сілтемемен толықтырылсын;</w:t>
      </w:r>
    </w:p>
    <w:bookmarkEnd w:id="38"/>
    <w:bookmarkStart w:name="z43" w:id="39"/>
    <w:p>
      <w:pPr>
        <w:spacing w:after="0"/>
        <w:ind w:left="0"/>
        <w:jc w:val="both"/>
      </w:pPr>
      <w:r>
        <w:rPr>
          <w:rFonts w:ascii="Times New Roman"/>
          <w:b w:val="false"/>
          <w:i w:val="false"/>
          <w:color w:val="000000"/>
          <w:sz w:val="28"/>
        </w:rPr>
        <w:t>
      б) коды 478-позиция "</w:t>
      </w:r>
      <w:r>
        <w:rPr>
          <w:rFonts w:ascii="Times New Roman"/>
          <w:b w:val="false"/>
          <w:i w:val="false"/>
          <w:color w:val="000000"/>
          <w:vertAlign w:val="superscript"/>
        </w:rPr>
        <w:t>4</w:t>
      </w:r>
      <w:r>
        <w:rPr>
          <w:rFonts w:ascii="Times New Roman"/>
          <w:b w:val="false"/>
          <w:i w:val="false"/>
          <w:color w:val="000000"/>
          <w:sz w:val="28"/>
        </w:rPr>
        <w:t>" деген сілтемемен толықтырылсын;</w:t>
      </w:r>
    </w:p>
    <w:bookmarkEnd w:id="39"/>
    <w:bookmarkStart w:name="z44" w:id="40"/>
    <w:p>
      <w:pPr>
        <w:spacing w:after="0"/>
        <w:ind w:left="0"/>
        <w:jc w:val="both"/>
      </w:pPr>
      <w:r>
        <w:rPr>
          <w:rFonts w:ascii="Times New Roman"/>
          <w:b w:val="false"/>
          <w:i w:val="false"/>
          <w:color w:val="000000"/>
          <w:sz w:val="28"/>
        </w:rPr>
        <w:t xml:space="preserve">
      в) коды 478-позициядан кейін мынадай мазмұндағы позициямен толықтырылсын: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MRU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Угия";</w:t>
            </w:r>
          </w:p>
        </w:tc>
      </w:tr>
    </w:tbl>
    <w:bookmarkStart w:name="z45" w:id="41"/>
    <w:p>
      <w:pPr>
        <w:spacing w:after="0"/>
        <w:ind w:left="0"/>
        <w:jc w:val="both"/>
      </w:pPr>
      <w:r>
        <w:rPr>
          <w:rFonts w:ascii="Times New Roman"/>
          <w:b w:val="false"/>
          <w:i w:val="false"/>
          <w:color w:val="000000"/>
          <w:sz w:val="28"/>
        </w:rPr>
        <w:t>
      г) коды 678-позиция "</w:t>
      </w:r>
      <w:r>
        <w:rPr>
          <w:rFonts w:ascii="Times New Roman"/>
          <w:b w:val="false"/>
          <w:i w:val="false"/>
          <w:color w:val="000000"/>
          <w:vertAlign w:val="superscript"/>
        </w:rPr>
        <w:t>4</w:t>
      </w:r>
      <w:r>
        <w:rPr>
          <w:rFonts w:ascii="Times New Roman"/>
          <w:b w:val="false"/>
          <w:i w:val="false"/>
          <w:color w:val="000000"/>
          <w:sz w:val="28"/>
        </w:rPr>
        <w:t>" деген сілтемемен толықтырылсын;</w:t>
      </w:r>
    </w:p>
    <w:bookmarkEnd w:id="41"/>
    <w:bookmarkStart w:name="z46" w:id="42"/>
    <w:p>
      <w:pPr>
        <w:spacing w:after="0"/>
        <w:ind w:left="0"/>
        <w:jc w:val="both"/>
      </w:pPr>
      <w:r>
        <w:rPr>
          <w:rFonts w:ascii="Times New Roman"/>
          <w:b w:val="false"/>
          <w:i w:val="false"/>
          <w:color w:val="000000"/>
          <w:sz w:val="28"/>
        </w:rPr>
        <w:t xml:space="preserve">
      д) коды 678-позициядан кейін мынадай мазмұндағы позициямен толықтырылсын: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Добра";</w:t>
            </w:r>
          </w:p>
        </w:tc>
      </w:tr>
    </w:tbl>
    <w:bookmarkStart w:name="z47" w:id="43"/>
    <w:p>
      <w:pPr>
        <w:spacing w:after="0"/>
        <w:ind w:left="0"/>
        <w:jc w:val="both"/>
      </w:pPr>
      <w:r>
        <w:rPr>
          <w:rFonts w:ascii="Times New Roman"/>
          <w:b w:val="false"/>
          <w:i w:val="false"/>
          <w:color w:val="000000"/>
          <w:sz w:val="28"/>
        </w:rPr>
        <w:t>
      е) коды 950-позициядағы "</w:t>
      </w:r>
      <w:r>
        <w:rPr>
          <w:rFonts w:ascii="Times New Roman"/>
          <w:b w:val="false"/>
          <w:i w:val="false"/>
          <w:color w:val="000000"/>
          <w:vertAlign w:val="superscript"/>
        </w:rPr>
        <w:t>3</w:t>
      </w:r>
      <w:r>
        <w:rPr>
          <w:rFonts w:ascii="Times New Roman"/>
          <w:b w:val="false"/>
          <w:i w:val="false"/>
          <w:color w:val="000000"/>
          <w:sz w:val="28"/>
        </w:rPr>
        <w:t>" деген сілтеме "</w:t>
      </w:r>
      <w:r>
        <w:rPr>
          <w:rFonts w:ascii="Times New Roman"/>
          <w:b w:val="false"/>
          <w:i w:val="false"/>
          <w:color w:val="000000"/>
          <w:vertAlign w:val="superscript"/>
        </w:rPr>
        <w:t>5</w:t>
      </w:r>
      <w:r>
        <w:rPr>
          <w:rFonts w:ascii="Times New Roman"/>
          <w:b w:val="false"/>
          <w:i w:val="false"/>
          <w:color w:val="000000"/>
          <w:sz w:val="28"/>
        </w:rPr>
        <w:t>" деген сілтемемен ауыстырылсын;</w:t>
      </w:r>
    </w:p>
    <w:bookmarkEnd w:id="43"/>
    <w:bookmarkStart w:name="z48" w:id="44"/>
    <w:p>
      <w:pPr>
        <w:spacing w:after="0"/>
        <w:ind w:left="0"/>
        <w:jc w:val="both"/>
      </w:pPr>
      <w:r>
        <w:rPr>
          <w:rFonts w:ascii="Times New Roman"/>
          <w:b w:val="false"/>
          <w:i w:val="false"/>
          <w:color w:val="000000"/>
          <w:sz w:val="28"/>
        </w:rPr>
        <w:t>
      ж) коды 952-позициядағы "</w:t>
      </w:r>
      <w:r>
        <w:rPr>
          <w:rFonts w:ascii="Times New Roman"/>
          <w:b w:val="false"/>
          <w:i w:val="false"/>
          <w:color w:val="000000"/>
          <w:vertAlign w:val="superscript"/>
        </w:rPr>
        <w:t>4</w:t>
      </w:r>
      <w:r>
        <w:rPr>
          <w:rFonts w:ascii="Times New Roman"/>
          <w:b w:val="false"/>
          <w:i w:val="false"/>
          <w:color w:val="000000"/>
          <w:sz w:val="28"/>
        </w:rPr>
        <w:t>" деген сілтеме "</w:t>
      </w:r>
      <w:r>
        <w:rPr>
          <w:rFonts w:ascii="Times New Roman"/>
          <w:b w:val="false"/>
          <w:i w:val="false"/>
          <w:color w:val="000000"/>
          <w:vertAlign w:val="superscript"/>
        </w:rPr>
        <w:t>6</w:t>
      </w:r>
      <w:r>
        <w:rPr>
          <w:rFonts w:ascii="Times New Roman"/>
          <w:b w:val="false"/>
          <w:i w:val="false"/>
          <w:color w:val="000000"/>
          <w:sz w:val="28"/>
        </w:rPr>
        <w:t>" деген сілтемемен ауыстырылсын;</w:t>
      </w:r>
    </w:p>
    <w:bookmarkEnd w:id="44"/>
    <w:bookmarkStart w:name="z49" w:id="45"/>
    <w:p>
      <w:pPr>
        <w:spacing w:after="0"/>
        <w:ind w:left="0"/>
        <w:jc w:val="both"/>
      </w:pPr>
      <w:r>
        <w:rPr>
          <w:rFonts w:ascii="Times New Roman"/>
          <w:b w:val="false"/>
          <w:i w:val="false"/>
          <w:color w:val="000000"/>
          <w:sz w:val="28"/>
        </w:rPr>
        <w:t>
      з) сілтемелерде:</w:t>
      </w:r>
    </w:p>
    <w:bookmarkEnd w:id="45"/>
    <w:bookmarkStart w:name="z50" w:id="46"/>
    <w:p>
      <w:pPr>
        <w:spacing w:after="0"/>
        <w:ind w:left="0"/>
        <w:jc w:val="both"/>
      </w:pPr>
      <w:r>
        <w:rPr>
          <w:rFonts w:ascii="Times New Roman"/>
          <w:b w:val="false"/>
          <w:i w:val="false"/>
          <w:color w:val="000000"/>
          <w:sz w:val="28"/>
        </w:rPr>
        <w:t xml:space="preserve">
      2-сілтемеден кейін мынадай мазмұндағы сілтемелермен толықтырылсын: </w:t>
      </w:r>
    </w:p>
    <w:bookmarkEnd w:id="46"/>
    <w:bookmarkStart w:name="z51" w:id="47"/>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2015 жылғы 1 қаңтардан бастап қолданылмайды.</w:t>
      </w:r>
    </w:p>
    <w:bookmarkEnd w:id="47"/>
    <w:bookmarkStart w:name="z52"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2018 жылғы 1 қаңтардан бастап қолданылмайды.";</w:t>
      </w:r>
    </w:p>
    <w:bookmarkEnd w:id="48"/>
    <w:bookmarkStart w:name="z53" w:id="4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және "</w:t>
      </w:r>
      <w:r>
        <w:rPr>
          <w:rFonts w:ascii="Times New Roman"/>
          <w:b w:val="false"/>
          <w:i w:val="false"/>
          <w:color w:val="000000"/>
          <w:vertAlign w:val="superscript"/>
        </w:rPr>
        <w:t>4</w:t>
      </w:r>
      <w:r>
        <w:rPr>
          <w:rFonts w:ascii="Times New Roman"/>
          <w:b w:val="false"/>
          <w:i w:val="false"/>
          <w:color w:val="000000"/>
          <w:sz w:val="28"/>
        </w:rPr>
        <w:t>" деген сілтемелердің белгілері тиісінше "</w:t>
      </w:r>
      <w:r>
        <w:rPr>
          <w:rFonts w:ascii="Times New Roman"/>
          <w:b w:val="false"/>
          <w:i w:val="false"/>
          <w:color w:val="000000"/>
          <w:vertAlign w:val="superscript"/>
        </w:rPr>
        <w:t>5</w:t>
      </w:r>
      <w:r>
        <w:rPr>
          <w:rFonts w:ascii="Times New Roman"/>
          <w:b w:val="false"/>
          <w:i w:val="false"/>
          <w:color w:val="000000"/>
          <w:sz w:val="28"/>
        </w:rPr>
        <w:t>" және "</w:t>
      </w:r>
      <w:r>
        <w:rPr>
          <w:rFonts w:ascii="Times New Roman"/>
          <w:b w:val="false"/>
          <w:i w:val="false"/>
          <w:color w:val="000000"/>
          <w:vertAlign w:val="superscript"/>
        </w:rPr>
        <w:t>6</w:t>
      </w:r>
      <w:r>
        <w:rPr>
          <w:rFonts w:ascii="Times New Roman"/>
          <w:b w:val="false"/>
          <w:i w:val="false"/>
          <w:color w:val="000000"/>
          <w:sz w:val="28"/>
        </w:rPr>
        <w:t>" деген сілтемелердің белгілерімен ауыстырылсын.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