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5be7" w14:textId="9825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 туралы</w:t>
      </w:r>
    </w:p>
    <w:p>
      <w:pPr>
        <w:spacing w:after="0"/>
        <w:ind w:left="0"/>
        <w:jc w:val="both"/>
      </w:pPr>
      <w:r>
        <w:rPr>
          <w:rFonts w:ascii="Times New Roman"/>
          <w:b w:val="false"/>
          <w:i w:val="false"/>
          <w:color w:val="000000"/>
          <w:sz w:val="28"/>
        </w:rPr>
        <w:t>Еуразиялық экономикалық комиссия Алқасының 2018 жылғы 24 шілдедегі № 118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шілдедегі</w:t>
            </w:r>
            <w:r>
              <w:br/>
            </w:r>
            <w:r>
              <w:rPr>
                <w:rFonts w:ascii="Times New Roman"/>
                <w:b w:val="false"/>
                <w:i w:val="false"/>
                <w:color w:val="000000"/>
                <w:sz w:val="20"/>
              </w:rPr>
              <w:t>№ 118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Зерттеулердің (сынақтардың) және өлшемдердің ережелері мен әдістерін, соның ішінде Еуразиялық экономикалық одақтың "Тасымалдауға және (немесе) пайдалануға дайындалған мұнайдың қауіпсіздігі туралы" техникалық регламентінің (ЕАЭО ТР 045/2017)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w:t>
            </w:r>
            <w:r>
              <w:rPr>
                <w:rFonts w:ascii="Times New Roman"/>
                <w:b/>
                <w:i w:val="false"/>
                <w:color w:val="000000"/>
                <w:sz w:val="20"/>
              </w:rPr>
              <w:t xml:space="preserve"> техни</w:t>
            </w:r>
            <w:r>
              <w:rPr>
                <w:rFonts w:ascii="Times New Roman"/>
                <w:b/>
                <w:i w:val="false"/>
                <w:color w:val="000000"/>
                <w:sz w:val="20"/>
              </w:rPr>
              <w:t xml:space="preserve">калық </w:t>
            </w:r>
            <w:r>
              <w:rPr>
                <w:rFonts w:ascii="Times New Roman"/>
                <w:b/>
                <w:i w:val="false"/>
                <w:color w:val="000000"/>
                <w:sz w:val="20"/>
              </w:rPr>
              <w:t>регламентінің құрылымдық элемент</w:t>
            </w:r>
            <w:r>
              <w:rPr>
                <w:rFonts w:ascii="Times New Roman"/>
                <w:b/>
                <w:i w:val="false"/>
                <w:color w:val="000000"/>
                <w:sz w:val="20"/>
              </w:rPr>
              <w:t>і немесе</w:t>
            </w:r>
            <w:r>
              <w:rPr>
                <w:rFonts w:ascii="Times New Roman"/>
                <w:b/>
                <w:i w:val="false"/>
                <w:color w:val="000000"/>
                <w:sz w:val="20"/>
              </w:rPr>
              <w:t xml:space="preserve"> техни</w:t>
            </w:r>
            <w:r>
              <w:rPr>
                <w:rFonts w:ascii="Times New Roman"/>
                <w:b/>
                <w:i w:val="false"/>
                <w:color w:val="000000"/>
                <w:sz w:val="20"/>
              </w:rPr>
              <w:t>калық реттеу</w:t>
            </w:r>
            <w:r>
              <w:rPr>
                <w:rFonts w:ascii="Times New Roman"/>
                <w:b/>
                <w:i w:val="false"/>
                <w:color w:val="000000"/>
                <w:sz w:val="20"/>
              </w:rPr>
              <w:t xml:space="preserve">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тандарт</w:t>
            </w:r>
            <w:r>
              <w:rPr>
                <w:rFonts w:ascii="Times New Roman"/>
                <w:b/>
                <w:i w:val="false"/>
                <w:color w:val="000000"/>
                <w:sz w:val="20"/>
              </w:rPr>
              <w:t>тың</w:t>
            </w:r>
            <w:r>
              <w:rPr>
                <w:rFonts w:ascii="Times New Roman"/>
                <w:b/>
                <w:i w:val="false"/>
                <w:color w:val="000000"/>
                <w:sz w:val="20"/>
              </w:rPr>
              <w:t xml:space="preserve">, </w:t>
            </w:r>
            <w:r>
              <w:rPr>
                <w:rFonts w:ascii="Times New Roman"/>
                <w:b/>
                <w:i w:val="false"/>
                <w:color w:val="000000"/>
                <w:sz w:val="20"/>
              </w:rPr>
              <w:t xml:space="preserve">зерттеу (сынау) және өлшеу әдісінің белгіленімі мен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бөлім қосымша, "Күкіртсутектің массалық үлесі"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2517-2012 "Мұнай және мұнай өнімдері. Сынаманы іріктеп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31873-2012 "Мұнай және мұнай өнімдері. Сынаманы қолмен іріктеп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3170-2004 "Сұйық мұнай өнімдері. Сынаманы қолмен іріктеп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3170-2006 "Мұнай және мұнай өнімдері. Сынаманы қолмен іріктеп алу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3171-2007 "Мұнай өнімдері. Сұйық көмірсутектер. Құбыржолдардан сынамаларды автоматты түрде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32918-2014 "Мұнай. Күкіртсутекті, метил- және этилмеркаптантарды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33690-2015 "Мұнай және мұнай өнімдері. Күкіртсутекті, метил- және этилмеркаптантарды газды хроматография әдісімен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1473-2005 "Мұнай. Күкіртсутекті, метил- және этилмеркаптантарды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50802-95 "Мұнай. Күкіртсутекті, метил- және этилмеркаптантарды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"Метил- және этилмеркаптандардың жиынтықтағы массалық үлесі"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32918-2014 "Мұнай. Күкіртсутекті, метил- және этилмеркаптантарды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33690-2015 "Мұнай және мұнай өнімдері. Күкіртсутекті, метил- және этилмеркаптантарды газды хроматография әдісімен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1473-2005 "Мұнай. Күкіртсутекті, метил- және этилмеркаптантарды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50802-95 "Мұнай. Күкіртсутекті, метил- және этилмеркаптантарды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"Судың массалық үлесі" көрсеткіші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2477-2014 "Мұнай және мұнай өнімдері. Құрамында судың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33700-2015 "Мұнай. Құрамында судың болуын дистилляция әдісімен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33733-2016 "Шикі мұнай. Құрамында судың болуын Карл Фишер бойынша  кулонометриялық титрлеу әдісімен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10336-2004 "Шикі мұнай. Құрамында судың болуын анықтау. Карл Фишердің потенциометриялық титрлеу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10337-2004 "Шикі мұнай. Құрамында судың болуын анықтау. Карл Фишер әдісі кулонометриялық титрлеу"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1314-2004 "Шикі мұнай. Құрамында судың болуын анықтау. Дистилляция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"Хлорлы тұздардың массалық концентрациясы"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21534-76 "Мұнай. Хлорлы тұздардың болуын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33703-2015 "Мұнай. Тұздарды электрометриялық әдіспен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1693-2007 "Мұнай. Хлорлы тұздарды анықтаудың электрометриялық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"Қаныққан булардың қысымы"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8.601-2010 "Өлшемдер бірлігін қамтамасыз етудің мемлекеттік жүйесі. Мұнай мен мұнай өнімдерінің қаныққан буларының қысымы. Өлшеу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1756-2000 "Мұнай өнімдері. Қаныққан булардың қысымын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28781-90 "Мұнай және мұнай өнімдері. Қаныққан булардың қысымын механикалық диспергирлеу аппаратында анықтау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31874-2012 "Шикі мұнай және мұнай өнімдері. Қаныққан булардың қысымын Рейд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33361-2015 "Мұнай. Қаныққан булардың қысымын кеңейту әдісімен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1692-2007 "Мұнай. Булардың серпінділігін анықтау әдісі. Кеңейту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"204 °С температураға дейін қайнайтын фракциялардағы органикалық хлоридтердің массалық үлесі"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33342-2015 "Мұнай. Органикалық хлорды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52247-2004 "Мұнай. Хлорорганикалық қосындыларды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1558-2005 "Шикі мұнай. Органикалық хлоридтердің болуын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АСТМ Д 4929-2011 "Шикі мұнайдағы органикалық хлоридтердің болуын анықтау үшін сынаулардың стандартты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1529-2006 "Мұнай. Хлорорганикалық қосындыларды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дейін қолданылады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