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69a" w14:textId="0dd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7 ақпандағы №25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28 тамыздағы № 144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93-бабына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одаққа мүше мемлекеттердің кеден органдарының ақпараттық жүйелерін Еуразиялық экономикалық одақтың кедендік аумағынан тауарлардың іс жүзінде әкетілуін растау бөлігінде пысықтау қажеттігіне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7 ақпандағы "Еуразиялық экономикалық одаққа мүше мемлекеттердің кеден органдарының Одақтың кедендік аумағынан тауарлардың іс жүзінде әкетілуін растау тәртібі туралы" № 25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2-тармағындағы және 3-тармағының бірінші абзацындағы "2018 жылғы 1 қыркүйектен" деген сөздер "2019 жылғы 1 ақпаннан" деген сөздермен ауыстырылсын.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2018 жылғы 1 қыркүйектен бастап пайда болатын құқықтық қатынастарда қолданылады.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