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ec30" w14:textId="330e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өндіру кезеңдерінің (сатыларының)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2018 жылғы 7 қыркүйектегі № 149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Дәрілік заттарды өндіру кезеңдерінің (сатыларының)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xml:space="preserve">
      2. Тізбе Еуразиялық экономикалық одақтың нормативтік-анықтамалық ақпаратының бірыңғай жүйесі ресурстарының құрамына енгізілсін. </w:t>
      </w:r>
    </w:p>
    <w:bookmarkEnd w:id="0"/>
    <w:bookmarkStart w:name="z4" w:id="1"/>
    <w:p>
      <w:pPr>
        <w:spacing w:after="0"/>
        <w:ind w:left="0"/>
        <w:jc w:val="both"/>
      </w:pPr>
      <w:r>
        <w:rPr>
          <w:rFonts w:ascii="Times New Roman"/>
          <w:b w:val="false"/>
          <w:i w:val="false"/>
          <w:color w:val="000000"/>
          <w:sz w:val="28"/>
        </w:rPr>
        <w:t>
      3. Мынадай:</w:t>
      </w:r>
    </w:p>
    <w:bookmarkEnd w:id="1"/>
    <w:bookmarkStart w:name="z5" w:id="2"/>
    <w:p>
      <w:pPr>
        <w:spacing w:after="0"/>
        <w:ind w:left="0"/>
        <w:jc w:val="both"/>
      </w:pPr>
      <w:r>
        <w:rPr>
          <w:rFonts w:ascii="Times New Roman"/>
          <w:b w:val="false"/>
          <w:i w:val="false"/>
          <w:color w:val="000000"/>
          <w:sz w:val="28"/>
        </w:rPr>
        <w:t>
      а) тізбенің паспорты осы Шешім күшіне енген күннен бастап қолданылады;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Еуразиялық экономикалық одақ шеңберінде дәрілік заттардың айналысы саласында жалпы процестерді іске асыру кезінде тізбенің кодтық белгіленімін пайдалану міндетті болып табылады деп белгіленсін.</w:t>
      </w:r>
    </w:p>
    <w:bookmarkStart w:name="z7"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қыркүйектегі</w:t>
            </w:r>
            <w:r>
              <w:br/>
            </w:r>
            <w:r>
              <w:rPr>
                <w:rFonts w:ascii="Times New Roman"/>
                <w:b w:val="false"/>
                <w:i w:val="false"/>
                <w:color w:val="000000"/>
                <w:sz w:val="20"/>
              </w:rPr>
              <w:t>№149 шешімімен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Дәрілік заттарды өндіру кезеңдерінің (сатыларының) тізбесі</w:t>
      </w:r>
    </w:p>
    <w:bookmarkEnd w:id="4"/>
    <w:bookmarkStart w:name="z10" w:id="5"/>
    <w:p>
      <w:pPr>
        <w:spacing w:after="0"/>
        <w:ind w:left="0"/>
        <w:jc w:val="left"/>
      </w:pPr>
      <w:r>
        <w:rPr>
          <w:rFonts w:ascii="Times New Roman"/>
          <w:b/>
          <w:i w:val="false"/>
          <w:color w:val="000000"/>
        </w:rPr>
        <w:t xml:space="preserve"> I. Тізбенің ізеуірттелген мәліметтері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(сатысы)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(сатысының)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Шығарушы сапасын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сапасын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Оралмаған (балк) өнімнің сапасын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(өндіру сапасын бақылауды қоса алғанда барлық сатысы)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 дәрі формасы)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(өндірудің  аралық сатысы)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Еріткішті 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субстанцяны 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Орап-түюші (екінші орамы)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өлшеуші (бірінші қаптамасы)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r>
    </w:tbl>
    <w:bookmarkStart w:name="z11" w:id="6"/>
    <w:p>
      <w:pPr>
        <w:spacing w:after="0"/>
        <w:ind w:left="0"/>
        <w:jc w:val="left"/>
      </w:pPr>
      <w:r>
        <w:rPr>
          <w:rFonts w:ascii="Times New Roman"/>
          <w:b/>
          <w:i w:val="false"/>
          <w:color w:val="000000"/>
        </w:rPr>
        <w:t xml:space="preserve"> II. Тізбенің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кезеңдердің (сатылардың)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ДЗӨКСТ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018-2018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7 қыркүйектегі № 149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7 қыркүйектегі № 149 шешімі күшіне енген күннен бастап</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Ресей Федерациясының Денсаулық сақтау министрлігі. Уәкілетті ұйым: ФГБУ "Научный центр экспертизы средств медицинского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түрлі өндірістік алаңдардың дәрілік заттарды өндіруге қатысу дәрежесі туралы, сондай-ақ олар орындайтын дәрілік заттарды өндіру кезеңдері (сатыары) туралы мәліметтерді  бір жүйеге келтіруге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 субъектілерінің Еуразиялық экономикалық одаққа мүше мемлекеттерге беретін, соның ішінде электрондық түрде беретін құжаттарын  жасау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 сөз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өндірісі, кезеңі, сатысы, өндіріс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өкілеттігі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әзірлеу кезінде халықаралық (мемлекетаралық, өңірлік) сыныптауыштар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әдісі (сыныптауыш)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жүйеге келтірудің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енгізудің орталықтандырылған әдісітемесі Анықтамалықтың мәндеріне қосымша енгізуді, өзгеріс енгізуді немесе одан алып тастауды Еуразиялық экономикалық комиссияның актілеріне сәйкес оператор орындайды. Жазбаның мәнін алып тастаған жағдайда анықтамалықтың жазбасының қолданылуының алып тасталғанын регламенттейтін Еуразиялық экономикалық комиссия актісі арқылы ол алып тасталған күннен бастап қолданылмайтын ретінде көрсетіледі. Тізбенің жазбасының коды бірегей болып табылады, тізбедегі жазбаның кодын қайта пайдалануға, оның ішінде қолданылмай жүрген кодтарын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құрылымы (тізбе жолдарының құрамы, олардың мәндерінің саласы және қалыптастыру қағидалары) туралы ақпарат осы тізбенің ІІІ бөлімінде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алынатын мәліметтер ашық қолжетімді мәліметтерге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кезеңділігін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нақты деректерге сілтеме жасау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алынатын нақты мәліметтер осы тізбенің І бөлімінде келтірілген</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берудің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2" w:id="7"/>
    <w:p>
      <w:pPr>
        <w:spacing w:after="0"/>
        <w:ind w:left="0"/>
        <w:jc w:val="left"/>
      </w:pPr>
      <w:r>
        <w:rPr>
          <w:rFonts w:ascii="Times New Roman"/>
          <w:b/>
          <w:i w:val="false"/>
          <w:color w:val="000000"/>
        </w:rPr>
        <w:t xml:space="preserve"> ІІІ. Тізбе құрылымының сипаттамасы</w:t>
      </w:r>
    </w:p>
    <w:bookmarkEnd w:id="7"/>
    <w:bookmarkStart w:name="z13" w:id="8"/>
    <w:p>
      <w:pPr>
        <w:spacing w:after="0"/>
        <w:ind w:left="0"/>
        <w:jc w:val="both"/>
      </w:pPr>
      <w:r>
        <w:rPr>
          <w:rFonts w:ascii="Times New Roman"/>
          <w:b w:val="false"/>
          <w:i w:val="false"/>
          <w:color w:val="000000"/>
          <w:sz w:val="28"/>
        </w:rPr>
        <w:t>
      1. Осы бөлім тізбенің құрылымына қойылатын талаптарды белгілейді, оның ішінде  тізбенің деректемелік құрамы мен құрылымын, деректемелер мәндерінің салаларын және оларды қалыптастыру қағидаларын анықтайды.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Тізбенің құрылымы мен деректемелік құрамы кестеде келтірілген, онда мынадай алаңшалар (графалар) қалыптастырылады:</w:t>
      </w:r>
    </w:p>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қалыптастырудың (толтырудың) қағидаларын анықтайтын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деректемелердің көптілігі (міндеттілігі (опциондығы) және деректемелердің мүмкін болатын қайталануы.</w:t>
      </w:r>
    </w:p>
    <w:bookmarkStart w:name="z15" w:id="9"/>
    <w:p>
      <w:pPr>
        <w:spacing w:after="0"/>
        <w:ind w:left="0"/>
        <w:jc w:val="both"/>
      </w:pPr>
      <w:r>
        <w:rPr>
          <w:rFonts w:ascii="Times New Roman"/>
          <w:b w:val="false"/>
          <w:i w:val="false"/>
          <w:color w:val="000000"/>
          <w:sz w:val="28"/>
        </w:rPr>
        <w:t>
      3. Берілетін деректер деректемелерінің  көптілігін көрсету үшін  мынадай белгіленімдер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тиіc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 қайталануға тиіс (n &gt; 1, m&gt;n);</w:t>
      </w:r>
    </w:p>
    <w:p>
      <w:pPr>
        <w:spacing w:after="0"/>
        <w:ind w:left="0"/>
        <w:jc w:val="both"/>
      </w:pPr>
      <w:r>
        <w:rPr>
          <w:rFonts w:ascii="Times New Roman"/>
          <w:b w:val="false"/>
          <w:i w:val="false"/>
          <w:color w:val="000000"/>
          <w:sz w:val="28"/>
        </w:rPr>
        <w:t>
      0..1 - деректеме міндетті, қайталауға жол берілмейді;</w:t>
      </w:r>
    </w:p>
    <w:p>
      <w:pPr>
        <w:spacing w:after="0"/>
        <w:ind w:left="0"/>
        <w:jc w:val="both"/>
      </w:pPr>
      <w:r>
        <w:rPr>
          <w:rFonts w:ascii="Times New Roman"/>
          <w:b w:val="false"/>
          <w:i w:val="false"/>
          <w:color w:val="000000"/>
          <w:sz w:val="28"/>
        </w:rPr>
        <w:t>
      0..* - деректеме міндетті, шектеусіз қайталануы мүмкін;</w:t>
      </w:r>
    </w:p>
    <w:p>
      <w:pPr>
        <w:spacing w:after="0"/>
        <w:ind w:left="0"/>
        <w:jc w:val="both"/>
      </w:pPr>
      <w:r>
        <w:rPr>
          <w:rFonts w:ascii="Times New Roman"/>
          <w:b w:val="false"/>
          <w:i w:val="false"/>
          <w:color w:val="000000"/>
          <w:sz w:val="28"/>
        </w:rPr>
        <w:t>
      0.. m – деректеме опционды, кемінде n рет  және m реттен аспай қайталануға тиіс ( m&gt;1);</w:t>
      </w:r>
    </w:p>
    <w:bookmarkStart w:name="z16" w:id="10"/>
    <w:p>
      <w:pPr>
        <w:spacing w:after="0"/>
        <w:ind w:left="0"/>
        <w:jc w:val="left"/>
      </w:pPr>
      <w:r>
        <w:rPr>
          <w:rFonts w:ascii="Times New Roman"/>
          <w:b/>
          <w:i w:val="false"/>
          <w:color w:val="000000"/>
        </w:rPr>
        <w:t xml:space="preserve"> Тізбенің құрылымы және деректемелік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 мәнін қалыптастырудың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заттарды өндірудің барлық кезеңі (сатысы)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заттарды өндіру кезеңінің (сатысысының)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белгілеудің қадам бойынша реттік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заттарды өндіру кезеңі (сатысы)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тіркестері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Қолданысы  басталатын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Анықтамалықтағы (сыныптауыштағы) жазбаның  қолданысының басталуын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халықаралық құқықтың нормативтік құқықтық актілерінің сыныптауышына сәйкес кодпен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қабылдануы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Қолданылуының аяқталатын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аяқталу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Анықтамалықтағы (сыныптауыштағы) жазбаның қолданысының басталуын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халықаралық құқықтың нормативтік құқықтық  актілерінің анықтамалығына сәйкес кодпен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Актінің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қабылдануы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