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ecb0" w14:textId="c80e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Еуразиялық экономикалық одақтың интеграцияланған ақпараттық жүйесі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2018 жылғы 18 желтоқсандағы № 208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Еуразиялық экономикалық одақтың интеграцияланған ақпараттық жүйесі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кеден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18 желтоқсандағы</w:t>
            </w:r>
            <w:r>
              <w:br/>
            </w:r>
            <w:r>
              <w:rPr>
                <w:rFonts w:ascii="Times New Roman"/>
                <w:b w:val="false"/>
                <w:i w:val="false"/>
                <w:color w:val="000000"/>
                <w:sz w:val="20"/>
              </w:rPr>
              <w:t>№ 208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 Еуразиялық экономикалық одақтың интеграцияланған ақпараттық жүйесі құралдарымен іске асыру кезіндегі ақпараттық өзара іс-қимыл ҚАҒИДАЛАРЫ</w:t>
      </w:r>
    </w:p>
    <w:bookmarkEnd w:id="2"/>
    <w:bookmarkStart w:name="z5" w:id="3"/>
    <w:p>
      <w:pPr>
        <w:spacing w:after="0"/>
        <w:ind w:left="0"/>
        <w:jc w:val="left"/>
      </w:pPr>
      <w:r>
        <w:rPr>
          <w:rFonts w:ascii="Times New Roman"/>
          <w:b/>
          <w:i w:val="false"/>
          <w:color w:val="000000"/>
        </w:rPr>
        <w:t xml:space="preserve"> І. Жалпы ережелер</w:t>
      </w:r>
    </w:p>
    <w:bookmarkEnd w:id="3"/>
    <w:bookmarkStart w:name="z6" w:id="4"/>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мынадай актілерге сәйкес әзірленді:</w:t>
      </w:r>
    </w:p>
    <w:bookmarkEnd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кедендік ақпаратпен алмасу мақсатында Одаққа мүше мемлекеттердің арасындағы электрондық ақпараттық өзара іс-қимылды көздейтін үшінші мемлекеттермен, олардың интеграциялық бірлестіктерімен және халықаралық ұйымдармен жасалған халықаралық шарттар (бұдан әрі тиісінше – мүше мемлекеттер, үшінші тараппен жасалған халықаралық шарттар).</w:t>
      </w:r>
    </w:p>
    <w:bookmarkStart w:name="z7" w:id="5"/>
    <w:p>
      <w:pPr>
        <w:spacing w:after="0"/>
        <w:ind w:left="0"/>
        <w:jc w:val="left"/>
      </w:pPr>
      <w:r>
        <w:rPr>
          <w:rFonts w:ascii="Times New Roman"/>
          <w:b/>
          <w:i w:val="false"/>
          <w:color w:val="000000"/>
        </w:rPr>
        <w:t xml:space="preserve"> ІІ. Қолданылу саласы</w:t>
      </w:r>
    </w:p>
    <w:bookmarkEnd w:id="5"/>
    <w:bookmarkStart w:name="z8" w:id="6"/>
    <w:p>
      <w:pPr>
        <w:spacing w:after="0"/>
        <w:ind w:left="0"/>
        <w:jc w:val="both"/>
      </w:pPr>
      <w:r>
        <w:rPr>
          <w:rFonts w:ascii="Times New Roman"/>
          <w:b w:val="false"/>
          <w:i w:val="false"/>
          <w:color w:val="000000"/>
          <w:sz w:val="28"/>
        </w:rPr>
        <w:t>
      2. Осы Қағидалар осы жалпы процестің шеңберінде орындалатын рәсімдердің сипаттамасын қоса алғанда, "Үшінші елдермен кедендік ақпарат алмасу мақсатында Еуразиялық экономикалық одаққа мүше мемлекеттердің арасында электрондық ақпараттық өзара іс-қимылды іске асыруды қамтамасыз ету" жалпы процесіне (бұдан әрі – жалпы процесс) қатысушылардың арасындағы ақпараттық өзара іс-қимылдың тәртібі мен шарттарын айқындау мақсатында әзірленді.</w:t>
      </w:r>
    </w:p>
    <w:bookmarkEnd w:id="6"/>
    <w:bookmarkStart w:name="z9" w:id="7"/>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 орындау тәртібін бақылау үшін, сондай-ақ жалпы процестің іске асырылуын қамтамасыз ететін ақпараттық жүйелердің компоненттерін жобалау, әзірлеу және пысықтау кезінде жалпы процеске қатысушылар қолданады.</w:t>
      </w:r>
    </w:p>
    <w:bookmarkEnd w:id="7"/>
    <w:p>
      <w:pPr>
        <w:spacing w:after="0"/>
        <w:ind w:left="0"/>
        <w:jc w:val="both"/>
      </w:pPr>
      <w:r>
        <w:rPr>
          <w:rFonts w:ascii="Times New Roman"/>
          <w:b w:val="false"/>
          <w:i w:val="false"/>
          <w:color w:val="000000"/>
          <w:sz w:val="28"/>
        </w:rPr>
        <w:t>
      Жалпы процесті іске асыру Еуразиялық экономикалық одақтың интеграцияланған ақпараттық жүйесінің (бұдан әрі – интеграцияланған ақпараттық жүйе) ұлттық сегменттерінің және сыртқы жүйелермен, оның ішінде үшінші елдердің және (немесе) олардың интеграциялық бірлестіктерінің ақпараттық жүйелерімен өзара іс-қимылын қамтамасыз ететін Комиссиясының интеграциялық сегментінің көрсетілген жүйесі компоненттерінің шеңберінде жүзеге асырылады.</w:t>
      </w:r>
    </w:p>
    <w:bookmarkStart w:name="z10" w:id="8"/>
    <w:p>
      <w:pPr>
        <w:spacing w:after="0"/>
        <w:ind w:left="0"/>
        <w:jc w:val="left"/>
      </w:pPr>
      <w:r>
        <w:rPr>
          <w:rFonts w:ascii="Times New Roman"/>
          <w:b/>
          <w:i w:val="false"/>
          <w:color w:val="000000"/>
        </w:rPr>
        <w:t xml:space="preserve"> ІІІ. Негізгі ұғымдар</w:t>
      </w:r>
    </w:p>
    <w:bookmarkEnd w:id="8"/>
    <w:bookmarkStart w:name="z11" w:id="9"/>
    <w:p>
      <w:pPr>
        <w:spacing w:after="0"/>
        <w:ind w:left="0"/>
        <w:jc w:val="both"/>
      </w:pPr>
      <w:r>
        <w:rPr>
          <w:rFonts w:ascii="Times New Roman"/>
          <w:b w:val="false"/>
          <w:i w:val="false"/>
          <w:color w:val="000000"/>
          <w:sz w:val="28"/>
        </w:rPr>
        <w:t>
      4. Осы Қағидалардың мақсаттары үшін төмендегілерді білдіретін мынадай ұғымдар пайдаланылады:</w:t>
      </w:r>
    </w:p>
    <w:bookmarkEnd w:id="9"/>
    <w:p>
      <w:pPr>
        <w:spacing w:after="0"/>
        <w:ind w:left="0"/>
        <w:jc w:val="both"/>
      </w:pPr>
      <w:r>
        <w:rPr>
          <w:rFonts w:ascii="Times New Roman"/>
          <w:b w:val="false"/>
          <w:i w:val="false"/>
          <w:color w:val="000000"/>
          <w:sz w:val="28"/>
        </w:rPr>
        <w:t>
      "үшінші тарап" – Одақтың мүшесі болып табылмайтын мемлекет немесе мүше мемлекеттермен кедендік ақпаратпен алмасуды көздейтін Одақтың халықаралық шартының тараптары болып табылатын осындай мемлекеттердің халықаралық интеграциялық бірлестігі;</w:t>
      </w:r>
    </w:p>
    <w:p>
      <w:pPr>
        <w:spacing w:after="0"/>
        <w:ind w:left="0"/>
        <w:jc w:val="both"/>
      </w:pPr>
      <w:r>
        <w:rPr>
          <w:rFonts w:ascii="Times New Roman"/>
          <w:b w:val="false"/>
          <w:i w:val="false"/>
          <w:color w:val="000000"/>
          <w:sz w:val="28"/>
        </w:rPr>
        <w:t>
      "орталық кеден органы" – мүше мемлекеттің кеден ісі саласындағы уәкілетті мемлекеттік органы.</w:t>
      </w:r>
    </w:p>
    <w:bookmarkStart w:name="z12" w:id="10"/>
    <w:p>
      <w:pPr>
        <w:spacing w:after="0"/>
        <w:ind w:left="0"/>
        <w:jc w:val="both"/>
      </w:pPr>
      <w:r>
        <w:rPr>
          <w:rFonts w:ascii="Times New Roman"/>
          <w:b w:val="false"/>
          <w:i w:val="false"/>
          <w:color w:val="000000"/>
          <w:sz w:val="28"/>
        </w:rPr>
        <w:t>
      5. "Жалпы процестің ақпараттық объектісінің жай-күйі" деген ұғым жалпы процесс рәсімін орындаудың белгілі бір кезеңінде ақпараттық объектіні сипаттайтын және жалпы процесс операцияларын орындау кезінде өзгеретін қасиетті білдіреді.</w:t>
      </w:r>
    </w:p>
    <w:bookmarkEnd w:id="10"/>
    <w:p>
      <w:pPr>
        <w:spacing w:after="0"/>
        <w:ind w:left="0"/>
        <w:jc w:val="both"/>
      </w:pPr>
      <w:r>
        <w:rPr>
          <w:rFonts w:ascii="Times New Roman"/>
          <w:b w:val="false"/>
          <w:i w:val="false"/>
          <w:color w:val="000000"/>
          <w:sz w:val="28"/>
        </w:rPr>
        <w:t>
      Осы Қағидаларда пайдаланылатын "жалпы процесс рәсімдерінің тобы", "жалпы процестің ақпараттық объектісі", "жалпы процесс рәсімі" және "жалпы процеске қатысушы" деген ұғымдар Еуразиялық экономикалық комиссия Алқасының 2015 жылғы 9 маусымдағы №63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13" w:id="11"/>
    <w:p>
      <w:pPr>
        <w:spacing w:after="0"/>
        <w:ind w:left="0"/>
        <w:jc w:val="left"/>
      </w:pPr>
      <w:r>
        <w:rPr>
          <w:rFonts w:ascii="Times New Roman"/>
          <w:b/>
          <w:i w:val="false"/>
          <w:color w:val="000000"/>
        </w:rPr>
        <w:t xml:space="preserve"> ІV. Жалпы процесс туралы негізгі мәліметтер</w:t>
      </w:r>
    </w:p>
    <w:bookmarkEnd w:id="11"/>
    <w:bookmarkStart w:name="z14" w:id="12"/>
    <w:p>
      <w:pPr>
        <w:spacing w:after="0"/>
        <w:ind w:left="0"/>
        <w:jc w:val="left"/>
      </w:pPr>
      <w:r>
        <w:rPr>
          <w:rFonts w:ascii="Times New Roman"/>
          <w:b/>
          <w:i w:val="false"/>
          <w:color w:val="000000"/>
        </w:rPr>
        <w:t xml:space="preserve"> 6. Жалпы процестің толық атауы: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w:t>
      </w:r>
    </w:p>
    <w:bookmarkEnd w:id="12"/>
    <w:bookmarkStart w:name="z15" w:id="13"/>
    <w:p>
      <w:pPr>
        <w:spacing w:after="0"/>
        <w:ind w:left="0"/>
        <w:jc w:val="left"/>
      </w:pPr>
      <w:r>
        <w:rPr>
          <w:rFonts w:ascii="Times New Roman"/>
          <w:b/>
          <w:i w:val="false"/>
          <w:color w:val="000000"/>
        </w:rPr>
        <w:t xml:space="preserve"> 7. Жалпы процестің кодтық белгіленуі: P.ЕЕ.02, 1.0.0. нұсқасы.</w:t>
      </w:r>
    </w:p>
    <w:bookmarkEnd w:id="13"/>
    <w:bookmarkStart w:name="z16"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7" w:id="15"/>
    <w:p>
      <w:pPr>
        <w:spacing w:after="0"/>
        <w:ind w:left="0"/>
        <w:jc w:val="both"/>
      </w:pPr>
      <w:r>
        <w:rPr>
          <w:rFonts w:ascii="Times New Roman"/>
          <w:b w:val="false"/>
          <w:i w:val="false"/>
          <w:color w:val="000000"/>
          <w:sz w:val="28"/>
        </w:rPr>
        <w:t>
      8. Жалпы процесті іске асырудың мақсаты кедендік операциялар жасауды оңайлату, тауарлар шығаруды жеделдету және Одақтың құқығын құрайтын халықаралық шарттар мен актілерде айқындалған және (немесе) мүше мемлекеттердің кедендік реттеу туралы заңнамасында белгіленген нормаларды бұзушылықтардың алдын алу болып табылады.</w:t>
      </w:r>
    </w:p>
    <w:bookmarkEnd w:id="15"/>
    <w:bookmarkStart w:name="z18" w:id="16"/>
    <w:p>
      <w:pPr>
        <w:spacing w:after="0"/>
        <w:ind w:left="0"/>
        <w:jc w:val="both"/>
      </w:pPr>
      <w:r>
        <w:rPr>
          <w:rFonts w:ascii="Times New Roman"/>
          <w:b w:val="false"/>
          <w:i w:val="false"/>
          <w:color w:val="000000"/>
          <w:sz w:val="28"/>
        </w:rPr>
        <w:t>
      9. Көрсетілген мақсаттарға қол жеткізу үшін мынадай міндеттерді шешу талап етіледі:</w:t>
      </w:r>
    </w:p>
    <w:bookmarkEnd w:id="16"/>
    <w:bookmarkStart w:name="z19" w:id="17"/>
    <w:p>
      <w:pPr>
        <w:spacing w:after="0"/>
        <w:ind w:left="0"/>
        <w:jc w:val="both"/>
      </w:pPr>
      <w:r>
        <w:rPr>
          <w:rFonts w:ascii="Times New Roman"/>
          <w:b w:val="false"/>
          <w:i w:val="false"/>
          <w:color w:val="000000"/>
          <w:sz w:val="28"/>
        </w:rPr>
        <w:t xml:space="preserve">
      а) интеграцияланған ақпараттық жүйенің және сыртқы жүйелермен өзара іс-қимылды қамтамасыз ететін Комиссияның интеграциялық сегменті компоненттерінің арасындағы учаскеде мүше мемлекеттердің аумағынан үшінші елдің аумағына әкетілетін және үшінші елдің аумағынан мүше мемлекеттердің аумағына әкетілетін тауарларға қатысты кедендік ақпаратпен электрондық алмасуды қамтамасыз ету; </w:t>
      </w:r>
    </w:p>
    <w:bookmarkEnd w:id="17"/>
    <w:bookmarkStart w:name="z20" w:id="18"/>
    <w:p>
      <w:pPr>
        <w:spacing w:after="0"/>
        <w:ind w:left="0"/>
        <w:jc w:val="both"/>
      </w:pPr>
      <w:r>
        <w:rPr>
          <w:rFonts w:ascii="Times New Roman"/>
          <w:b w:val="false"/>
          <w:i w:val="false"/>
          <w:color w:val="000000"/>
          <w:sz w:val="28"/>
        </w:rPr>
        <w:t>
      б) кедендік ақпаратпен электрондық алмасу шеңберінде мүше мемлекеттің орталық кеден органының мынадай ақпартты:</w:t>
      </w:r>
    </w:p>
    <w:bookmarkEnd w:id="18"/>
    <w:p>
      <w:pPr>
        <w:spacing w:after="0"/>
        <w:ind w:left="0"/>
        <w:jc w:val="both"/>
      </w:pPr>
      <w:r>
        <w:rPr>
          <w:rFonts w:ascii="Times New Roman"/>
          <w:b w:val="false"/>
          <w:i w:val="false"/>
          <w:color w:val="000000"/>
          <w:sz w:val="28"/>
        </w:rPr>
        <w:t>
      кедендік ақпараттың деректер қорынан мәліметтерді;</w:t>
      </w:r>
    </w:p>
    <w:p>
      <w:pPr>
        <w:spacing w:after="0"/>
        <w:ind w:left="0"/>
        <w:jc w:val="both"/>
      </w:pPr>
      <w:r>
        <w:rPr>
          <w:rFonts w:ascii="Times New Roman"/>
          <w:b w:val="false"/>
          <w:i w:val="false"/>
          <w:color w:val="000000"/>
          <w:sz w:val="28"/>
        </w:rPr>
        <w:t>
      кедендік ақпараттың деректер қорынан бұған дейін ұсынылған мәліметтердің өзгерістері туралы ақпаратты;</w:t>
      </w:r>
    </w:p>
    <w:p>
      <w:pPr>
        <w:spacing w:after="0"/>
        <w:ind w:left="0"/>
        <w:jc w:val="both"/>
      </w:pPr>
      <w:r>
        <w:rPr>
          <w:rFonts w:ascii="Times New Roman"/>
          <w:b w:val="false"/>
          <w:i w:val="false"/>
          <w:color w:val="000000"/>
          <w:sz w:val="28"/>
        </w:rPr>
        <w:t>
      кедендік ақпараттың деректер қорынан бұған дейін ұсынылған мәліметтердің күші жойылғаны туралы ақпаратты беруін (алуын) қамтамасыз ету.</w:t>
      </w:r>
    </w:p>
    <w:bookmarkStart w:name="z21" w:id="19"/>
    <w:p>
      <w:pPr>
        <w:spacing w:after="0"/>
        <w:ind w:left="0"/>
        <w:jc w:val="left"/>
      </w:pPr>
      <w:r>
        <w:rPr>
          <w:rFonts w:ascii="Times New Roman"/>
          <w:b/>
          <w:i w:val="false"/>
          <w:color w:val="000000"/>
        </w:rPr>
        <w:t xml:space="preserve"> 2. Жалпы процеске қатысушылар</w:t>
      </w:r>
    </w:p>
    <w:bookmarkEnd w:id="19"/>
    <w:bookmarkStart w:name="z22" w:id="20"/>
    <w:p>
      <w:pPr>
        <w:spacing w:after="0"/>
        <w:ind w:left="0"/>
        <w:jc w:val="both"/>
      </w:pPr>
      <w:r>
        <w:rPr>
          <w:rFonts w:ascii="Times New Roman"/>
          <w:b w:val="false"/>
          <w:i w:val="false"/>
          <w:color w:val="000000"/>
          <w:sz w:val="28"/>
        </w:rPr>
        <w:t>
      10. Жалпы процеске қатысушылардың тізбесі 1-кестеде келтірілген.</w:t>
      </w:r>
    </w:p>
    <w:bookmarkEnd w:id="20"/>
    <w:bookmarkStart w:name="z23" w:id="21"/>
    <w:p>
      <w:pPr>
        <w:spacing w:after="0"/>
        <w:ind w:left="0"/>
        <w:jc w:val="both"/>
      </w:pPr>
      <w:r>
        <w:rPr>
          <w:rFonts w:ascii="Times New Roman"/>
          <w:b w:val="false"/>
          <w:i w:val="false"/>
          <w:color w:val="000000"/>
          <w:sz w:val="28"/>
        </w:rPr>
        <w:t>
      1-кесте</w:t>
      </w:r>
    </w:p>
    <w:bookmarkEnd w:id="21"/>
    <w:bookmarkStart w:name="z24" w:id="22"/>
    <w:p>
      <w:pPr>
        <w:spacing w:after="0"/>
        <w:ind w:left="0"/>
        <w:jc w:val="left"/>
      </w:pPr>
      <w:r>
        <w:rPr>
          <w:rFonts w:ascii="Times New Roman"/>
          <w:b/>
          <w:i w:val="false"/>
          <w:color w:val="000000"/>
        </w:rPr>
        <w:t xml:space="preserve"> Жалпы процеске қатысушылардың тізбесі</w:t>
      </w:r>
    </w:p>
    <w:bookmarkEnd w:id="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тауарларға арналған декларациялардың электрондық көшірмелерінің деректер қорынан мәліметтерді (бұдан әрі – тауарларға арналған декларациялардан мәліметтер);</w:t>
            </w:r>
          </w:p>
          <w:p>
            <w:pPr>
              <w:spacing w:after="20"/>
              <w:ind w:left="20"/>
              <w:jc w:val="both"/>
            </w:pPr>
            <w:r>
              <w:rPr>
                <w:rFonts w:ascii="Times New Roman"/>
                <w:b w:val="false"/>
                <w:i w:val="false"/>
                <w:color w:val="000000"/>
                <w:sz w:val="20"/>
              </w:rPr>
              <w:t>
бұған дейін ұсынылған тауарларға арналған декларациялардың мәліметтеріне өзгерістерді;</w:t>
            </w:r>
          </w:p>
          <w:p>
            <w:pPr>
              <w:spacing w:after="20"/>
              <w:ind w:left="20"/>
              <w:jc w:val="both"/>
            </w:pPr>
            <w:r>
              <w:rPr>
                <w:rFonts w:ascii="Times New Roman"/>
                <w:b w:val="false"/>
                <w:i w:val="false"/>
                <w:color w:val="000000"/>
                <w:sz w:val="20"/>
              </w:rPr>
              <w:t xml:space="preserve">
бұған дейін ұсынылған тауарларға арналған декларациялардан мәліметтердің күшін жоюды қалыптастыратын және Комиссияның интеграциялық сегментіне ұсынуды жүзеге асыратын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тараптан:</w:t>
            </w:r>
          </w:p>
          <w:p>
            <w:pPr>
              <w:spacing w:after="20"/>
              <w:ind w:left="20"/>
              <w:jc w:val="both"/>
            </w:pPr>
            <w:r>
              <w:rPr>
                <w:rFonts w:ascii="Times New Roman"/>
                <w:b w:val="false"/>
                <w:i w:val="false"/>
                <w:color w:val="000000"/>
                <w:sz w:val="20"/>
              </w:rPr>
              <w:t>
тауарларға арналған декларациялардан мәліметтерді;</w:t>
            </w:r>
          </w:p>
          <w:p>
            <w:pPr>
              <w:spacing w:after="20"/>
              <w:ind w:left="20"/>
              <w:jc w:val="both"/>
            </w:pPr>
            <w:r>
              <w:rPr>
                <w:rFonts w:ascii="Times New Roman"/>
                <w:b w:val="false"/>
                <w:i w:val="false"/>
                <w:color w:val="000000"/>
                <w:sz w:val="20"/>
              </w:rPr>
              <w:t>
бұған дейін ұсынылған тауарларға арналған декларациялардың мәліметтеріне өзгерістерді;</w:t>
            </w:r>
          </w:p>
          <w:p>
            <w:pPr>
              <w:spacing w:after="20"/>
              <w:ind w:left="20"/>
              <w:jc w:val="both"/>
            </w:pPr>
            <w:r>
              <w:rPr>
                <w:rFonts w:ascii="Times New Roman"/>
                <w:b w:val="false"/>
                <w:i w:val="false"/>
                <w:color w:val="000000"/>
                <w:sz w:val="20"/>
              </w:rPr>
              <w:t xml:space="preserve">
бұған дейін ұсынылған тауарларға арналған декларациялардан мәліметтердің күшін жоюды Комиссияның интеграциялық сегментінен алуды жүзеге асыратын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ақпараттық өзара іс-қимылды үйлестіреді және:</w:t>
            </w:r>
          </w:p>
          <w:p>
            <w:pPr>
              <w:spacing w:after="20"/>
              <w:ind w:left="20"/>
              <w:jc w:val="both"/>
            </w:pPr>
            <w:r>
              <w:rPr>
                <w:rFonts w:ascii="Times New Roman"/>
                <w:b w:val="false"/>
                <w:i w:val="false"/>
                <w:color w:val="000000"/>
                <w:sz w:val="20"/>
              </w:rPr>
              <w:t>
тауарларға арналған декларациялардан мәліметтерді;</w:t>
            </w:r>
          </w:p>
          <w:p>
            <w:pPr>
              <w:spacing w:after="20"/>
              <w:ind w:left="20"/>
              <w:jc w:val="both"/>
            </w:pPr>
            <w:r>
              <w:rPr>
                <w:rFonts w:ascii="Times New Roman"/>
                <w:b w:val="false"/>
                <w:i w:val="false"/>
                <w:color w:val="000000"/>
                <w:sz w:val="20"/>
              </w:rPr>
              <w:t>
бұған дейін ұсынылған тауарларға арналған декларациялардың мәліметтеріне өзгерістерді;</w:t>
            </w:r>
          </w:p>
          <w:p>
            <w:pPr>
              <w:spacing w:after="20"/>
              <w:ind w:left="20"/>
              <w:jc w:val="both"/>
            </w:pPr>
            <w:r>
              <w:rPr>
                <w:rFonts w:ascii="Times New Roman"/>
                <w:b w:val="false"/>
                <w:i w:val="false"/>
                <w:color w:val="000000"/>
                <w:sz w:val="20"/>
              </w:rPr>
              <w:t>
бұған дейін ұсынылған тауарларға арналған декларациялардан мәліметтердің күшін жоюды жөнелтуші кеден органынан алуды және үшінші тараптың орталық кеден органына жіберуді</w:t>
            </w:r>
          </w:p>
          <w:p>
            <w:pPr>
              <w:spacing w:after="20"/>
              <w:ind w:left="20"/>
              <w:jc w:val="both"/>
            </w:pPr>
            <w:r>
              <w:rPr>
                <w:rFonts w:ascii="Times New Roman"/>
                <w:b w:val="false"/>
                <w:i w:val="false"/>
                <w:color w:val="000000"/>
                <w:sz w:val="20"/>
              </w:rPr>
              <w:t>
тауарларға арналған декларациялардан мәліметтерді;</w:t>
            </w:r>
          </w:p>
          <w:p>
            <w:pPr>
              <w:spacing w:after="20"/>
              <w:ind w:left="20"/>
              <w:jc w:val="both"/>
            </w:pPr>
            <w:r>
              <w:rPr>
                <w:rFonts w:ascii="Times New Roman"/>
                <w:b w:val="false"/>
                <w:i w:val="false"/>
                <w:color w:val="000000"/>
                <w:sz w:val="20"/>
              </w:rPr>
              <w:t>
бұған дейін ұсынылған тауарларға арналған декларациялардың мәліметтеріне өзгерістерді;</w:t>
            </w:r>
          </w:p>
          <w:p>
            <w:pPr>
              <w:spacing w:after="20"/>
              <w:ind w:left="20"/>
              <w:jc w:val="both"/>
            </w:pPr>
            <w:r>
              <w:rPr>
                <w:rFonts w:ascii="Times New Roman"/>
                <w:b w:val="false"/>
                <w:i w:val="false"/>
                <w:color w:val="000000"/>
                <w:sz w:val="20"/>
              </w:rPr>
              <w:t>
бұған дейін ұсынылған тауарларға арналған декларациялардан мәліметтердің күшін жоюды үшінші тараптың орталық кеден органынан алуды және алушы кеден органына жіберуді қамтамасыз ететін Комиссияның интеграциялық сегментінің кідіріссіз жұмыс істеуін қамтамасыз етеді.</w:t>
            </w:r>
          </w:p>
        </w:tc>
      </w:tr>
    </w:tbl>
    <w:bookmarkStart w:name="z25" w:id="23"/>
    <w:p>
      <w:pPr>
        <w:spacing w:after="0"/>
        <w:ind w:left="0"/>
        <w:jc w:val="left"/>
      </w:pPr>
      <w:r>
        <w:rPr>
          <w:rFonts w:ascii="Times New Roman"/>
          <w:b/>
          <w:i w:val="false"/>
          <w:color w:val="000000"/>
        </w:rPr>
        <w:t xml:space="preserve"> 3. Жалпы процестің құрылымы </w:t>
      </w:r>
    </w:p>
    <w:bookmarkEnd w:id="23"/>
    <w:bookmarkStart w:name="z26" w:id="24"/>
    <w:p>
      <w:pPr>
        <w:spacing w:after="0"/>
        <w:ind w:left="0"/>
        <w:jc w:val="both"/>
      </w:pPr>
      <w:r>
        <w:rPr>
          <w:rFonts w:ascii="Times New Roman"/>
          <w:b w:val="false"/>
          <w:i w:val="false"/>
          <w:color w:val="000000"/>
          <w:sz w:val="28"/>
        </w:rPr>
        <w:t>
      11. Жалпы процесс өздерінің тағайындалуы бойынша топтастырылған мынадай рәсімдердің жиынтығын білдіреді:</w:t>
      </w:r>
    </w:p>
    <w:bookmarkEnd w:id="24"/>
    <w:bookmarkStart w:name="z27" w:id="25"/>
    <w:p>
      <w:pPr>
        <w:spacing w:after="0"/>
        <w:ind w:left="0"/>
        <w:jc w:val="both"/>
      </w:pPr>
      <w:r>
        <w:rPr>
          <w:rFonts w:ascii="Times New Roman"/>
          <w:b w:val="false"/>
          <w:i w:val="false"/>
          <w:color w:val="000000"/>
          <w:sz w:val="28"/>
        </w:rPr>
        <w:t>
      а) тауарларға арналған декларациялардан мәліметтер ұсыну рәсімдері;</w:t>
      </w:r>
    </w:p>
    <w:bookmarkEnd w:id="25"/>
    <w:bookmarkStart w:name="z28" w:id="26"/>
    <w:p>
      <w:pPr>
        <w:spacing w:after="0"/>
        <w:ind w:left="0"/>
        <w:jc w:val="both"/>
      </w:pPr>
      <w:r>
        <w:rPr>
          <w:rFonts w:ascii="Times New Roman"/>
          <w:b w:val="false"/>
          <w:i w:val="false"/>
          <w:color w:val="000000"/>
          <w:sz w:val="28"/>
        </w:rPr>
        <w:t>
      б) тауарларға арналған декларациялардан мәліметтер алу рәсімдері.</w:t>
      </w:r>
    </w:p>
    <w:bookmarkEnd w:id="26"/>
    <w:bookmarkStart w:name="z29" w:id="27"/>
    <w:p>
      <w:pPr>
        <w:spacing w:after="0"/>
        <w:ind w:left="0"/>
        <w:jc w:val="both"/>
      </w:pPr>
      <w:r>
        <w:rPr>
          <w:rFonts w:ascii="Times New Roman"/>
          <w:b w:val="false"/>
          <w:i w:val="false"/>
          <w:color w:val="000000"/>
          <w:sz w:val="28"/>
        </w:rPr>
        <w:t xml:space="preserve">
      12. Тауарларға арналған декларациялардан мәліметтер ұсыну рәсімдерінің тобына кіретін жалпы процесс рәсімдерін орындау кезінде алушы кеден органы: </w:t>
      </w:r>
    </w:p>
    <w:bookmarkEnd w:id="27"/>
    <w:p>
      <w:pPr>
        <w:spacing w:after="0"/>
        <w:ind w:left="0"/>
        <w:jc w:val="both"/>
      </w:pPr>
      <w:r>
        <w:rPr>
          <w:rFonts w:ascii="Times New Roman"/>
          <w:b w:val="false"/>
          <w:i w:val="false"/>
          <w:color w:val="000000"/>
          <w:sz w:val="28"/>
        </w:rPr>
        <w:t>
      экспорт кедендік рәсіміне орналастырылған, үшінші ел межелі елі болып табылатын тауарлар туралы мәліметтерді қамтитын тауарларға арналған декларацияларды қалыптастыруды және одан алынған мәліметтерді Комиссияның интеграциялық сегментіне жіберуді, Комиссияның интеграциялық сегментінен келіп түсетін тауарларға арналған декларациялардан мәліметтерді өңдеу нәтижелері туралы хабарламаны қабылдап алуды және өңдеуді;</w:t>
      </w:r>
    </w:p>
    <w:p>
      <w:pPr>
        <w:spacing w:after="0"/>
        <w:ind w:left="0"/>
        <w:jc w:val="both"/>
      </w:pPr>
      <w:r>
        <w:rPr>
          <w:rFonts w:ascii="Times New Roman"/>
          <w:b w:val="false"/>
          <w:i w:val="false"/>
          <w:color w:val="000000"/>
          <w:sz w:val="28"/>
        </w:rPr>
        <w:t>
      бұған дейін Комиссияның интеграциялық сегментіне ұсынылған тауарларға арналған декларациялардың өзгертілген мәліметтерін қалыптастыруды және  Комиссияның интеграциялық сегментіне жіберуді, Комиссияның интеграциялық сегментінен келіп түсетін тауарларға арналған декларациялардан өзгертілген мәліметтерді өңдеу нәтижелері туралы хабарламаны қабылдап алуды және өңдеуді;</w:t>
      </w:r>
    </w:p>
    <w:p>
      <w:pPr>
        <w:spacing w:after="0"/>
        <w:ind w:left="0"/>
        <w:jc w:val="both"/>
      </w:pPr>
      <w:r>
        <w:rPr>
          <w:rFonts w:ascii="Times New Roman"/>
          <w:b w:val="false"/>
          <w:i w:val="false"/>
          <w:color w:val="000000"/>
          <w:sz w:val="28"/>
        </w:rPr>
        <w:t>
      бұған дейін Комиссияның интеграциялық сегментіне ұсынылған тауарларға арналған декларациялар мәліметтерінің күшін жою туралы ақпаратты қалыптастыруды және  Комиссияның интеграциялық сегментіне жіберуді, тауарларға арналған декларациялар мәліметтерінің күшін жою туралы ақпаратты өңдеу нәтижелері туралы хабарламаны қабылдап алуды және өңдеуді жүзеге асырады.</w:t>
      </w:r>
    </w:p>
    <w:p>
      <w:pPr>
        <w:spacing w:after="0"/>
        <w:ind w:left="0"/>
        <w:jc w:val="both"/>
      </w:pPr>
      <w:r>
        <w:rPr>
          <w:rFonts w:ascii="Times New Roman"/>
          <w:b w:val="false"/>
          <w:i w:val="false"/>
          <w:color w:val="000000"/>
          <w:sz w:val="28"/>
        </w:rPr>
        <w:t>
      Тауарларға арналған декларациялардан мәліметтерді, соның ішінде тауарларға арналған декларациялардың өзгертілген мәліметтерін және тауарларға арналған декларациялар мәліметтерінің күшін жою туралы ақпаратты ұсыну Еуразиялық экономикалық комиссия Алқасының 2018 жылғы 18 желтоқсандағы № 208 шешімімен бекітілген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кезіндегі кеден органдары мен Еуразиялық экономикалық комиссия арасындағы ақпараттық өзара іс-қимыл регламентіне (бұдан әрі – Кеден органдары мен Комиссияның арасындағы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және құрылымы Еуразиялық экономикалық комиссия Алқасының 2018 жылғы 18 желтоқсандағы № 208 шешімімен бекітілген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Start w:name="z30" w:id="28"/>
    <w:p>
      <w:pPr>
        <w:spacing w:after="0"/>
        <w:ind w:left="0"/>
        <w:jc w:val="both"/>
      </w:pPr>
      <w:r>
        <w:rPr>
          <w:rFonts w:ascii="Times New Roman"/>
          <w:b w:val="false"/>
          <w:i w:val="false"/>
          <w:color w:val="000000"/>
          <w:sz w:val="28"/>
        </w:rPr>
        <w:t xml:space="preserve">
      13. Тауарларға арналған декларациялардың  мәліметтерін алу рәсімдері тобына кіретін жалпы процесс рәсімдерін орындау кезінде алушы кеден органы үшінші елден Комиссияның интеграциялық сегментіне  келіп түсетін,  орталық кеден органы көрсетілген мәліметтерді алушы болатын, мүше мемлекет межелі елі болып табылатын,  үшінші елде экспорт кедендік рәсіміне орналастырылған тауарлар туралы мәліметтерді қамтитын тауарларға арналған декларациялардан мәліметтерді қабылдап алуды және өңдеуді жүзеге асырады. </w:t>
      </w:r>
    </w:p>
    <w:bookmarkEnd w:id="28"/>
    <w:p>
      <w:pPr>
        <w:spacing w:after="0"/>
        <w:ind w:left="0"/>
        <w:jc w:val="both"/>
      </w:pPr>
      <w:r>
        <w:rPr>
          <w:rFonts w:ascii="Times New Roman"/>
          <w:b w:val="false"/>
          <w:i w:val="false"/>
          <w:color w:val="000000"/>
          <w:sz w:val="28"/>
        </w:rPr>
        <w:t>
      Тауарларға арналған декларациялардан мәліметтер алу Кеден органдары мен Комиссияның арасындағы ақпараттық өзара іс-қимыл регламентіне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Жалпы процесс құрылымының келірілген сипаттамасы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2387600"/>
                    </a:xfrm>
                    <a:prstGeom prst="rect">
                      <a:avLst/>
                    </a:prstGeom>
                  </pic:spPr>
                </pic:pic>
              </a:graphicData>
            </a:graphic>
          </wp:inline>
        </w:drawing>
      </w:r>
    </w:p>
    <w:p>
      <w:pPr>
        <w:spacing w:after="0"/>
        <w:ind w:left="0"/>
        <w:jc w:val="both"/>
      </w:pPr>
      <w:r>
        <w:drawing>
          <wp:inline distT="0" distB="0" distL="0" distR="0">
            <wp:extent cx="7175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процестің құрылымы</w:t>
      </w:r>
    </w:p>
    <w:bookmarkStart w:name="z32" w:id="29"/>
    <w:p>
      <w:pPr>
        <w:spacing w:after="0"/>
        <w:ind w:left="0"/>
        <w:jc w:val="both"/>
      </w:pPr>
      <w:r>
        <w:rPr>
          <w:rFonts w:ascii="Times New Roman"/>
          <w:b w:val="false"/>
          <w:i w:val="false"/>
          <w:color w:val="000000"/>
          <w:sz w:val="28"/>
        </w:rPr>
        <w:t>
      15. Операциялардың егжей-тегжейленген сипаттамасын қоса алғанда, өз тағайындалуы бойынша топтастырылған жалпы процесс рәсімдерін орындау тәртібі осы Қағидалардың VІІІ бөлімінде келтірілген.</w:t>
      </w:r>
    </w:p>
    <w:bookmarkEnd w:id="29"/>
    <w:bookmarkStart w:name="z33" w:id="30"/>
    <w:p>
      <w:pPr>
        <w:spacing w:after="0"/>
        <w:ind w:left="0"/>
        <w:jc w:val="both"/>
      </w:pPr>
      <w:r>
        <w:rPr>
          <w:rFonts w:ascii="Times New Roman"/>
          <w:b w:val="false"/>
          <w:i w:val="false"/>
          <w:color w:val="000000"/>
          <w:sz w:val="28"/>
        </w:rPr>
        <w:t>
      16. Рәсімдердің әрбір тобы үшін жалпы процесс рәсімдерінің арасындағы байланысты және оларды орындау тәртібін көрсететін жалпы схема келтіріледі. Рәсімдердің жалпы схемасы UML (біріздендірілген модельдеу тілі – Unified Modeling Language) графикалық нотациясы пайдаланыла отырып құрылған және мәтіндік сипаттамамен жабдықталған.</w:t>
      </w:r>
    </w:p>
    <w:bookmarkEnd w:id="30"/>
    <w:bookmarkStart w:name="z34" w:id="31"/>
    <w:p>
      <w:pPr>
        <w:spacing w:after="0"/>
        <w:ind w:left="0"/>
        <w:jc w:val="left"/>
      </w:pPr>
      <w:r>
        <w:rPr>
          <w:rFonts w:ascii="Times New Roman"/>
          <w:b/>
          <w:i w:val="false"/>
          <w:color w:val="000000"/>
        </w:rPr>
        <w:t xml:space="preserve"> 4. Тауарларға арналған декларациялардан мәліметтер ұсыну рәсімдері тобы</w:t>
      </w:r>
    </w:p>
    <w:bookmarkEnd w:id="31"/>
    <w:bookmarkStart w:name="z35" w:id="32"/>
    <w:p>
      <w:pPr>
        <w:spacing w:after="0"/>
        <w:ind w:left="0"/>
        <w:jc w:val="both"/>
      </w:pPr>
      <w:r>
        <w:rPr>
          <w:rFonts w:ascii="Times New Roman"/>
          <w:b w:val="false"/>
          <w:i w:val="false"/>
          <w:color w:val="000000"/>
          <w:sz w:val="28"/>
        </w:rPr>
        <w:t>
      17. Берілетін мәліметтердің түріне қарай тауарларға арналған декларациялардан мәліметтер ұсыну рәсімдері тобына енгізілген жалпы процестің мынадай рәсімдері орындалады:</w:t>
      </w:r>
    </w:p>
    <w:bookmarkEnd w:id="32"/>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мәліметтер ұсыну" (Р.ЕЕ.02.PRC.001);</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бұған дейін ұсынылған мәліметтерге өзгерістер енгізу" (P.EE.02.PRC.002);</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бұған дейін ұсынылған мәліметтердің күшін жою" (P.EE.02.PRC.003).</w:t>
      </w:r>
    </w:p>
    <w:p>
      <w:pPr>
        <w:spacing w:after="0"/>
        <w:ind w:left="0"/>
        <w:jc w:val="both"/>
      </w:pPr>
      <w:r>
        <w:rPr>
          <w:rFonts w:ascii="Times New Roman"/>
          <w:b w:val="false"/>
          <w:i w:val="false"/>
          <w:color w:val="000000"/>
          <w:sz w:val="28"/>
        </w:rPr>
        <w:t>
      18. Тауарларға арналған декларациялардан мәліметтер ұсыну рәсімдері тобының келтірілген сипаттамасы 2-суретте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Тауарларға арналған декларациялардан мәліметтер ұсыну рәсімдері тобының жалпы схемасы</w:t>
      </w:r>
    </w:p>
    <w:bookmarkStart w:name="z36" w:id="33"/>
    <w:p>
      <w:pPr>
        <w:spacing w:after="0"/>
        <w:ind w:left="0"/>
        <w:jc w:val="both"/>
      </w:pPr>
      <w:r>
        <w:rPr>
          <w:rFonts w:ascii="Times New Roman"/>
          <w:b w:val="false"/>
          <w:i w:val="false"/>
          <w:color w:val="000000"/>
          <w:sz w:val="28"/>
        </w:rPr>
        <w:t>
      19. Тауарларға арналған декларациялардан мәліметтер ұсыну рәсімдері тобына кіретін жалпы процесс рәсімдерінің тізбесі 2-кестеде келтірілген.</w:t>
      </w:r>
    </w:p>
    <w:bookmarkEnd w:id="33"/>
    <w:bookmarkStart w:name="z37" w:id="34"/>
    <w:p>
      <w:pPr>
        <w:spacing w:after="0"/>
        <w:ind w:left="0"/>
        <w:jc w:val="both"/>
      </w:pPr>
      <w:r>
        <w:rPr>
          <w:rFonts w:ascii="Times New Roman"/>
          <w:b w:val="false"/>
          <w:i w:val="false"/>
          <w:color w:val="000000"/>
          <w:sz w:val="28"/>
        </w:rPr>
        <w:t>
      2-кесте</w:t>
      </w:r>
    </w:p>
    <w:bookmarkEnd w:id="34"/>
    <w:bookmarkStart w:name="z38" w:id="35"/>
    <w:p>
      <w:pPr>
        <w:spacing w:after="0"/>
        <w:ind w:left="0"/>
        <w:jc w:val="left"/>
      </w:pPr>
      <w:r>
        <w:rPr>
          <w:rFonts w:ascii="Times New Roman"/>
          <w:b/>
          <w:i w:val="false"/>
          <w:color w:val="000000"/>
        </w:rPr>
        <w:t xml:space="preserve"> Тауарларға арналған декларациялардан мәліметтер алу рәсімдері тобына кіретін жалпы процесс рәсімдерінің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электрондық көшірмелерінің деректер қорынан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кедендік рәсіміне орналастырылған, үшінші ел межелі елі болып табылатын тауарларға арналған декларациялар электрондық көшірмелерінің деректер қорынан мәліметтер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электрондық көшірмелерінің деректер қорынан бұған дейін ұсынылған мәліметтерге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кедендік рәсіміне орналастырылған, үшінші ел межелі елі болып табылатын тауарларға арналған декларациялар электрондық көшірмелерінің деректер қорынан өзгертілген мәліметтер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электрондық көшірмелерінің деректер қорынан бұған дейін ұсынылған мәліметтердің күшін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кедендік рәсіміне орналастырылған, үшінші ел межелі елі болып табылатын тауарларға арналған декларациялар электрондық көшірмелерінің деректер қорындағы мәліметтердің күшін жою туралы ақпарат ұсынуға арналған </w:t>
            </w:r>
          </w:p>
        </w:tc>
      </w:tr>
    </w:tbl>
    <w:bookmarkStart w:name="z39" w:id="36"/>
    <w:p>
      <w:pPr>
        <w:spacing w:after="0"/>
        <w:ind w:left="0"/>
        <w:jc w:val="left"/>
      </w:pPr>
      <w:r>
        <w:rPr>
          <w:rFonts w:ascii="Times New Roman"/>
          <w:b/>
          <w:i w:val="false"/>
          <w:color w:val="000000"/>
        </w:rPr>
        <w:t xml:space="preserve"> 5. Тауарларға арналған декларациялардан мәліметтер алу рәсімдері тобы</w:t>
      </w:r>
    </w:p>
    <w:bookmarkEnd w:id="36"/>
    <w:bookmarkStart w:name="z40" w:id="37"/>
    <w:p>
      <w:pPr>
        <w:spacing w:after="0"/>
        <w:ind w:left="0"/>
        <w:jc w:val="both"/>
      </w:pPr>
      <w:r>
        <w:rPr>
          <w:rFonts w:ascii="Times New Roman"/>
          <w:b w:val="false"/>
          <w:i w:val="false"/>
          <w:color w:val="000000"/>
          <w:sz w:val="28"/>
        </w:rPr>
        <w:t>
      20. Тауарларға арналған декларациялар электрондық көшірмелерінің деректер қорынан мәліметтер алу рәсімдері үшінші елдің орталық кеден органынан Комиссияның интеграциялық сегментіне көрсетілген мәліметтер келіп түскен кезде орындалады.</w:t>
      </w:r>
    </w:p>
    <w:bookmarkEnd w:id="37"/>
    <w:p>
      <w:pPr>
        <w:spacing w:after="0"/>
        <w:ind w:left="0"/>
        <w:jc w:val="both"/>
      </w:pPr>
      <w:r>
        <w:rPr>
          <w:rFonts w:ascii="Times New Roman"/>
          <w:b w:val="false"/>
          <w:i w:val="false"/>
          <w:color w:val="000000"/>
          <w:sz w:val="28"/>
        </w:rPr>
        <w:t>
      Мәліметтердің түріне қарай тауарларға арналған декларациялар электрондық көшірмелерінің деректер қорынан мәліметтер алу рәсімдері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мәліметтер алу" (P.EE.02.PRC.004);</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бұған дейін ұсынылған мәліметтерге өзгерістерді алу" (P.EE.02.PRC.005);</w:t>
      </w:r>
    </w:p>
    <w:p>
      <w:pPr>
        <w:spacing w:after="0"/>
        <w:ind w:left="0"/>
        <w:jc w:val="both"/>
      </w:pPr>
      <w:r>
        <w:rPr>
          <w:rFonts w:ascii="Times New Roman"/>
          <w:b w:val="false"/>
          <w:i w:val="false"/>
          <w:color w:val="000000"/>
          <w:sz w:val="28"/>
        </w:rPr>
        <w:t>
      "Тауарларға арналған декларациялардағы мәліметтердің күшін жою туралы ақпарат алу" (P.EE.02.PRC.006).</w:t>
      </w:r>
    </w:p>
    <w:bookmarkStart w:name="z41" w:id="38"/>
    <w:p>
      <w:pPr>
        <w:spacing w:after="0"/>
        <w:ind w:left="0"/>
        <w:jc w:val="both"/>
      </w:pPr>
      <w:r>
        <w:rPr>
          <w:rFonts w:ascii="Times New Roman"/>
          <w:b w:val="false"/>
          <w:i w:val="false"/>
          <w:color w:val="000000"/>
          <w:sz w:val="28"/>
        </w:rPr>
        <w:t>
      21. Тауарларға арналған декларациялардан мәліметтер алу рәсімдері тобының келтірілген сипаттамасы 3-суретте көрсетілген.</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Тауарларға арналған декларациялардан мәліметтер алу рәсімдері тобының жалпы схемасы</w:t>
      </w:r>
    </w:p>
    <w:bookmarkStart w:name="z42" w:id="39"/>
    <w:p>
      <w:pPr>
        <w:spacing w:after="0"/>
        <w:ind w:left="0"/>
        <w:jc w:val="both"/>
      </w:pPr>
      <w:r>
        <w:rPr>
          <w:rFonts w:ascii="Times New Roman"/>
          <w:b w:val="false"/>
          <w:i w:val="false"/>
          <w:color w:val="000000"/>
          <w:sz w:val="28"/>
        </w:rPr>
        <w:t>
      22. Тауарларға арналған декларациялардан мәліметтер алу рәсімдері тобына кіретін жалпы процесс рәсімдерінің тізбесі 3-кестеде келтірілген.</w:t>
      </w:r>
    </w:p>
    <w:bookmarkEnd w:id="39"/>
    <w:bookmarkStart w:name="z43" w:id="40"/>
    <w:p>
      <w:pPr>
        <w:spacing w:after="0"/>
        <w:ind w:left="0"/>
        <w:jc w:val="both"/>
      </w:pPr>
      <w:r>
        <w:rPr>
          <w:rFonts w:ascii="Times New Roman"/>
          <w:b w:val="false"/>
          <w:i w:val="false"/>
          <w:color w:val="000000"/>
          <w:sz w:val="28"/>
        </w:rPr>
        <w:t>
      3-кесте</w:t>
      </w:r>
    </w:p>
    <w:bookmarkEnd w:id="40"/>
    <w:bookmarkStart w:name="z44" w:id="41"/>
    <w:p>
      <w:pPr>
        <w:spacing w:after="0"/>
        <w:ind w:left="0"/>
        <w:jc w:val="left"/>
      </w:pPr>
      <w:r>
        <w:rPr>
          <w:rFonts w:ascii="Times New Roman"/>
          <w:b/>
          <w:i w:val="false"/>
          <w:color w:val="000000"/>
        </w:rPr>
        <w:t xml:space="preserve"> Тауарларға арналған декларациялардан мәліметтер алу рәсімдері тобына кіретін жалпы процесс рәсімдерінің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w:t>
            </w:r>
          </w:p>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электрондық көшірмелерінің деректер қорынан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кеден органының тауарларға арналған декларациялар электрондық көшірмелерінің деректер қорынан мәліметтер алуына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электрондық көшірмелерінің деректер қорынан бұған дейін ұсынылған мәліметтерге өзгерістерді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кеден органының тауарларға арналған декларациялар электрондық көшірмелерінің деректер қорынан өзгертілген мәліметтер алуына арналған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декларациялардағы мәліметтердің күшін жою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кеден органының тауарларға арналған декларациялар электрондық көшірмелерінің деректер қорындағы мәліметтердің күшін жою туралы ақпарат  алуына арналған</w:t>
            </w:r>
          </w:p>
        </w:tc>
      </w:tr>
    </w:tbl>
    <w:bookmarkStart w:name="z45" w:id="42"/>
    <w:p>
      <w:pPr>
        <w:spacing w:after="0"/>
        <w:ind w:left="0"/>
        <w:jc w:val="left"/>
      </w:pPr>
      <w:r>
        <w:rPr>
          <w:rFonts w:ascii="Times New Roman"/>
          <w:b/>
          <w:i w:val="false"/>
          <w:color w:val="000000"/>
        </w:rPr>
        <w:t xml:space="preserve"> V. Жалпы процестің ақпараттық объектілері</w:t>
      </w:r>
    </w:p>
    <w:bookmarkEnd w:id="42"/>
    <w:bookmarkStart w:name="z46" w:id="43"/>
    <w:p>
      <w:pPr>
        <w:spacing w:after="0"/>
        <w:ind w:left="0"/>
        <w:jc w:val="both"/>
      </w:pPr>
      <w:r>
        <w:rPr>
          <w:rFonts w:ascii="Times New Roman"/>
          <w:b w:val="false"/>
          <w:i w:val="false"/>
          <w:color w:val="000000"/>
          <w:sz w:val="28"/>
        </w:rPr>
        <w:t>
      23. Жалпы процеске қатысушылардың арасындағы өзара іс-қимыл процесінде олар туралы немесе олардан мәліметтер берілетін ақпараттық объектілердің тізбесі 4-кестеде келтірілген.</w:t>
      </w:r>
    </w:p>
    <w:bookmarkEnd w:id="43"/>
    <w:bookmarkStart w:name="z47" w:id="44"/>
    <w:p>
      <w:pPr>
        <w:spacing w:after="0"/>
        <w:ind w:left="0"/>
        <w:jc w:val="both"/>
      </w:pPr>
      <w:r>
        <w:rPr>
          <w:rFonts w:ascii="Times New Roman"/>
          <w:b w:val="false"/>
          <w:i w:val="false"/>
          <w:color w:val="000000"/>
          <w:sz w:val="28"/>
        </w:rPr>
        <w:t>
      4-кесте</w:t>
      </w:r>
    </w:p>
    <w:bookmarkEnd w:id="44"/>
    <w:bookmarkStart w:name="z48" w:id="45"/>
    <w:p>
      <w:pPr>
        <w:spacing w:after="0"/>
        <w:ind w:left="0"/>
        <w:jc w:val="left"/>
      </w:pPr>
      <w:r>
        <w:rPr>
          <w:rFonts w:ascii="Times New Roman"/>
          <w:b/>
          <w:i w:val="false"/>
          <w:color w:val="000000"/>
        </w:rPr>
        <w:t xml:space="preserve"> Ақпараттық объектілердің тізбесі</w:t>
      </w:r>
    </w:p>
    <w:bookmarkEnd w:id="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немесе үшінші елдің кеден органының ұлттық ақпараттық ресурсы</w:t>
            </w:r>
          </w:p>
        </w:tc>
      </w:tr>
    </w:tbl>
    <w:bookmarkStart w:name="z49" w:id="46"/>
    <w:p>
      <w:pPr>
        <w:spacing w:after="0"/>
        <w:ind w:left="0"/>
        <w:jc w:val="left"/>
      </w:pPr>
      <w:r>
        <w:rPr>
          <w:rFonts w:ascii="Times New Roman"/>
          <w:b/>
          <w:i w:val="false"/>
          <w:color w:val="000000"/>
        </w:rPr>
        <w:t xml:space="preserve"> VI. Жалпы процеске қатысушылардың жауапкершілігі</w:t>
      </w:r>
    </w:p>
    <w:bookmarkEnd w:id="46"/>
    <w:bookmarkStart w:name="z50" w:id="47"/>
    <w:p>
      <w:pPr>
        <w:spacing w:after="0"/>
        <w:ind w:left="0"/>
        <w:jc w:val="both"/>
      </w:pPr>
      <w:r>
        <w:rPr>
          <w:rFonts w:ascii="Times New Roman"/>
          <w:b w:val="false"/>
          <w:i w:val="false"/>
          <w:color w:val="000000"/>
          <w:sz w:val="28"/>
        </w:rPr>
        <w:t>
      24. Ақпараттық өзара іс-қимылға қатысатын Комиссияның лауазымды адамдары мен қызметкерлерінің мәліметтерін берудің уақтылылығы мен толықтығын қамтамасыз етуге бағытталған талаптарды сақтамағаны үшін тәртіптік жауапкершілікке тарту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қызметкерлеріне қатысты – мүше мемлекеттердің заңнамасына сәйкес жүзеге асырылады.</w:t>
      </w:r>
    </w:p>
    <w:bookmarkEnd w:id="47"/>
    <w:bookmarkStart w:name="z51" w:id="48"/>
    <w:p>
      <w:pPr>
        <w:spacing w:after="0"/>
        <w:ind w:left="0"/>
        <w:jc w:val="left"/>
      </w:pPr>
      <w:r>
        <w:rPr>
          <w:rFonts w:ascii="Times New Roman"/>
          <w:b/>
          <w:i w:val="false"/>
          <w:color w:val="000000"/>
        </w:rPr>
        <w:t xml:space="preserve"> VII. Жалпы процестің анықтамалықтары мен сыныптауыштары</w:t>
      </w:r>
    </w:p>
    <w:bookmarkEnd w:id="48"/>
    <w:bookmarkStart w:name="z52" w:id="49"/>
    <w:p>
      <w:pPr>
        <w:spacing w:after="0"/>
        <w:ind w:left="0"/>
        <w:jc w:val="both"/>
      </w:pPr>
      <w:r>
        <w:rPr>
          <w:rFonts w:ascii="Times New Roman"/>
          <w:b w:val="false"/>
          <w:i w:val="false"/>
          <w:color w:val="000000"/>
          <w:sz w:val="28"/>
        </w:rPr>
        <w:t>
      25. Ақпараттық өзара іс-қимыл процесінде пайдаланылатын ақпаратты кодтау үшін Үшінші тараппен жасалған халықаралық шарттарды іске асыру шеңберінде әзірленуі көзделген электрондық ақпарат алмасуды жүзеге асырудың техникалық шарттарында (бұдан әрі – Техникалық шарттар) айқындалған анықтамалықтар және (немесе) сыныптауыштар қолданылады.</w:t>
      </w:r>
    </w:p>
    <w:bookmarkEnd w:id="49"/>
    <w:bookmarkStart w:name="z53" w:id="50"/>
    <w:p>
      <w:pPr>
        <w:spacing w:after="0"/>
        <w:ind w:left="0"/>
        <w:jc w:val="left"/>
      </w:pPr>
      <w:r>
        <w:rPr>
          <w:rFonts w:ascii="Times New Roman"/>
          <w:b/>
          <w:i w:val="false"/>
          <w:color w:val="000000"/>
        </w:rPr>
        <w:t xml:space="preserve"> VIII. Жалпы процесс рәсімдері</w:t>
      </w:r>
    </w:p>
    <w:bookmarkEnd w:id="50"/>
    <w:bookmarkStart w:name="z54" w:id="51"/>
    <w:p>
      <w:pPr>
        <w:spacing w:after="0"/>
        <w:ind w:left="0"/>
        <w:jc w:val="left"/>
      </w:pPr>
      <w:r>
        <w:rPr>
          <w:rFonts w:ascii="Times New Roman"/>
          <w:b/>
          <w:i w:val="false"/>
          <w:color w:val="000000"/>
        </w:rPr>
        <w:t xml:space="preserve"> 1. Тауарларға арналған декларациялардан мәліметтер ұсыну рәсімдері</w:t>
      </w:r>
    </w:p>
    <w:bookmarkEnd w:id="51"/>
    <w:bookmarkStart w:name="z55" w:id="52"/>
    <w:p>
      <w:pPr>
        <w:spacing w:after="0"/>
        <w:ind w:left="0"/>
        <w:jc w:val="left"/>
      </w:pPr>
      <w:r>
        <w:rPr>
          <w:rFonts w:ascii="Times New Roman"/>
          <w:b/>
          <w:i w:val="false"/>
          <w:color w:val="000000"/>
        </w:rPr>
        <w:t xml:space="preserve"> "Тауарларға арналған декларациялар электрондық көшірмелерінің деректер қорынан мәліметтер ұсыну" (Р.ЕЕ.02.PRC.001)</w:t>
      </w:r>
    </w:p>
    <w:bookmarkEnd w:id="52"/>
    <w:bookmarkStart w:name="z56" w:id="53"/>
    <w:p>
      <w:pPr>
        <w:spacing w:after="0"/>
        <w:ind w:left="0"/>
        <w:jc w:val="both"/>
      </w:pPr>
      <w:r>
        <w:rPr>
          <w:rFonts w:ascii="Times New Roman"/>
          <w:b w:val="false"/>
          <w:i w:val="false"/>
          <w:color w:val="000000"/>
          <w:sz w:val="28"/>
        </w:rPr>
        <w:t>
      26. "Тауарларға арналған декларациялардың электрондық көшірмелерінің деректер қорынан мәліметтер ұсыну" (Р.ЕЕ.02.PRC.001) рәсімін орындау схемасы 4-суретте көрсетілген.</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"Тауарларға арналған декларациялардың электрондық көшірмелерінің деректер қорынан мәліметтер ұсыну" (Р.ЕЕ.02.PRC.001) рәсімін орындау схемасы</w:t>
      </w:r>
    </w:p>
    <w:bookmarkStart w:name="z57" w:id="54"/>
    <w:p>
      <w:pPr>
        <w:spacing w:after="0"/>
        <w:ind w:left="0"/>
        <w:jc w:val="both"/>
      </w:pPr>
      <w:r>
        <w:rPr>
          <w:rFonts w:ascii="Times New Roman"/>
          <w:b w:val="false"/>
          <w:i w:val="false"/>
          <w:color w:val="000000"/>
          <w:sz w:val="28"/>
        </w:rPr>
        <w:t>
      27. "Тауарларға арналған декларациялардың электрондық көшірмелерінің деректер қорынан мәліметтер ұсыну" (Р.ЕЕ.02.PRC.001) рәсімі экспорт кедендік рәсіміне орналастырылған, үшінші ел межелі елі болып табылатын тауарлар туралы мәліметтерді қамтитын тауарларға арналған декларацияларға қатысты орындалады. "Тауарларға арналған декларациялардың электрондық көшірмелерінің деректер қорынан мәліметтер ұсыну" (Р.ЕЕ.02.PRC.001) рәсімі, егер тиісті техникалық шарттарда өзгеше шектеулер белгіленбесе, экспортталатын тауарлар шығарылғаннан кейін 4 сағаттан кешіктірмей орындалады.</w:t>
      </w:r>
    </w:p>
    <w:bookmarkEnd w:id="54"/>
    <w:p>
      <w:pPr>
        <w:spacing w:after="0"/>
        <w:ind w:left="0"/>
        <w:jc w:val="both"/>
      </w:pPr>
      <w:r>
        <w:rPr>
          <w:rFonts w:ascii="Times New Roman"/>
          <w:b w:val="false"/>
          <w:i w:val="false"/>
          <w:color w:val="000000"/>
          <w:sz w:val="28"/>
        </w:rPr>
        <w:t>
      Әуелі "Тауарларға арналған декларациядан мәліметтер ұсыну" (P.EE.02.OPR.001) операциясы орындалады, оның нәтижелері бойынша жөнелтуші кеден органы тауарларға арналған декларациядан мәліметтер қалыптастырады және оларды Комиссияның интеграциялық сегментіне ұсынады.</w:t>
      </w:r>
    </w:p>
    <w:p>
      <w:pPr>
        <w:spacing w:after="0"/>
        <w:ind w:left="0"/>
        <w:jc w:val="both"/>
      </w:pPr>
      <w:r>
        <w:rPr>
          <w:rFonts w:ascii="Times New Roman"/>
          <w:b w:val="false"/>
          <w:i w:val="false"/>
          <w:color w:val="000000"/>
          <w:sz w:val="28"/>
        </w:rPr>
        <w:t>
      Комиссияның интеграциялық сегментіне тауарларға арналған декларациядан мәліметтер келіп түскен кезде "Тауарларға арналған декларациядан алынған мәліметтерді үшінші елдің кеден органына жіберу" (P.EE.02.OPR.010) операциясы орындалады, оны орындау нәтижелері бойынша тауарларға арналған декларациядан алынған мәліметтер үшінші елдің орталық кеден органына жіберіледі, сондай-ақ тауарларға арналған декларациядан ұсынылған мәліметтерді алу және үшінші елдің орталық кеден органында өңдеу нәтижелері туралы мәліметтерді қамтитын хабарлама Комиссияның интеграциялық сегментіне келіп түскен кезде оны  жөнелтуші кеден органына жіберу орындалады.</w:t>
      </w:r>
    </w:p>
    <w:p>
      <w:pPr>
        <w:spacing w:after="0"/>
        <w:ind w:left="0"/>
        <w:jc w:val="both"/>
      </w:pPr>
      <w:r>
        <w:rPr>
          <w:rFonts w:ascii="Times New Roman"/>
          <w:b w:val="false"/>
          <w:i w:val="false"/>
          <w:color w:val="000000"/>
          <w:sz w:val="28"/>
        </w:rPr>
        <w:t>
      Комиссияның интеграциялық сегментінен тауарларға арналған декларациядан ұсынылған мәліметтерді алу және үшінші елдің орталық кеден органында өңдеу нәтижелері туралы мәліметтерді қамтитын хабарлама келіп түскен кезде "Тауарларға арналған декларациядан алынған мәліметтерді өңдеу нәтижелері туралы қабылдап алу және өңдеу" (P.EE.02.OPR.003) операциясы орындалады, оны орындау нәтижелері бойынша "Тауарларға арналған декларациялардың электрондық көшірмелерінің деректер қорынан мәліметтер ұсыну" (Р.ЕЕ.02.PRC.001) рәсімі аяқталады.</w:t>
      </w:r>
    </w:p>
    <w:p>
      <w:pPr>
        <w:spacing w:after="0"/>
        <w:ind w:left="0"/>
        <w:jc w:val="both"/>
      </w:pPr>
      <w:r>
        <w:rPr>
          <w:rFonts w:ascii="Times New Roman"/>
          <w:b w:val="false"/>
          <w:i w:val="false"/>
          <w:color w:val="000000"/>
          <w:sz w:val="28"/>
        </w:rPr>
        <w:t xml:space="preserve">
      Комиссияның интеграциялық сегменті арқылы үшінші елдің орталық кеден органына жөнелтуші кеден органы ұсынған тауарларға арналған декларациялардан мәліметтер жіберу "Тауарларға арналған декларациялардың электрондық көшірмелерінің деректер қорынан мәліметтер ұсыну" (Р.ЕЕ.02.PRC.001) рәсімін орындау нәтижелері болып табылады. </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мәліметтер ұсыну" (Р.ЕЕ.02.PRC.001) рәсімінің шеңберінде орындалатын бизнес-процесс операцияларының тізбесі 5-кестеде келтірілген.</w:t>
      </w:r>
    </w:p>
    <w:bookmarkStart w:name="z58" w:id="55"/>
    <w:p>
      <w:pPr>
        <w:spacing w:after="0"/>
        <w:ind w:left="0"/>
        <w:jc w:val="both"/>
      </w:pPr>
      <w:r>
        <w:rPr>
          <w:rFonts w:ascii="Times New Roman"/>
          <w:b w:val="false"/>
          <w:i w:val="false"/>
          <w:color w:val="000000"/>
          <w:sz w:val="28"/>
        </w:rPr>
        <w:t>
      5-кесте</w:t>
      </w:r>
    </w:p>
    <w:bookmarkEnd w:id="55"/>
    <w:bookmarkStart w:name="z59" w:id="56"/>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мәліметтер ұсыну" (Р.ЕЕ.02.PRC.001) рәсімінің шеңберінде орындалатын жалпы процесс операцияларының тізбесі</w:t>
      </w:r>
    </w:p>
    <w:bookmarkEnd w:id="5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алынған мәліметтерді үшінші елдің кеден органына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алынған мәліметтерді өңдеу нәтижелері туралы хабарламаны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bl>
    <w:bookmarkStart w:name="z60" w:id="57"/>
    <w:p>
      <w:pPr>
        <w:spacing w:after="0"/>
        <w:ind w:left="0"/>
        <w:jc w:val="both"/>
      </w:pPr>
      <w:r>
        <w:rPr>
          <w:rFonts w:ascii="Times New Roman"/>
          <w:b w:val="false"/>
          <w:i w:val="false"/>
          <w:color w:val="000000"/>
          <w:sz w:val="28"/>
        </w:rPr>
        <w:t>
      6-кесте</w:t>
      </w:r>
    </w:p>
    <w:bookmarkEnd w:id="57"/>
    <w:bookmarkStart w:name="z61" w:id="58"/>
    <w:p>
      <w:pPr>
        <w:spacing w:after="0"/>
        <w:ind w:left="0"/>
        <w:jc w:val="left"/>
      </w:pPr>
      <w:r>
        <w:rPr>
          <w:rFonts w:ascii="Times New Roman"/>
          <w:b/>
          <w:i w:val="false"/>
          <w:color w:val="000000"/>
        </w:rPr>
        <w:t xml:space="preserve"> "Тауарларға арналған декларациядан мәліметтер ұсыну" (P.EE.02.OPR.001) операциясының сипаттамасы</w:t>
      </w:r>
    </w:p>
    <w:bookmarkEnd w:id="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елге экспортталатын тауарлар шығарылғаннан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тиісті Техникалық шарттарда өзге шектеулер белгіленбесе, операция үшінші елге экспортталатын тауарлар шығарылғаннан кейін 4 сағаттан кешіктірмей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мәліметтерді қамтитын хабарламаны қалыптастырады және жібереді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қамтитын хабарлама қалыптастырылды және Комиссияның интеграциялық сегментіне жіберілді</w:t>
            </w:r>
          </w:p>
        </w:tc>
      </w:tr>
    </w:tbl>
    <w:bookmarkStart w:name="z62" w:id="59"/>
    <w:p>
      <w:pPr>
        <w:spacing w:after="0"/>
        <w:ind w:left="0"/>
        <w:jc w:val="both"/>
      </w:pPr>
      <w:r>
        <w:rPr>
          <w:rFonts w:ascii="Times New Roman"/>
          <w:b w:val="false"/>
          <w:i w:val="false"/>
          <w:color w:val="000000"/>
          <w:sz w:val="28"/>
        </w:rPr>
        <w:t>
      7-кесте</w:t>
      </w:r>
    </w:p>
    <w:bookmarkEnd w:id="59"/>
    <w:bookmarkStart w:name="z63" w:id="60"/>
    <w:p>
      <w:pPr>
        <w:spacing w:after="0"/>
        <w:ind w:left="0"/>
        <w:jc w:val="left"/>
      </w:pPr>
      <w:r>
        <w:rPr>
          <w:rFonts w:ascii="Times New Roman"/>
          <w:b/>
          <w:i w:val="false"/>
          <w:color w:val="000000"/>
        </w:rPr>
        <w:t xml:space="preserve"> "Тауарларға арналған декларациядан алынған мәліметтерді үшінші елдің кеден органына жіберу" (P.EE.02.OPR.010) операциясының сипаттамасы</w:t>
      </w:r>
    </w:p>
    <w:bookmarkEnd w:id="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алынған мәліметтерді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жөнелтуші кеден органынан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тауарларға арналған декларациядағы мәліметтер алынғаннан кейін 15 минуттан кешіктірмей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тауарларға арналған декларациядағы мәліметтерді үшінші елдің орталық кеден органына жібереді. Комиссияның интеграциялық сегментіне тауарларға арналған декларациялардан ұсынылған мәліметтерді алу және үшінші елдің орталық кеден органында өңдеу нәтижелері туралы мәліметтерді қамтитын хабарлама (бұдан әрі – тауарларға арналған декларациядағы мәліметтерді өңдеу нәтижелері туралы хабарлама) келіп түскен кезде Ақпараттық өзара іс-қимыл регламентіне сәйкес оны алуды және жөнелтуші кеден органына жіберуді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алынған мәліметтер үшінші елдің орталық кеден органына жіберілді; тауарларға арналған декларациядағы мәліметтерді өңдеу нәтижелері туралы хабарлама жөнелтуші кеден органына жіберілді</w:t>
            </w:r>
          </w:p>
        </w:tc>
      </w:tr>
    </w:tbl>
    <w:bookmarkStart w:name="z64" w:id="61"/>
    <w:p>
      <w:pPr>
        <w:spacing w:after="0"/>
        <w:ind w:left="0"/>
        <w:jc w:val="both"/>
      </w:pPr>
      <w:r>
        <w:rPr>
          <w:rFonts w:ascii="Times New Roman"/>
          <w:b w:val="false"/>
          <w:i w:val="false"/>
          <w:color w:val="000000"/>
          <w:sz w:val="28"/>
        </w:rPr>
        <w:t>
      8-кесте</w:t>
      </w:r>
    </w:p>
    <w:bookmarkEnd w:id="61"/>
    <w:bookmarkStart w:name="z65" w:id="62"/>
    <w:p>
      <w:pPr>
        <w:spacing w:after="0"/>
        <w:ind w:left="0"/>
        <w:jc w:val="left"/>
      </w:pPr>
      <w:r>
        <w:rPr>
          <w:rFonts w:ascii="Times New Roman"/>
          <w:b/>
          <w:i w:val="false"/>
          <w:color w:val="000000"/>
        </w:rPr>
        <w:t xml:space="preserve"> "Тауарларға арналған декларациядағы мәліметтерді өңдеу нәтижелері туралы хабарламаны қабылдап алу және өңдеу" (P.EE.02.OPR.003) операциясының сипаттамасы</w:t>
      </w:r>
    </w:p>
    <w:bookmarkEnd w:id="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декларациядағы мәліметтерді өңдеу нәтижелері туралы хабарламаны қабылдап алу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өңдеу нәтижелері туралы хабарламаны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Техникалық шарттарда өзге шектеулер белгіленбесе, тауарларға арналған декларациядағы мәліметтерді өңдеу нәтижелері туралы хабарлама алынғаннан кейін 15 минуттан кешіктірмей операцияны орындау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мәліметтерді өңдеу нәтижелері туралы хабарламаны қабылдап алуды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декларациядағы мәліметтерді өңдеу нәтижелері туралы хабарлама алынды және өңделді </w:t>
            </w:r>
          </w:p>
        </w:tc>
      </w:tr>
    </w:tbl>
    <w:bookmarkStart w:name="z66" w:id="63"/>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w:t>
      </w:r>
    </w:p>
    <w:bookmarkEnd w:id="63"/>
    <w:bookmarkStart w:name="z67" w:id="64"/>
    <w:p>
      <w:pPr>
        <w:spacing w:after="0"/>
        <w:ind w:left="0"/>
        <w:jc w:val="both"/>
      </w:pPr>
      <w:r>
        <w:rPr>
          <w:rFonts w:ascii="Times New Roman"/>
          <w:b w:val="false"/>
          <w:i w:val="false"/>
          <w:color w:val="000000"/>
          <w:sz w:val="28"/>
        </w:rPr>
        <w:t>
      28.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рәсімін орындау схемасы 5-суретте көрсетілген</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рәсімін орындау схемасы</w:t>
      </w:r>
    </w:p>
    <w:bookmarkStart w:name="z68" w:id="65"/>
    <w:p>
      <w:pPr>
        <w:spacing w:after="0"/>
        <w:ind w:left="0"/>
        <w:jc w:val="both"/>
      </w:pPr>
      <w:r>
        <w:rPr>
          <w:rFonts w:ascii="Times New Roman"/>
          <w:b w:val="false"/>
          <w:i w:val="false"/>
          <w:color w:val="000000"/>
          <w:sz w:val="28"/>
        </w:rPr>
        <w:t>
      29.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 "Тауарларға арналған декларациялардың электрондық көшірмелерінің деректер қорынан мәліметтер ұсыну" (P.EE.02.PRC.0012) рәсімін орындау шеңберінде бұған дейін үшінші елдің орталық кеден органына олардан мәліметтер ұсынылған және мәліметтеріне кейіннен өзгерістер енгізілген тауарларға арналған декларацияларға қатысты орындалады.</w:t>
      </w:r>
    </w:p>
    <w:bookmarkEnd w:id="65"/>
    <w:p>
      <w:pPr>
        <w:spacing w:after="0"/>
        <w:ind w:left="0"/>
        <w:jc w:val="both"/>
      </w:pPr>
      <w:r>
        <w:rPr>
          <w:rFonts w:ascii="Times New Roman"/>
          <w:b w:val="false"/>
          <w:i w:val="false"/>
          <w:color w:val="000000"/>
          <w:sz w:val="28"/>
        </w:rPr>
        <w:t>
      Әуелі "Тауарларға арналған декларациялардан өзгертілген мәліметтер ұсыну" (P.EE.02.OPR.004) операциясы орындалады, оны орындау нәтижелері бойынша жөнелтуші кеден органы тауарларға арналған декларациядан өзгертілген мәліметтер қалыптастырады және оларды Комиссияның интеграциялық сегментіне ұсынады.</w:t>
      </w:r>
    </w:p>
    <w:p>
      <w:pPr>
        <w:spacing w:after="0"/>
        <w:ind w:left="0"/>
        <w:jc w:val="both"/>
      </w:pPr>
      <w:r>
        <w:rPr>
          <w:rFonts w:ascii="Times New Roman"/>
          <w:b w:val="false"/>
          <w:i w:val="false"/>
          <w:color w:val="000000"/>
          <w:sz w:val="28"/>
        </w:rPr>
        <w:t>
      Комиссияның интеграциялық сегментіне тауарларға арналған декларациялардан өзгертілген мәліметтер келіп түскен кезде "Тауарларға арналған декларациялардан өзгертілген мәліметтерді үшінші елдің кеден органына жіберу" (P.EE.02.OPR.011) операциясы орындалады, оны орындау нәтижелері бойынша көрсетілген мәліметтер үшінші елдің орталық кеден органына жіберіледі, сондай-ақ тауарларға арналған декларациялардан өзгертілген мәліметтерді үшінші елдің орталық кеден органында өңдеу нәтижелері туралы хабарламаны қамтитын хабар Комиссияның интеграциялық сегментіне келіп түскен кезде көрсетілген хабарды жөнелтуші кеден органына жіберу орындалады.</w:t>
      </w:r>
    </w:p>
    <w:p>
      <w:pPr>
        <w:spacing w:after="0"/>
        <w:ind w:left="0"/>
        <w:jc w:val="both"/>
      </w:pPr>
      <w:r>
        <w:rPr>
          <w:rFonts w:ascii="Times New Roman"/>
          <w:b w:val="false"/>
          <w:i w:val="false"/>
          <w:color w:val="000000"/>
          <w:sz w:val="28"/>
        </w:rPr>
        <w:t>
      Тауарларға арналған декларациялардан өзгертілген мәліметтерді өңдеу нәтижелері туралы хабар Комиссияның интеграциялық сегментінен келіп түскен кезде "Тауарларға арналған декларациядан өзгертілген мәліметтерді өңдеу нәтижелері туралы хабарламаны қабылдау және өңдеу" (Р.ЕЕ.02.OPR.006) операциясы орындалады, оны орындау нәтижелері бойынша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рәсімін орындау аяқталады.</w:t>
      </w:r>
    </w:p>
    <w:p>
      <w:pPr>
        <w:spacing w:after="0"/>
        <w:ind w:left="0"/>
        <w:jc w:val="both"/>
      </w:pPr>
      <w:r>
        <w:rPr>
          <w:rFonts w:ascii="Times New Roman"/>
          <w:b w:val="false"/>
          <w:i w:val="false"/>
          <w:color w:val="000000"/>
          <w:sz w:val="28"/>
        </w:rPr>
        <w:t>
      Комиссияның интеграциялық сегменті арқылы үшінші елдің орталық кеден органына жөнелтуші кеден органы ұсынған тауарларға арналған декларациялардан өзгертілген мәліметтер жіберу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рәсімін орындау нәтижелері болып табылады.</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рәсімінің шеңберінде орындалатын бизнес-процесс операцияларының тізбесі 9-кестеде келтірілген.</w:t>
      </w:r>
    </w:p>
    <w:bookmarkStart w:name="z69" w:id="66"/>
    <w:p>
      <w:pPr>
        <w:spacing w:after="0"/>
        <w:ind w:left="0"/>
        <w:jc w:val="both"/>
      </w:pPr>
      <w:r>
        <w:rPr>
          <w:rFonts w:ascii="Times New Roman"/>
          <w:b w:val="false"/>
          <w:i w:val="false"/>
          <w:color w:val="000000"/>
          <w:sz w:val="28"/>
        </w:rPr>
        <w:t>
      9-кесте</w:t>
      </w:r>
    </w:p>
    <w:bookmarkEnd w:id="66"/>
    <w:bookmarkStart w:name="z70" w:id="67"/>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бұған дейін ұсынылған мәліметтерге өзгерістер енгізу" (P.EE.02.PRC.002) рәсімінің шеңберінде орындалатын жалпы процесс операцияларының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декларациялардан өзгертілген мәліметтерді үшінші елдің кеден органына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өңдеу нәтижелері туралы хабарламаны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bl>
    <w:bookmarkStart w:name="z71" w:id="68"/>
    <w:p>
      <w:pPr>
        <w:spacing w:after="0"/>
        <w:ind w:left="0"/>
        <w:jc w:val="both"/>
      </w:pPr>
      <w:r>
        <w:rPr>
          <w:rFonts w:ascii="Times New Roman"/>
          <w:b w:val="false"/>
          <w:i w:val="false"/>
          <w:color w:val="000000"/>
          <w:sz w:val="28"/>
        </w:rPr>
        <w:t>
      10-кесте</w:t>
      </w:r>
    </w:p>
    <w:bookmarkEnd w:id="68"/>
    <w:bookmarkStart w:name="z72" w:id="69"/>
    <w:p>
      <w:pPr>
        <w:spacing w:after="0"/>
        <w:ind w:left="0"/>
        <w:jc w:val="left"/>
      </w:pPr>
      <w:r>
        <w:rPr>
          <w:rFonts w:ascii="Times New Roman"/>
          <w:b/>
          <w:i w:val="false"/>
          <w:color w:val="000000"/>
        </w:rPr>
        <w:t xml:space="preserve"> "Тауарларға арналған декларациялардан өзгертілген мәліметтер ұсыну" (P.EE.02.OPR.004) операциясының сипаттамасы</w:t>
      </w:r>
    </w:p>
    <w:bookmarkEnd w:id="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электрондық көшірмелерінің деректер қорынан мәліметтер ұсыну" (P.EE.02.PRC.001) рәсімін орындау шеңберінде бұған дейін үшінші елдің орталық кеден органына мәліметтері ұсынылған тауарларға арналған декларацияға өзгерістер енгізілгенен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егер тиісті Техникалық шарттарда өзге шектеулер белгіленбесе, тауарларға арналған декларацияға өзгерістер енгізілгеннен кейін 4 сағаттан кешіктірмей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декларациядан өзгертілген мәліметтерді қамтитын хабар қалыптастырады және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өзгертілген мәліметтерді қамтитын хабар қалыптастырылды және Комиссияның интеграциялық сегментіне жіберілді</w:t>
            </w:r>
          </w:p>
        </w:tc>
      </w:tr>
    </w:tbl>
    <w:bookmarkStart w:name="z73" w:id="70"/>
    <w:p>
      <w:pPr>
        <w:spacing w:after="0"/>
        <w:ind w:left="0"/>
        <w:jc w:val="both"/>
      </w:pPr>
      <w:r>
        <w:rPr>
          <w:rFonts w:ascii="Times New Roman"/>
          <w:b w:val="false"/>
          <w:i w:val="false"/>
          <w:color w:val="000000"/>
          <w:sz w:val="28"/>
        </w:rPr>
        <w:t>
      11-кесте</w:t>
      </w:r>
    </w:p>
    <w:bookmarkEnd w:id="70"/>
    <w:bookmarkStart w:name="z74" w:id="71"/>
    <w:p>
      <w:pPr>
        <w:spacing w:after="0"/>
        <w:ind w:left="0"/>
        <w:jc w:val="left"/>
      </w:pPr>
      <w:r>
        <w:rPr>
          <w:rFonts w:ascii="Times New Roman"/>
          <w:b/>
          <w:i w:val="false"/>
          <w:color w:val="000000"/>
        </w:rPr>
        <w:t xml:space="preserve"> "Тауарларға арналған декларациялардан өзгертілген мәліметтерді үшінші елдің кеден органына жіберу" (P.EE.02.OPR.011) операциясының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(операция Комиссияның интеграциялық сегментінде автоматты түрде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тауарларға арналған декларациялардан өзгертілген мәліметтер алынғаннан кейін 15 минуттан кешіктірмей орындау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тауарларға арналған декларациядағы өзгертілген мәліметтерді үшінші елдің орталық кеден органына жібереді, Комиссияның интеграциялық сегментіне тауарларға арналған декларациядан өзгертілген мәліметтерді  үшінші елдің орталық кеден органында өңдеу нәтижелері туралы хабарламаны қамтитын хабар келіп түскен кезде Ақпараттық өзара іс-қимыл регламентіне сәйкес оны алуды және жөнелтуші кеден органына жіберуді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өзгертілген мәліметтер үшінші елдің орталық кеден органына жіберілді, тауарларға арналған декларациядан өзгертілген мәліметтерді өңдеу нәтижелері туралы хабарлама жөнелтуші кеден органына жіберілді</w:t>
            </w:r>
          </w:p>
        </w:tc>
      </w:tr>
    </w:tbl>
    <w:bookmarkStart w:name="z75" w:id="72"/>
    <w:p>
      <w:pPr>
        <w:spacing w:after="0"/>
        <w:ind w:left="0"/>
        <w:jc w:val="both"/>
      </w:pPr>
      <w:r>
        <w:rPr>
          <w:rFonts w:ascii="Times New Roman"/>
          <w:b w:val="false"/>
          <w:i w:val="false"/>
          <w:color w:val="000000"/>
          <w:sz w:val="28"/>
        </w:rPr>
        <w:t>
      12-кесте</w:t>
      </w:r>
    </w:p>
    <w:bookmarkEnd w:id="72"/>
    <w:bookmarkStart w:name="z76" w:id="73"/>
    <w:p>
      <w:pPr>
        <w:spacing w:after="0"/>
        <w:ind w:left="0"/>
        <w:jc w:val="left"/>
      </w:pPr>
      <w:r>
        <w:rPr>
          <w:rFonts w:ascii="Times New Roman"/>
          <w:b/>
          <w:i w:val="false"/>
          <w:color w:val="000000"/>
        </w:rPr>
        <w:t xml:space="preserve"> "Тауарларға арналған декларациялардан өзгертілген мәліметтерді өңдеу нәтижелері туралы хабарламаны қабылдап алу және өңдеу" (P.EE.02.OPR.006) операциясының сипаттамасы</w:t>
      </w:r>
    </w:p>
    <w:bookmarkEnd w:id="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өңдеу нәтижелері туралы хабарламаны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өңдеу нәтижелері туралы хабарламаны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орындау, егер тиісті Техникалық шарттарда өзге шектеулер белгіленбесе, тауарларға арналған декларациялардан өзгертілген мәліметтерді өңдеу нәтижелері туралы хабарлама алынғаннан кейін 15 минуттан кешіктірмей басталады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осы Қағидаларға сәйкес тауарларға арналған декларациялардан өзгертілген мәліметтерді өңдеу нәтижелері туралы хабарламаны қабылдап алуды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өңдеу нәтижелері туралы хабарлама алынды және өңделді</w:t>
            </w:r>
          </w:p>
        </w:tc>
      </w:tr>
    </w:tbl>
    <w:bookmarkStart w:name="z77" w:id="74"/>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бұған дейін ұсынылған мәліметтердің күшін жою" (P.EE.02.PRC.003) рәсімі</w:t>
      </w:r>
    </w:p>
    <w:bookmarkEnd w:id="74"/>
    <w:bookmarkStart w:name="z78" w:id="75"/>
    <w:p>
      <w:pPr>
        <w:spacing w:after="0"/>
        <w:ind w:left="0"/>
        <w:jc w:val="both"/>
      </w:pPr>
      <w:r>
        <w:rPr>
          <w:rFonts w:ascii="Times New Roman"/>
          <w:b w:val="false"/>
          <w:i w:val="false"/>
          <w:color w:val="000000"/>
          <w:sz w:val="28"/>
        </w:rPr>
        <w:t>
      30. "Тауарларға арналған декларациялардың электрондық көшірмелерінің деректер қорынан бұған дейін ұсынылған мәліметтердің күшін жою" (P.EE.02.PRC.003) рәсімін орындау схемасы 6-суретте көрсетілген.</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"Тауарларға арналған декларациялардың электрондық көшірмелерінің деректер қорынан бұған дейін ұсынылған мәліметтердің күшін жою" (P.EE.02.PRC.003) рәсімін орындау схемасы</w:t>
      </w:r>
    </w:p>
    <w:bookmarkStart w:name="z79" w:id="76"/>
    <w:p>
      <w:pPr>
        <w:spacing w:after="0"/>
        <w:ind w:left="0"/>
        <w:jc w:val="both"/>
      </w:pPr>
      <w:r>
        <w:rPr>
          <w:rFonts w:ascii="Times New Roman"/>
          <w:b w:val="false"/>
          <w:i w:val="false"/>
          <w:color w:val="000000"/>
          <w:sz w:val="28"/>
        </w:rPr>
        <w:t>
      31. "Тауарларға арналған декларациялардың электрондық көшірмелерінің деректер қорынан бұған дейін ұсынылған мәліметтердің күшін жою" (P.EE.02.PRC.003) рәсімі "Тауарларға арналған декларациялардың электрондық көшірмелерінің деректер қорынан мәліметтер ұсыну" (P.EE.02.PRC.001) рәсімін орындау шеңберінде бұған дейін мәліметтері үшінші елдің орталық кеден органына ұсынылған және кеден органы оларға қатысты шығарудан кейін кері қайтаруға рұқсат еткен тауарларға арналған декларацияларға қатысты орындалады.</w:t>
      </w:r>
    </w:p>
    <w:bookmarkEnd w:id="76"/>
    <w:p>
      <w:pPr>
        <w:spacing w:after="0"/>
        <w:ind w:left="0"/>
        <w:jc w:val="both"/>
      </w:pPr>
      <w:r>
        <w:rPr>
          <w:rFonts w:ascii="Times New Roman"/>
          <w:b w:val="false"/>
          <w:i w:val="false"/>
          <w:color w:val="000000"/>
          <w:sz w:val="28"/>
        </w:rPr>
        <w:t>
       Әуелі "Тауарларға арналған декларациядағы мәліметтердің күшін жою туралы ақпарат ұсыну" операциясы орындалады, оның нәтижелері бойынша жөнелтуші кеден органы тауарларға арналған декларациялардан бұған дейін ұсынылған мәліметтердің күшін жою туралы ақпаратты қалыптастырады және оны Комиссияның интеграциялық сегментіне ұсынады.</w:t>
      </w:r>
    </w:p>
    <w:p>
      <w:pPr>
        <w:spacing w:after="0"/>
        <w:ind w:left="0"/>
        <w:jc w:val="both"/>
      </w:pPr>
      <w:r>
        <w:rPr>
          <w:rFonts w:ascii="Times New Roman"/>
          <w:b w:val="false"/>
          <w:i w:val="false"/>
          <w:color w:val="000000"/>
          <w:sz w:val="28"/>
        </w:rPr>
        <w:t>
      Комиссияның интеграциялық сегментіне тауарларға арналған декларациялардан бұған дейін ұсынылған мәліметтердің күшін жою туралы ақпарат келіп түскен кезде "Тауарларға арналған декларациядағы мәліметтердің күшін жою туралы ақпаратты үшінші елдің кеден органына жіберу" (P.EE.02.OPR.012) операциясы орындалады, оның нәтижелері бойынша тауарларға арналған декларациядағы бұған дейін ұсынылған мәліметтердің күшін жою туралы ақпарат үшінші елдің орталық кеден органына жіберіледі, сондай-ақ тауарларға арналған декларациядағы мәліметтердің күшін жою туралы ақпаратты үшінші елдің орталық кеден органында өңдеу нәтижелері туралы хабарламаны қамтитын хабар Комиссияның интеграциялық сегментіне келіп түскен кезде көрсетілген хабарды жөнелтуші кеден органына жіберу орындалады.</w:t>
      </w:r>
    </w:p>
    <w:p>
      <w:pPr>
        <w:spacing w:after="0"/>
        <w:ind w:left="0"/>
        <w:jc w:val="both"/>
      </w:pPr>
      <w:r>
        <w:rPr>
          <w:rFonts w:ascii="Times New Roman"/>
          <w:b w:val="false"/>
          <w:i w:val="false"/>
          <w:color w:val="000000"/>
          <w:sz w:val="28"/>
        </w:rPr>
        <w:t>
      Жөнелтуші кеден органына Комиссияның интеграциялық сегментінен тауарларға арналған декларациядағы мәліметтердің күшін жою туралы ақпаратты өңдеу нәтижелері туралы хабарламаны қамтитын хабар келіп түскен кезде "Тауарларға арналған декларациядағы мәліметтердің күшін жою туралы ақпаратты өңдеу нәтижелері туралы хабарламаны қабылдап алу және өңдеу" (P.EE.02.OPR.009) операциясы орындалады, оның нәтижелері бойынша "Тауарларға арналған декларациялардың электрондық көшірмелерінің деректер қорынан бұған дейін ұсынылған мәліметтердің күшін жою" (P.EE.02.PRC.003) рәсімі аяқталады.</w:t>
      </w:r>
    </w:p>
    <w:p>
      <w:pPr>
        <w:spacing w:after="0"/>
        <w:ind w:left="0"/>
        <w:jc w:val="both"/>
      </w:pPr>
      <w:r>
        <w:rPr>
          <w:rFonts w:ascii="Times New Roman"/>
          <w:b w:val="false"/>
          <w:i w:val="false"/>
          <w:color w:val="000000"/>
          <w:sz w:val="28"/>
        </w:rPr>
        <w:t>
      Комиссияның интеграциялық сегменті арқылы үшінші елдің орталық кеден органына тауарларға арналған декларациядағы мәліметтердің күшін жою туралы ақпаратты жіберу "Тауарларға арналған декларациялардың электрондық көшірмелерінің деректер қорынан бұған дейін ұсынылған мәліметтердің күшін жою" (P.EE.02.PRC.003) рәсімін орындау нәтижелері болып табылады.</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бұған дейін ұсынылған мәліметтердің күшін жою" (P.EE.02.PRC.003) рәсімінің шеңберінде орындалатын бизнес-процесс операцияларының тізбесі 13-кестеде келтірілген.</w:t>
      </w:r>
    </w:p>
    <w:bookmarkStart w:name="z80" w:id="77"/>
    <w:p>
      <w:pPr>
        <w:spacing w:after="0"/>
        <w:ind w:left="0"/>
        <w:jc w:val="both"/>
      </w:pPr>
      <w:r>
        <w:rPr>
          <w:rFonts w:ascii="Times New Roman"/>
          <w:b w:val="false"/>
          <w:i w:val="false"/>
          <w:color w:val="000000"/>
          <w:sz w:val="28"/>
        </w:rPr>
        <w:t>
      13-кесте</w:t>
      </w:r>
    </w:p>
    <w:bookmarkEnd w:id="77"/>
    <w:bookmarkStart w:name="z81" w:id="78"/>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бұған дейін ұсынылған мәліметтердің күшін жою" (P.EE.02.PRC.003) рәсімінің шеңберінде орындалатын жалпы процесс операцияларының тізбесі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үшінші елдің кеден органына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хабарламаны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82" w:id="79"/>
    <w:p>
      <w:pPr>
        <w:spacing w:after="0"/>
        <w:ind w:left="0"/>
        <w:jc w:val="both"/>
      </w:pPr>
      <w:r>
        <w:rPr>
          <w:rFonts w:ascii="Times New Roman"/>
          <w:b w:val="false"/>
          <w:i w:val="false"/>
          <w:color w:val="000000"/>
          <w:sz w:val="28"/>
        </w:rPr>
        <w:t>
      14-кесте</w:t>
      </w:r>
    </w:p>
    <w:bookmarkEnd w:id="79"/>
    <w:bookmarkStart w:name="z83" w:id="80"/>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 ұсыну" (P.EE.02.OPR.007) операциясының сипаттамасы</w:t>
      </w:r>
    </w:p>
    <w:bookmarkEnd w:id="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 электрондық көшірмелерінің деректер қорынан мәліметтер ұсыну" (P.EE.02.PRC.001) рәсімін орындау шеңберінде бұған дейін үшінші елдің орталық кеден органына мәліметтері ұсынылған тауарларға арналған декларация кері қайтарылғаннан кейін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орындау, егер тиісті Техникалық шарттарда өзге шектеулер белгіленбесе,  тауарларға арналған декларация кері қайтарылғаннан кейін 4 сағаттан кешіктірмей басталады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тауарларға арналған декларациядағы мәліметтердің күшін жою туралы ақпаратты қамтитын хабарды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қамтитын хабар қалыптастырылды және Комиссияның интеграциялық сегментіне жіберілді</w:t>
            </w:r>
          </w:p>
        </w:tc>
      </w:tr>
    </w:tbl>
    <w:bookmarkStart w:name="z84" w:id="81"/>
    <w:p>
      <w:pPr>
        <w:spacing w:after="0"/>
        <w:ind w:left="0"/>
        <w:jc w:val="both"/>
      </w:pPr>
      <w:r>
        <w:rPr>
          <w:rFonts w:ascii="Times New Roman"/>
          <w:b w:val="false"/>
          <w:i w:val="false"/>
          <w:color w:val="000000"/>
          <w:sz w:val="28"/>
        </w:rPr>
        <w:t>
      15-кесте</w:t>
      </w:r>
    </w:p>
    <w:bookmarkEnd w:id="81"/>
    <w:bookmarkStart w:name="z85" w:id="82"/>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ақпаратты үшінші елдің кеден органына жіберу" (P.EE.02.OPR.012) операциясының сипаттамасы</w:t>
      </w:r>
    </w:p>
    <w:bookmarkEnd w:id="8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тауарларға арналған декларациядағы мәліметтердің күшін жою туралы ақпарат алынғаннан кейін 15 минуттан кешіктірілімей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тауарларға арналған декларациядағы мәліметтердің күшін жою туралы ақпаратты үшінші елдің орталық кеден органына жібереді, Комиссияның интеграциялық сегментіне тауарларға арналған декларациядағы мәліметтердің күшін жою туралы ақпаратты  үшінші елдің орталық кеден органында  өңдеу нәтижелері туралы хабарламаны қамтитын хабар келіп түскен кезде Ақпараттық өзара іс-қимыл регламентіне сәйкес оны жөнелтуші кеден органына жіберуді қамтамасыз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 үшінші елдің орталық кеден органына жіберілді, тауарларға арналған декларациядағы мәліметтердің күшін жою туралы ақпаратты өңдеу нәтижелері туралы хабарлама жөнелтуші кеден органына жіберілді</w:t>
            </w:r>
          </w:p>
        </w:tc>
      </w:tr>
    </w:tbl>
    <w:bookmarkStart w:name="z86" w:id="83"/>
    <w:p>
      <w:pPr>
        <w:spacing w:after="0"/>
        <w:ind w:left="0"/>
        <w:jc w:val="both"/>
      </w:pPr>
      <w:r>
        <w:rPr>
          <w:rFonts w:ascii="Times New Roman"/>
          <w:b w:val="false"/>
          <w:i w:val="false"/>
          <w:color w:val="000000"/>
          <w:sz w:val="28"/>
        </w:rPr>
        <w:t>
      16-кесте</w:t>
      </w:r>
    </w:p>
    <w:bookmarkEnd w:id="83"/>
    <w:bookmarkStart w:name="z87" w:id="84"/>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ақпаратты өңдеу нәтижелері туралы хабарламаны қабылдап алу және өңдеу" (P.EE.02.OPR.009) операциясының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хабарламаны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хабарламаны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орындау, егер тиісті Техникалық шарттарда өзге шектеулер белгіленбесе, тауарларға арналған декларациядағы мәліметтердің күшін жою туралы ақпаратты өңдеу нәтижелері туралы хабарлама алынғаннан кейін 15 минуттан кешіктірмей басталады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тауарларға арналған декларациядағы мәліметтердің күшін жою туралы ақпаратты өңдеу нәтижелері туралы хабарламаны қабылдап алуды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 алынды және өңделді</w:t>
            </w:r>
          </w:p>
        </w:tc>
      </w:tr>
    </w:tbl>
    <w:bookmarkStart w:name="z88" w:id="85"/>
    <w:p>
      <w:pPr>
        <w:spacing w:after="0"/>
        <w:ind w:left="0"/>
        <w:jc w:val="left"/>
      </w:pPr>
      <w:r>
        <w:rPr>
          <w:rFonts w:ascii="Times New Roman"/>
          <w:b/>
          <w:i w:val="false"/>
          <w:color w:val="000000"/>
        </w:rPr>
        <w:t xml:space="preserve"> 2. Тауарларға арналған декларациялардан мәліметтер алу рәсімдері</w:t>
      </w:r>
    </w:p>
    <w:bookmarkEnd w:id="85"/>
    <w:bookmarkStart w:name="z89" w:id="86"/>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мәліметтер алу" (P.EE.02.PRC.004) рәсімі</w:t>
      </w:r>
    </w:p>
    <w:bookmarkEnd w:id="86"/>
    <w:bookmarkStart w:name="z90" w:id="87"/>
    <w:p>
      <w:pPr>
        <w:spacing w:after="0"/>
        <w:ind w:left="0"/>
        <w:jc w:val="both"/>
      </w:pPr>
      <w:r>
        <w:rPr>
          <w:rFonts w:ascii="Times New Roman"/>
          <w:b w:val="false"/>
          <w:i w:val="false"/>
          <w:color w:val="000000"/>
          <w:sz w:val="28"/>
        </w:rPr>
        <w:t>
      32. "Тауарларға арналған декларациялардың электрондық көшірмелерінің деректер қорынан мәліметтер алу" (P.EE.02.PRC.004) рәсімін орындау схемасы 7-суретте көрсетілген.</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"Тауарларға арналған декларациялардың электрондық көшірмелерінің деректер қорынан мәліметтер алу" (P.EE.02.PRC.004) рәсімін орындау схемасы</w:t>
      </w:r>
    </w:p>
    <w:bookmarkStart w:name="z91" w:id="88"/>
    <w:p>
      <w:pPr>
        <w:spacing w:after="0"/>
        <w:ind w:left="0"/>
        <w:jc w:val="both"/>
      </w:pPr>
      <w:r>
        <w:rPr>
          <w:rFonts w:ascii="Times New Roman"/>
          <w:b w:val="false"/>
          <w:i w:val="false"/>
          <w:color w:val="000000"/>
          <w:sz w:val="28"/>
        </w:rPr>
        <w:t>
      33. "Тауарларға арналған декларациялардың электрондық көшірмелерінің деректер қорынан мәліметтер алу" (P.EE.02.PRC.004) рәсімі үшінші елдің орталық кеден органынан Комиссияның интеграциялық сегментіне үшінші елге экспорт кедендік рәсіміне орналастырылған, мүше мемлекет межелі елі болып табылатын тауарлар туралы мәліметтерді қамтитын тауарларға арналған декларациялардан мәліметтер келіп түскен кезде орындалады.</w:t>
      </w:r>
    </w:p>
    <w:bookmarkEnd w:id="88"/>
    <w:p>
      <w:pPr>
        <w:spacing w:after="0"/>
        <w:ind w:left="0"/>
        <w:jc w:val="both"/>
      </w:pPr>
      <w:r>
        <w:rPr>
          <w:rFonts w:ascii="Times New Roman"/>
          <w:b w:val="false"/>
          <w:i w:val="false"/>
          <w:color w:val="000000"/>
          <w:sz w:val="28"/>
        </w:rPr>
        <w:t>
      Әуелі "Тауарларға арналған декларациядағы мәліметтерді алушы кеден органына жіберу" (P.EE.02.OPR.013) операциясы орындалады, оның нәтижелері бойынша Комиссияның интеграциялық сегментінен алушы кеден органына тауарларға арналған декларациядағы мәліметтер жіберіледі.</w:t>
      </w:r>
    </w:p>
    <w:p>
      <w:pPr>
        <w:spacing w:after="0"/>
        <w:ind w:left="0"/>
        <w:jc w:val="both"/>
      </w:pPr>
      <w:r>
        <w:rPr>
          <w:rFonts w:ascii="Times New Roman"/>
          <w:b w:val="false"/>
          <w:i w:val="false"/>
          <w:color w:val="000000"/>
          <w:sz w:val="28"/>
        </w:rPr>
        <w:t>
      Алушы кеден органына тауарларға арналған декларациядағы мәліметтер келіп түскен кезде "Тауарларға арналған декларациядағы мәліметтерді қабылдап алу және өңдеу" (P.EE.02.OPR.002) операциясы орындалады, оны орындау нәтижелері бойынша тауарларға арналған декларациядағы мәліметтер ақпарат алушы кеден органының деректер қорына енгізіледі, оларды өңдеу нәтижелері туралы хабарлама қалыптастырылады және жіберіледі.</w:t>
      </w:r>
    </w:p>
    <w:p>
      <w:pPr>
        <w:spacing w:after="0"/>
        <w:ind w:left="0"/>
        <w:jc w:val="both"/>
      </w:pPr>
      <w:r>
        <w:rPr>
          <w:rFonts w:ascii="Times New Roman"/>
          <w:b w:val="false"/>
          <w:i w:val="false"/>
          <w:color w:val="000000"/>
          <w:sz w:val="28"/>
        </w:rPr>
        <w:t>
      Комиссияның интеграциялық сегментіне алушы кеден органынан тауарларға арналған декларациядағы мәліметтерді өңдеу нәтижелері туралы хабарламаны қамтитын хабар келіп түскен кезде "Декларациядағы мәліметтерді өңдеу нәтижелері туралы хабарламаны үшінші елдің кеден органына жіберу" (P.EE.02.OPR.014) операциясы орындалады, оны орындау нәтижелері бойынша "Тауарларға арналған декларациялардың электрондық көшірмелерінің деректер қорынан мәліметтер алу" (P.EE.02.PRC.004) рәсімі аяқталады.</w:t>
      </w:r>
    </w:p>
    <w:p>
      <w:pPr>
        <w:spacing w:after="0"/>
        <w:ind w:left="0"/>
        <w:jc w:val="both"/>
      </w:pPr>
      <w:r>
        <w:rPr>
          <w:rFonts w:ascii="Times New Roman"/>
          <w:b w:val="false"/>
          <w:i w:val="false"/>
          <w:color w:val="000000"/>
          <w:sz w:val="28"/>
        </w:rPr>
        <w:t>
      Алушы кеден органының Комиссияның интеграциялық сегментінен тауарларға арналған декларациядағы мәліметтер алуы "Тауарларға арналған декларациялардың электрондық көшірмелерінің деректер қорынан мәліметтер алу" (P.EE.02.PRC.004) рәсімін орындау нәтижелері болып табылады.</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мәліметтер алу" (P.EE.02.PRC.004) рәсімінің шеңберінде орындалатын операциялардың тізбесі 17-кестеде келтірілген.</w:t>
      </w:r>
    </w:p>
    <w:bookmarkStart w:name="z92" w:id="89"/>
    <w:p>
      <w:pPr>
        <w:spacing w:after="0"/>
        <w:ind w:left="0"/>
        <w:jc w:val="both"/>
      </w:pPr>
      <w:r>
        <w:rPr>
          <w:rFonts w:ascii="Times New Roman"/>
          <w:b w:val="false"/>
          <w:i w:val="false"/>
          <w:color w:val="000000"/>
          <w:sz w:val="28"/>
        </w:rPr>
        <w:t>
      17-кесте</w:t>
      </w:r>
    </w:p>
    <w:bookmarkEnd w:id="89"/>
    <w:bookmarkStart w:name="z93" w:id="90"/>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мәліметтер алу" (P.EE.02.PRC.004) рәсімінің шеңберінде орындалатын жалпы процесс операцияларының тізбесі</w:t>
      </w:r>
    </w:p>
    <w:bookmarkEnd w:id="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алушы кеден органына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 тауарларға арналған декларациядағы мәліметтерді өңдеу нәтижелері туралы хабарлама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94" w:id="91"/>
    <w:p>
      <w:pPr>
        <w:spacing w:after="0"/>
        <w:ind w:left="0"/>
        <w:jc w:val="both"/>
      </w:pPr>
      <w:r>
        <w:rPr>
          <w:rFonts w:ascii="Times New Roman"/>
          <w:b w:val="false"/>
          <w:i w:val="false"/>
          <w:color w:val="000000"/>
          <w:sz w:val="28"/>
        </w:rPr>
        <w:t>
      18-кесте</w:t>
      </w:r>
    </w:p>
    <w:bookmarkEnd w:id="91"/>
    <w:bookmarkStart w:name="z95" w:id="92"/>
    <w:p>
      <w:pPr>
        <w:spacing w:after="0"/>
        <w:ind w:left="0"/>
        <w:jc w:val="left"/>
      </w:pPr>
      <w:r>
        <w:rPr>
          <w:rFonts w:ascii="Times New Roman"/>
          <w:b/>
          <w:i w:val="false"/>
          <w:color w:val="000000"/>
        </w:rPr>
        <w:t xml:space="preserve"> "Тауарларға арналған декларациядағы мәліметтерді алушы кеден органына жіберу" (P.EE.02.OPR.013) операциясының сипаттамасы</w:t>
      </w:r>
    </w:p>
    <w:bookmarkEnd w:id="9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алушы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орталық кеден органынан Комиссияның интеграциялық сегментіне тауарларға арналған декларациядағы мәліметтер келіп түскен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орындау тауарларға арналған декларациядағы мәліметтер Комиссияның интеграциялық сегментіне келіп түскеннен кейін 15 минуттан кешіктірмей басталады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тауарларға арналған декларациядағы мәліметтерді қамтитын хабарды алады және оны алушы кеден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 алушы кеден органына жіберілді</w:t>
            </w:r>
          </w:p>
        </w:tc>
      </w:tr>
    </w:tbl>
    <w:bookmarkStart w:name="z96" w:id="93"/>
    <w:p>
      <w:pPr>
        <w:spacing w:after="0"/>
        <w:ind w:left="0"/>
        <w:jc w:val="both"/>
      </w:pPr>
      <w:r>
        <w:rPr>
          <w:rFonts w:ascii="Times New Roman"/>
          <w:b w:val="false"/>
          <w:i w:val="false"/>
          <w:color w:val="000000"/>
          <w:sz w:val="28"/>
        </w:rPr>
        <w:t>
      19-кесте</w:t>
      </w:r>
    </w:p>
    <w:bookmarkEnd w:id="93"/>
    <w:bookmarkStart w:name="z97" w:id="94"/>
    <w:p>
      <w:pPr>
        <w:spacing w:after="0"/>
        <w:ind w:left="0"/>
        <w:jc w:val="left"/>
      </w:pPr>
      <w:r>
        <w:rPr>
          <w:rFonts w:ascii="Times New Roman"/>
          <w:b/>
          <w:i w:val="false"/>
          <w:color w:val="000000"/>
        </w:rPr>
        <w:t xml:space="preserve"> "Тауарларға арналған декларациядағы мәліметтерді қабылдап алу және өңдеу" (P.EE.02.OPR.002) операциясының сипаттамасы</w:t>
      </w:r>
    </w:p>
    <w:bookmarkEnd w:id="9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орындау, егер тиісті Техникалық шарттарда өзге шектеулер белгіленбесе, тауарларға арналған декларациядағы мәліметтер алынғаннан кейін 15 минуттан кешіктірмей басталады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мәліметтерді қабылдап алуды және өңдеуді жүзеге асырады және оларды өңдеу нәтижелері туралы хабарлама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өңдеу нәтижелері туралы  хабарлама қалыптастырылды және Комиссияның интеграциялық сегментіне жіберілді</w:t>
            </w:r>
          </w:p>
        </w:tc>
      </w:tr>
    </w:tbl>
    <w:bookmarkStart w:name="z98" w:id="95"/>
    <w:p>
      <w:pPr>
        <w:spacing w:after="0"/>
        <w:ind w:left="0"/>
        <w:jc w:val="both"/>
      </w:pPr>
      <w:r>
        <w:rPr>
          <w:rFonts w:ascii="Times New Roman"/>
          <w:b w:val="false"/>
          <w:i w:val="false"/>
          <w:color w:val="000000"/>
          <w:sz w:val="28"/>
        </w:rPr>
        <w:t>
      20-кесте</w:t>
      </w:r>
    </w:p>
    <w:bookmarkEnd w:id="95"/>
    <w:bookmarkStart w:name="z99" w:id="96"/>
    <w:p>
      <w:pPr>
        <w:spacing w:after="0"/>
        <w:ind w:left="0"/>
        <w:jc w:val="left"/>
      </w:pPr>
      <w:r>
        <w:rPr>
          <w:rFonts w:ascii="Times New Roman"/>
          <w:b/>
          <w:i w:val="false"/>
          <w:color w:val="000000"/>
        </w:rPr>
        <w:t xml:space="preserve"> "Үшінші елдің кеден органына декларациядағы мәліметтерді өңдеу нәтижелері туралы хабарлама жіберу" (P.EE.02.OPR.014) операциясының сипаттамасы</w:t>
      </w:r>
    </w:p>
    <w:bookmarkEnd w:id="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 декларациядағы мәліметтерді өңдеу нәтижелері туралы хабарлама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өңдеу нәтижелері туралы хабарламаны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орындау тауарларға арналған декларациядағы мәліметтерді өңдеу нәтижелері туралы хабарлама алынғаннан кейін 15 минуттан кешіктірмей басталады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тауарларға арналған декларациядағы мәліметтерді өңдеу нәтижелері туралы хабарламаны үшінші елдің орталық кеден органына жіберуді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өңдеу нәтижелері туралы хабарлама үшінші елдің орталық кеден органына жіберілді</w:t>
            </w:r>
          </w:p>
        </w:tc>
      </w:tr>
    </w:tbl>
    <w:bookmarkStart w:name="z100" w:id="97"/>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бұған дейін ұсынылған мәліметтерге өзгерістерді алу" (P.EE.02.PRC.005) рәсімі</w:t>
      </w:r>
    </w:p>
    <w:bookmarkEnd w:id="97"/>
    <w:bookmarkStart w:name="z101" w:id="98"/>
    <w:p>
      <w:pPr>
        <w:spacing w:after="0"/>
        <w:ind w:left="0"/>
        <w:jc w:val="both"/>
      </w:pPr>
      <w:r>
        <w:rPr>
          <w:rFonts w:ascii="Times New Roman"/>
          <w:b w:val="false"/>
          <w:i w:val="false"/>
          <w:color w:val="000000"/>
          <w:sz w:val="28"/>
        </w:rPr>
        <w:t>
      34. "Тауарларға арналған декларациялардың электрондық көшірмелерінің деректер қорынан бұған дейін ұсынылған мәліметтерге өзгерістерді алу" (P.EE.02.PRC.005) рәсімін орындау схемасы 8-суретте көрсетілген.</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"Тауарларға арналған декларациялардың электрондық көшірмелерінің деректер қорынан бұған дейін ұсынылған мәліметтерге өзгерістерді алу" (P.EE.02.PRC.005) рәсімін орындау схемасы</w:t>
      </w:r>
    </w:p>
    <w:bookmarkStart w:name="z102" w:id="99"/>
    <w:p>
      <w:pPr>
        <w:spacing w:after="0"/>
        <w:ind w:left="0"/>
        <w:jc w:val="both"/>
      </w:pPr>
      <w:r>
        <w:rPr>
          <w:rFonts w:ascii="Times New Roman"/>
          <w:b w:val="false"/>
          <w:i w:val="false"/>
          <w:color w:val="000000"/>
          <w:sz w:val="28"/>
        </w:rPr>
        <w:t xml:space="preserve">
      35. "Тауарларға арналған декларациялардың электрондық көшірмелерінің деректер қорынан бұған дейін ұсынылған мәліметтерге өзгерістерді алу" (P.EE.02.PRC.005) рәсімі үшінші елдің орталық кеден органынан "Тауарларға арналған декларациялардың электрондық көшірмелерінің деректер қорынан мәліметтер алу" (P.EE.02.PRC.004) рәсімін орындау шеңберінде алушы кеден органына бұған дейін жіберілген тауарларға арналған декларациядағы өзгертілген мәліметтер Комиссияның интеграциялық сегментіне келіп түскен кезде орындалады. </w:t>
      </w:r>
    </w:p>
    <w:bookmarkEnd w:id="99"/>
    <w:p>
      <w:pPr>
        <w:spacing w:after="0"/>
        <w:ind w:left="0"/>
        <w:jc w:val="both"/>
      </w:pPr>
      <w:r>
        <w:rPr>
          <w:rFonts w:ascii="Times New Roman"/>
          <w:b w:val="false"/>
          <w:i w:val="false"/>
          <w:color w:val="000000"/>
          <w:sz w:val="28"/>
        </w:rPr>
        <w:t>
      Әуелі "Тауарларға арналған декларациядағы өзгертілген мәліметтерді алушы кеден органына жіберу" (P.EE.02.OPR.015) операциясы орындалады, оны орындау нәтижелері бойынша Комиссияның интеграциялық сегментінен тауарларға арналған декларациядағы өзгертілген мәліметтер алушы кеден органына жіберіледі.</w:t>
      </w:r>
    </w:p>
    <w:p>
      <w:pPr>
        <w:spacing w:after="0"/>
        <w:ind w:left="0"/>
        <w:jc w:val="both"/>
      </w:pPr>
      <w:r>
        <w:rPr>
          <w:rFonts w:ascii="Times New Roman"/>
          <w:b w:val="false"/>
          <w:i w:val="false"/>
          <w:color w:val="000000"/>
          <w:sz w:val="28"/>
        </w:rPr>
        <w:t>
      Тауарларға арналған декларациядағы өзгертілген мәліметтер алушы кеден органына келіп түскен кезде "Тауарларға арналған декларациядағы өзгертілген мәліметтерді қабылдап алу және өңдеу" (P.EE.02.OPR.005) операциясы орындалады, оны орындау нәтижелері бойынша алушы кеден органының деректер қорына өзгерістер енгізіледі және тауарларға арналған декларациядағы өзгертілген мәліметтерді өңдеу нәтижелері туралы хабарлама қалыптастырылады.</w:t>
      </w:r>
    </w:p>
    <w:p>
      <w:pPr>
        <w:spacing w:after="0"/>
        <w:ind w:left="0"/>
        <w:jc w:val="both"/>
      </w:pPr>
      <w:r>
        <w:rPr>
          <w:rFonts w:ascii="Times New Roman"/>
          <w:b w:val="false"/>
          <w:i w:val="false"/>
          <w:color w:val="000000"/>
          <w:sz w:val="28"/>
        </w:rPr>
        <w:t>
      Комиссияның интеграциялық сегментіне тауарларға арналған декларациядағы өзгертілген мәліметтерді өңдеу нәтижелері туралы хабарламаны қамтитын хабар келіп түскен кезде "Тауарларға арналған декларациядағы өзгертілген мәліметтерді өңдеу нәтижелері туралы хабарламаны үшінші елдің кеден органына жіберу" (P.EE.02.OPR.016) операциясы орындалады, оның нәтижелері бойынша "Тауарларға арналған декларациялардың электрондық көшірмелерінің деректер қорынан бұған дейін ұсынылған мәліметтерге өзгерістерді алу" (P.EE.02.PRC.005) рәсімі аяқталады.</w:t>
      </w:r>
    </w:p>
    <w:p>
      <w:pPr>
        <w:spacing w:after="0"/>
        <w:ind w:left="0"/>
        <w:jc w:val="both"/>
      </w:pPr>
      <w:r>
        <w:rPr>
          <w:rFonts w:ascii="Times New Roman"/>
          <w:b w:val="false"/>
          <w:i w:val="false"/>
          <w:color w:val="000000"/>
          <w:sz w:val="28"/>
        </w:rPr>
        <w:t>
      Алушы кеден органының тауарларға арналған декларациядағы өзгертілген мәліметтерді алуы "Тауарларға арналған декларациялардың электрондық көшірмелерінің деректер қорынан бұған дейін ұсынылған мәліметтерге өзгерістерді алу" (P.EE.02.PRC.005) рәсімін орындау нәтижелері болып табылады.</w:t>
      </w:r>
    </w:p>
    <w:p>
      <w:pPr>
        <w:spacing w:after="0"/>
        <w:ind w:left="0"/>
        <w:jc w:val="both"/>
      </w:pPr>
      <w:r>
        <w:rPr>
          <w:rFonts w:ascii="Times New Roman"/>
          <w:b w:val="false"/>
          <w:i w:val="false"/>
          <w:color w:val="000000"/>
          <w:sz w:val="28"/>
        </w:rPr>
        <w:t>
      "Тауарларға арналған декларациялардың электрондық көшірмелерінің деректер қорынан бұған дейін ұсынылған мәліметтерге өзгерістерді алу" (P.EE.02.PRC.005) рәсімінің шеңберінде орындалатын операциялардың тізбесі 21-кестеде келтірілген.</w:t>
      </w:r>
    </w:p>
    <w:bookmarkStart w:name="z103" w:id="100"/>
    <w:p>
      <w:pPr>
        <w:spacing w:after="0"/>
        <w:ind w:left="0"/>
        <w:jc w:val="both"/>
      </w:pPr>
      <w:r>
        <w:rPr>
          <w:rFonts w:ascii="Times New Roman"/>
          <w:b w:val="false"/>
          <w:i w:val="false"/>
          <w:color w:val="000000"/>
          <w:sz w:val="28"/>
        </w:rPr>
        <w:t>
      21-кесте</w:t>
      </w:r>
    </w:p>
    <w:bookmarkEnd w:id="100"/>
    <w:bookmarkStart w:name="z104" w:id="101"/>
    <w:p>
      <w:pPr>
        <w:spacing w:after="0"/>
        <w:ind w:left="0"/>
        <w:jc w:val="left"/>
      </w:pPr>
      <w:r>
        <w:rPr>
          <w:rFonts w:ascii="Times New Roman"/>
          <w:b/>
          <w:i w:val="false"/>
          <w:color w:val="000000"/>
        </w:rPr>
        <w:t xml:space="preserve"> "Тауарларға арналған декларациялардың электрондық көшірмелерінің деректер қорынан бұған дейін ұсынылған мәліметтерге өзгерістерді алу" (P.EE.02.PRC.005) рәсімінің шеңберінде орындалатын жалпы процесс операцияларының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алушы кеден органына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өңдеу нәтижелері туралы хабарламаны үшінші елдің кеден органына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05" w:id="102"/>
    <w:p>
      <w:pPr>
        <w:spacing w:after="0"/>
        <w:ind w:left="0"/>
        <w:jc w:val="both"/>
      </w:pPr>
      <w:r>
        <w:rPr>
          <w:rFonts w:ascii="Times New Roman"/>
          <w:b w:val="false"/>
          <w:i w:val="false"/>
          <w:color w:val="000000"/>
          <w:sz w:val="28"/>
        </w:rPr>
        <w:t>
      22-кесте</w:t>
      </w:r>
    </w:p>
    <w:bookmarkEnd w:id="102"/>
    <w:bookmarkStart w:name="z106" w:id="103"/>
    <w:p>
      <w:pPr>
        <w:spacing w:after="0"/>
        <w:ind w:left="0"/>
        <w:jc w:val="left"/>
      </w:pPr>
      <w:r>
        <w:rPr>
          <w:rFonts w:ascii="Times New Roman"/>
          <w:b/>
          <w:i w:val="false"/>
          <w:color w:val="000000"/>
        </w:rPr>
        <w:t xml:space="preserve"> "Тауарларға арналған декларациядағы өзгертілген мәліметтерді алушы кеден органына жіберу" (P.EE.02.OPR.015) операциясының сипаттамасы</w:t>
      </w:r>
    </w:p>
    <w:bookmarkEnd w:id="10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алушы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орталық кеден органынан Комиссияның интеграциялық сегментіне тауарларға арналған декларациядағы өзгертілген мәліметтер келіп түскен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тауарларға арналған декларациядағы өзгертілген мәліметтер алынғаннан кейін 15 минуттан кешіктірмей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өзгертілген мәліметтерді қамтитын хабар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қамтитын хабар алушы кеден органына жіберілді</w:t>
            </w:r>
          </w:p>
        </w:tc>
      </w:tr>
    </w:tbl>
    <w:bookmarkStart w:name="z107" w:id="104"/>
    <w:p>
      <w:pPr>
        <w:spacing w:after="0"/>
        <w:ind w:left="0"/>
        <w:jc w:val="both"/>
      </w:pPr>
      <w:r>
        <w:rPr>
          <w:rFonts w:ascii="Times New Roman"/>
          <w:b w:val="false"/>
          <w:i w:val="false"/>
          <w:color w:val="000000"/>
          <w:sz w:val="28"/>
        </w:rPr>
        <w:t>
      23-кесте</w:t>
      </w:r>
    </w:p>
    <w:bookmarkEnd w:id="104"/>
    <w:bookmarkStart w:name="z108" w:id="105"/>
    <w:p>
      <w:pPr>
        <w:spacing w:after="0"/>
        <w:ind w:left="0"/>
        <w:jc w:val="left"/>
      </w:pPr>
      <w:r>
        <w:rPr>
          <w:rFonts w:ascii="Times New Roman"/>
          <w:b/>
          <w:i w:val="false"/>
          <w:color w:val="000000"/>
        </w:rPr>
        <w:t xml:space="preserve"> "Тауарларға арналған декларациядағы өзгертілген мәліметтерді қабылдап алу және өңдеу" (P.EE.02.OPR.005) операциясының сипаттамасы</w:t>
      </w:r>
    </w:p>
    <w:bookmarkEnd w:id="10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егер тиісті Техникалық шарттарда өзге шектеулер белгіленбесе, тауарларға арналған декларациядағы өзгертілген мәліметтер алынғаннан кейін 15 минуттан кешіктірмей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өзгертілген мәліметтерді қабылдап алуды және өңдеуді жүзеге асырады және оларды өңдеу нәтижелері туралы хабарламаны қалыптастырады және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өңдеу нәтижелері туралы хабарлама қалыптастырылды және Комиссияның интеграциялық сегментіне жіберілді</w:t>
            </w:r>
          </w:p>
        </w:tc>
      </w:tr>
    </w:tbl>
    <w:bookmarkStart w:name="z109" w:id="106"/>
    <w:p>
      <w:pPr>
        <w:spacing w:after="0"/>
        <w:ind w:left="0"/>
        <w:jc w:val="both"/>
      </w:pPr>
      <w:r>
        <w:rPr>
          <w:rFonts w:ascii="Times New Roman"/>
          <w:b w:val="false"/>
          <w:i w:val="false"/>
          <w:color w:val="000000"/>
          <w:sz w:val="28"/>
        </w:rPr>
        <w:t>
      24-кесте</w:t>
      </w:r>
    </w:p>
    <w:bookmarkEnd w:id="106"/>
    <w:bookmarkStart w:name="z110" w:id="107"/>
    <w:p>
      <w:pPr>
        <w:spacing w:after="0"/>
        <w:ind w:left="0"/>
        <w:jc w:val="left"/>
      </w:pPr>
      <w:r>
        <w:rPr>
          <w:rFonts w:ascii="Times New Roman"/>
          <w:b/>
          <w:i w:val="false"/>
          <w:color w:val="000000"/>
        </w:rPr>
        <w:t xml:space="preserve"> "Тауарларға арналған декларациядағы өзгертілген мәліметтерді өңдеу нәтижелері туралы хабарламаны үшінші елдің кеден органына жіберу" (P.EE.02.OPR.016) операциясының сипаттамасы</w:t>
      </w:r>
    </w:p>
    <w:bookmarkEnd w:id="1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өңдеу нәтижелері туралы хабарламаны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өңдеу нәтижелері туралы хабарламаны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тауарларға арналған декларациядағы өзгертілген мәліметтерді өңдеу нәтижелері туралы хабарлама алынғаннан кейін 15 минуттан кешіктірмей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өзгертілген мәліметтерді өңдеу нәтижелері туралы хабарламаны үшінші елдің орталық кеден органына жіберуді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өңдеу нәтижелері туралы хабарлама үшінші елдің орталық кеден органына жіберілді</w:t>
            </w:r>
          </w:p>
        </w:tc>
      </w:tr>
    </w:tbl>
    <w:bookmarkStart w:name="z111" w:id="108"/>
    <w:p>
      <w:pPr>
        <w:spacing w:after="0"/>
        <w:ind w:left="0"/>
        <w:jc w:val="left"/>
      </w:pPr>
      <w:r>
        <w:rPr>
          <w:rFonts w:ascii="Times New Roman"/>
          <w:b/>
          <w:i w:val="false"/>
          <w:color w:val="000000"/>
        </w:rPr>
        <w:t xml:space="preserve"> "Тауарларға арналған декларациялардағы мәліметтердің күшін жою туралы ақпарат алу" (P.EE.02.PRC.006) рәсімі</w:t>
      </w:r>
    </w:p>
    <w:bookmarkEnd w:id="108"/>
    <w:bookmarkStart w:name="z112" w:id="109"/>
    <w:p>
      <w:pPr>
        <w:spacing w:after="0"/>
        <w:ind w:left="0"/>
        <w:jc w:val="both"/>
      </w:pPr>
      <w:r>
        <w:rPr>
          <w:rFonts w:ascii="Times New Roman"/>
          <w:b w:val="false"/>
          <w:i w:val="false"/>
          <w:color w:val="000000"/>
          <w:sz w:val="28"/>
        </w:rPr>
        <w:t>
      36. "Тауарларға арналған декларациялардағы мәліметтердің күшін жою туралы ақпарат алу" (P.EE.02.PRC.006) рәсімін орындау схемасы 9-суретте көрсетілген.</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"Тауарларға арналған декларациялардағы мәліметтердің күшін жою туралы ақпарат алу" (P.EE.02.PRC.006) рәсімін орындау схемасы</w:t>
      </w:r>
    </w:p>
    <w:bookmarkStart w:name="z113" w:id="110"/>
    <w:p>
      <w:pPr>
        <w:spacing w:after="0"/>
        <w:ind w:left="0"/>
        <w:jc w:val="both"/>
      </w:pPr>
      <w:r>
        <w:rPr>
          <w:rFonts w:ascii="Times New Roman"/>
          <w:b w:val="false"/>
          <w:i w:val="false"/>
          <w:color w:val="000000"/>
          <w:sz w:val="28"/>
        </w:rPr>
        <w:t>
      37. "Тауарларға арналған декларациядағы мәліметтердің күшін жою туралы ақпарат алу" (P.EE.02.PRC.006) рәсімі үшінші елдің орталық кеден органынан "Тауарларға арналған декларациялардың электрондық көшірмелерінің деректер қорынан мәліметтер алу" (P.EE.02.PRC.004) рәсімін орындау шеңберінде алушы кеден органына бұған дейін жіберілген тауарларға арналған декларациялардағы мәліметтердің күшін жою туралы ақпарат Комиссияның интеграциялық сегментіне келіп түскен кезде орындалады.</w:t>
      </w:r>
    </w:p>
    <w:bookmarkEnd w:id="110"/>
    <w:p>
      <w:pPr>
        <w:spacing w:after="0"/>
        <w:ind w:left="0"/>
        <w:jc w:val="both"/>
      </w:pPr>
      <w:r>
        <w:rPr>
          <w:rFonts w:ascii="Times New Roman"/>
          <w:b w:val="false"/>
          <w:i w:val="false"/>
          <w:color w:val="000000"/>
          <w:sz w:val="28"/>
        </w:rPr>
        <w:t>
      Әуелі "Тауарларға арналған декларациядағы мәліметтердің күшін жою туралы ақпаратты алушы кеден органына жіберу" (P.EE.02.OPR.017) операциясы орындалады, оның нәтижелері бойынша тауарларға арналған декларациялардан бұған дейін ұсынылған мәліметтердің күшін жою туралы ақпарат Комиссияның интеграциялық сегментінен алушы кеден органына жіберіледі.</w:t>
      </w:r>
    </w:p>
    <w:p>
      <w:pPr>
        <w:spacing w:after="0"/>
        <w:ind w:left="0"/>
        <w:jc w:val="both"/>
      </w:pPr>
      <w:r>
        <w:rPr>
          <w:rFonts w:ascii="Times New Roman"/>
          <w:b w:val="false"/>
          <w:i w:val="false"/>
          <w:color w:val="000000"/>
          <w:sz w:val="28"/>
        </w:rPr>
        <w:t>
      Тауарларға арналған декларациялардан бұған дейін ұсынылған мәліметтердің күшін жою туралы ақпарат алушы кеден органына келіп түскен кезде "Тауарларға арналған декларациядағы мәліметтердің күшін жою туралы ақпаратты қабылдап алу және өңдеу" (P.EE.02.OPR.008) операциясы орындалады, оның нәтижелері бойынша тауарларға арналған декларациядан бұған дейін жіберілген мәліметтердің күшін жою туралы ақпарат алушы кеден органының деректер қорына енгізіледі және тауарларға арналған декларациядағы мәліметтердің күшін жою туралы ақпаратты өңдеу нәтижелері туралы хабарлама қалыптастырылады.</w:t>
      </w:r>
    </w:p>
    <w:p>
      <w:pPr>
        <w:spacing w:after="0"/>
        <w:ind w:left="0"/>
        <w:jc w:val="both"/>
      </w:pPr>
      <w:r>
        <w:rPr>
          <w:rFonts w:ascii="Times New Roman"/>
          <w:b w:val="false"/>
          <w:i w:val="false"/>
          <w:color w:val="000000"/>
          <w:sz w:val="28"/>
        </w:rPr>
        <w:t>
      Алушы кеден органынан тауарларға арналған декларациядағы мәліметтердің күшін жою туралы ақпаратты өңдеу нәтижелері туралы хабарламаны қамтитын хабар Комиссияның интеграциялық сегментіне келіп түскен кезде "Тауарларға арналған декларациядағы мәліметтердің күшін жою туралы ақпаратты өңдеу нәтижелері туралы хабарламаны үшінші елдің кеден органына жіберу" (P.EE.02.OPR.018) операциясы орындалады, оның нәтижелері бойынша "Тауарларға арналған декларациядағы мәліметтердің күшін жою туралы ақпарат алу" (P.EE.02.PRC.006) рәсімі аяқталады.</w:t>
      </w:r>
    </w:p>
    <w:p>
      <w:pPr>
        <w:spacing w:after="0"/>
        <w:ind w:left="0"/>
        <w:jc w:val="both"/>
      </w:pPr>
      <w:r>
        <w:rPr>
          <w:rFonts w:ascii="Times New Roman"/>
          <w:b w:val="false"/>
          <w:i w:val="false"/>
          <w:color w:val="000000"/>
          <w:sz w:val="28"/>
        </w:rPr>
        <w:t>
      Тауарларға арналған декларациядағы мәліметтердің күшін жою туралы ақпаратты алушы кеден органының деректер қорына енгізу "Тауарларға арналған декларациядағы мәліметтердің күшін жою туралы ақпарат алу" (P.EE.02.PRC.006) рәсімін орындау нәтижелері болып табылады. "Тауарларға арналған декларациядағы мәліметтердің күшін жою туралы ақпарат алу" (P.EE.02.PRC.006) рәсімінің шеңберінде орындалатын бизнес-процесс операцияларының тізбесі 25-кестеде келтірілген.</w:t>
      </w:r>
    </w:p>
    <w:bookmarkStart w:name="z114" w:id="111"/>
    <w:p>
      <w:pPr>
        <w:spacing w:after="0"/>
        <w:ind w:left="0"/>
        <w:jc w:val="both"/>
      </w:pPr>
      <w:r>
        <w:rPr>
          <w:rFonts w:ascii="Times New Roman"/>
          <w:b w:val="false"/>
          <w:i w:val="false"/>
          <w:color w:val="000000"/>
          <w:sz w:val="28"/>
        </w:rPr>
        <w:t>
      25-кесте</w:t>
      </w:r>
    </w:p>
    <w:bookmarkEnd w:id="111"/>
    <w:bookmarkStart w:name="z115" w:id="112"/>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 алу" (P.EE.02.PRC.006) рәсімінің шеңберінде орындалатын жалпы процесс операцияларының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алушы кеден органына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қабылдап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хабарламаны үшінші елдің кеден органына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16" w:id="113"/>
    <w:p>
      <w:pPr>
        <w:spacing w:after="0"/>
        <w:ind w:left="0"/>
        <w:jc w:val="both"/>
      </w:pPr>
      <w:r>
        <w:rPr>
          <w:rFonts w:ascii="Times New Roman"/>
          <w:b w:val="false"/>
          <w:i w:val="false"/>
          <w:color w:val="000000"/>
          <w:sz w:val="28"/>
        </w:rPr>
        <w:t>
      26-кесте</w:t>
      </w:r>
    </w:p>
    <w:bookmarkEnd w:id="113"/>
    <w:bookmarkStart w:name="z117" w:id="114"/>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ақпаратты алушы кеден органына жіберу" (P.EE.02.OPR.017) операциясының сипаттамасы</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алушы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орталық кеден органынан Комиссияның интеграциялық сегментіне тауарларға арналған декларациядағы мәліметтердің күшін жою туралы ақпарат келіп түскен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тауарларға арналған декларациядағы мәліметтердің күшін жою туралы ақпарат алынғаннан кейін 15 минуттан кешіктірмей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мәліметтердің күшін жою туралы ақпаратты қамтитын хабарды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қамтитын хабар алушы кеден органына жіберілді</w:t>
            </w:r>
          </w:p>
        </w:tc>
      </w:tr>
    </w:tbl>
    <w:bookmarkStart w:name="z118" w:id="115"/>
    <w:p>
      <w:pPr>
        <w:spacing w:after="0"/>
        <w:ind w:left="0"/>
        <w:jc w:val="both"/>
      </w:pPr>
      <w:r>
        <w:rPr>
          <w:rFonts w:ascii="Times New Roman"/>
          <w:b w:val="false"/>
          <w:i w:val="false"/>
          <w:color w:val="000000"/>
          <w:sz w:val="28"/>
        </w:rPr>
        <w:t>
      27-кесте</w:t>
      </w:r>
    </w:p>
    <w:bookmarkEnd w:id="115"/>
    <w:bookmarkStart w:name="z119" w:id="116"/>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ақпаратты қабылдап алу және өңдеу" (P.EE.02.OPR.008) операциясының сипаттамасы</w:t>
      </w:r>
    </w:p>
    <w:bookmarkEnd w:id="1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егер тиісті Техникалық шарттарда өзге шектеулер белгіленбесе, тауарларға арналған декларациядағы мәліметтердің күшін жою туралы ақпарат алынғаннан кейін 15 минуттан кешіктірмей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мәліметтердің күшін жою туралы ақпаратты қабылдап алуды және өңдеуді жүзеге асырады және оларды өңдеу нәтижелері туралы хабарлама қалыптастырады және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 қалыптастырылды және Комиссияның интеграциялық сегментіне жіберілді</w:t>
            </w:r>
          </w:p>
        </w:tc>
      </w:tr>
    </w:tbl>
    <w:bookmarkStart w:name="z120" w:id="117"/>
    <w:p>
      <w:pPr>
        <w:spacing w:after="0"/>
        <w:ind w:left="0"/>
        <w:jc w:val="both"/>
      </w:pPr>
      <w:r>
        <w:rPr>
          <w:rFonts w:ascii="Times New Roman"/>
          <w:b w:val="false"/>
          <w:i w:val="false"/>
          <w:color w:val="000000"/>
          <w:sz w:val="28"/>
        </w:rPr>
        <w:t>
      28-кесте</w:t>
      </w:r>
    </w:p>
    <w:bookmarkEnd w:id="117"/>
    <w:bookmarkStart w:name="z121" w:id="118"/>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ақпаратты өңдеу нәтижелері туралы хабарламаны үшінші елдің кеден органына жіберу" (P.EE.02.OPR.018) операциясының сипаттамасы</w:t>
      </w:r>
    </w:p>
    <w:bookmarkEnd w:id="11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хабарламаны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(операция Комиссияның интеграциялық сегментінде автоматты түрде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хабарламаны алу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тауарларға арналған декларациядағы мәліметтердің күшін жою туралы ақпаратты өңдеу нәтижелері туралы хабарлама алынғаннан кейін 15 минуттан кешіктірмей басталады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тауарларға арналған декларациядағы мәліметтердің күшін жою туралы ақпаратты өңдеу нәтижелері туралы хабарламаны үшінші елдің орталық кеден органына жіберуді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 үшінші елдің орталық кеден органына жіберілді</w:t>
            </w:r>
          </w:p>
        </w:tc>
      </w:tr>
    </w:tbl>
    <w:bookmarkStart w:name="z122" w:id="119"/>
    <w:p>
      <w:pPr>
        <w:spacing w:after="0"/>
        <w:ind w:left="0"/>
        <w:jc w:val="left"/>
      </w:pPr>
      <w:r>
        <w:rPr>
          <w:rFonts w:ascii="Times New Roman"/>
          <w:b/>
          <w:i w:val="false"/>
          <w:color w:val="000000"/>
        </w:rPr>
        <w:t xml:space="preserve"> IX. Тосын жағдайларда әрекет ету тәртібі</w:t>
      </w:r>
    </w:p>
    <w:bookmarkEnd w:id="119"/>
    <w:bookmarkStart w:name="z123" w:id="120"/>
    <w:p>
      <w:pPr>
        <w:spacing w:after="0"/>
        <w:ind w:left="0"/>
        <w:jc w:val="both"/>
      </w:pPr>
      <w:r>
        <w:rPr>
          <w:rFonts w:ascii="Times New Roman"/>
          <w:b w:val="false"/>
          <w:i w:val="false"/>
          <w:color w:val="000000"/>
          <w:sz w:val="28"/>
        </w:rPr>
        <w:t>
      38. Жалпы процесс рәсімдерін орындау кезінде деректерді өңдеуді әдеттегі режимде жүргізу мүмкіндігі болмайтын ерекше жағдайлар болуы мүмкін. Ол техникалық іркілістер, бақылаудың құрылымдық және логикалық қателіктері кезінде және өзге де жағдайларда туындауы мүмкін.</w:t>
      </w:r>
    </w:p>
    <w:bookmarkEnd w:id="120"/>
    <w:bookmarkStart w:name="z124" w:id="121"/>
    <w:p>
      <w:pPr>
        <w:spacing w:after="0"/>
        <w:ind w:left="0"/>
        <w:jc w:val="both"/>
      </w:pPr>
      <w:r>
        <w:rPr>
          <w:rFonts w:ascii="Times New Roman"/>
          <w:b w:val="false"/>
          <w:i w:val="false"/>
          <w:color w:val="000000"/>
          <w:sz w:val="28"/>
        </w:rPr>
        <w:t>
      39. Бақылаудың құрылымдық және форматтық-логикалық қателіктері туындаған жағдайда мүше мемлекеттің кеден органы қателік туралы хабарлама алынған хабардың Электрондық құжаттар мен мәліметтер форматтарының және құрылымдарының сипаттамасына, сондай-ақ Ақпараттық өзара іс-қимыл регламентінде айқындалған электрондық құжаттар мен мәліметтерді толтыруға қойылатын талаптарға сәйкестігін тексеруді жүзеге асырады.  Мәліметтердің көрсетілген құжаттардың талаптарына сәйкессіздігі анықталған жағдайда  мүше мемлекеттің кеден органы анықталған қателікті белгіленген тәртіппен жою үшін қажетті шаралар қабылдайды.</w:t>
      </w:r>
    </w:p>
    <w:bookmarkEnd w:id="121"/>
    <w:bookmarkStart w:name="z125" w:id="122"/>
    <w:p>
      <w:pPr>
        <w:spacing w:after="0"/>
        <w:ind w:left="0"/>
        <w:jc w:val="both"/>
      </w:pPr>
      <w:r>
        <w:rPr>
          <w:rFonts w:ascii="Times New Roman"/>
          <w:b w:val="false"/>
          <w:i w:val="false"/>
          <w:color w:val="000000"/>
          <w:sz w:val="28"/>
        </w:rPr>
        <w:t>
      40. Мүше мемлекеттер тосын жағдайларды шешу мақсатында  Комиссияны осы Қағидаларда көзделген талаптарды орындау құзыретіне жататын  мүше мемлекеттің кеден органдары туралы хабардар етеді, сондай-ақ жалпы процесті іске асыру кезінде техникалық қолдауды қамтамасыз етуге жауапты тұлғалар туралы мәліметтер ұсынады.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18 желтоқсандағы</w:t>
            </w:r>
            <w:r>
              <w:br/>
            </w:r>
            <w:r>
              <w:rPr>
                <w:rFonts w:ascii="Times New Roman"/>
                <w:b w:val="false"/>
                <w:i w:val="false"/>
                <w:color w:val="000000"/>
                <w:sz w:val="20"/>
              </w:rPr>
              <w:t>№ 208 шешімімен</w:t>
            </w:r>
            <w:r>
              <w:br/>
            </w:r>
            <w:r>
              <w:rPr>
                <w:rFonts w:ascii="Times New Roman"/>
                <w:b w:val="false"/>
                <w:i w:val="false"/>
                <w:color w:val="000000"/>
                <w:sz w:val="20"/>
              </w:rPr>
              <w:t>БЕКІТІЛГЕН</w:t>
            </w:r>
          </w:p>
        </w:tc>
      </w:tr>
    </w:tbl>
    <w:bookmarkStart w:name="z127" w:id="123"/>
    <w:p>
      <w:pPr>
        <w:spacing w:after="0"/>
        <w:ind w:left="0"/>
        <w:jc w:val="left"/>
      </w:pPr>
      <w:r>
        <w:rPr>
          <w:rFonts w:ascii="Times New Roman"/>
          <w:b/>
          <w:i w:val="false"/>
          <w:color w:val="000000"/>
        </w:rPr>
        <w:t xml:space="preserve">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кезіндегі Еуразиялық экономикалық одаққа мүше мемлекеттердің кеден органдары мен Еуразиялық экономикалық комиссия арасындағы ақпараттық өзара іс-қимыл РЕГЛАМЕНТІ</w:t>
      </w:r>
    </w:p>
    <w:bookmarkEnd w:id="123"/>
    <w:bookmarkStart w:name="z128" w:id="124"/>
    <w:p>
      <w:pPr>
        <w:spacing w:after="0"/>
        <w:ind w:left="0"/>
        <w:jc w:val="left"/>
      </w:pPr>
      <w:r>
        <w:rPr>
          <w:rFonts w:ascii="Times New Roman"/>
          <w:b/>
          <w:i w:val="false"/>
          <w:color w:val="000000"/>
        </w:rPr>
        <w:t xml:space="preserve"> І. Жалпы ережелер</w:t>
      </w:r>
    </w:p>
    <w:bookmarkEnd w:id="124"/>
    <w:bookmarkStart w:name="z129" w:id="125"/>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 құрайтын мынадай актілерге сәйкес әзірленді:</w:t>
      </w:r>
    </w:p>
    <w:bookmarkEnd w:id="125"/>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p>
      <w:pPr>
        <w:spacing w:after="0"/>
        <w:ind w:left="0"/>
        <w:jc w:val="both"/>
      </w:pPr>
      <w:r>
        <w:rPr>
          <w:rFonts w:ascii="Times New Roman"/>
          <w:b w:val="false"/>
          <w:i w:val="false"/>
          <w:color w:val="000000"/>
          <w:sz w:val="28"/>
        </w:rPr>
        <w:t>
      кедендік ақпаратпен алмасу мақсатында Одаққа мүше мемлекеттердің арасындағы электрондық ақпараттық өзара іс-қимылды көздейтін үшінші мемлекеттермен, олардың интеграциялық бірлестіктерімен және халықаралық ұйымдармен жасалған халықаралық шарттар (бұдан әрі тиісінше – мүше мемлекеттер, үшінші тараппен жасалған халықаралық шарттар).</w:t>
      </w:r>
    </w:p>
    <w:bookmarkStart w:name="z130" w:id="126"/>
    <w:p>
      <w:pPr>
        <w:spacing w:after="0"/>
        <w:ind w:left="0"/>
        <w:jc w:val="left"/>
      </w:pPr>
      <w:r>
        <w:rPr>
          <w:rFonts w:ascii="Times New Roman"/>
          <w:b/>
          <w:i w:val="false"/>
          <w:color w:val="000000"/>
        </w:rPr>
        <w:t xml:space="preserve"> II. Қолданылу саласы</w:t>
      </w:r>
    </w:p>
    <w:bookmarkEnd w:id="126"/>
    <w:bookmarkStart w:name="z131" w:id="127"/>
    <w:p>
      <w:pPr>
        <w:spacing w:after="0"/>
        <w:ind w:left="0"/>
        <w:jc w:val="both"/>
      </w:pPr>
      <w:r>
        <w:rPr>
          <w:rFonts w:ascii="Times New Roman"/>
          <w:b w:val="false"/>
          <w:i w:val="false"/>
          <w:color w:val="000000"/>
          <w:sz w:val="28"/>
        </w:rPr>
        <w:t>
      2. Осы Регламент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процесінің (бұдан әрі – жалпы процесс) транзакцияларын орындау тәртібі мен шарттарын, сондай-ақ оларды орындау кезіндегі өз рөлін жалпы процеске қатысушылардың бірдей түсінуін қамтамасыз ету мақсатында әзірленді.</w:t>
      </w:r>
    </w:p>
    <w:bookmarkEnd w:id="127"/>
    <w:bookmarkStart w:name="z132" w:id="128"/>
    <w:p>
      <w:pPr>
        <w:spacing w:after="0"/>
        <w:ind w:left="0"/>
        <w:jc w:val="both"/>
      </w:pPr>
      <w:r>
        <w:rPr>
          <w:rFonts w:ascii="Times New Roman"/>
          <w:b w:val="false"/>
          <w:i w:val="false"/>
          <w:color w:val="000000"/>
          <w:sz w:val="28"/>
        </w:rPr>
        <w:t>
      3. Осы Регламент жалпы процеске қатысушылардың арасындағы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28"/>
    <w:bookmarkStart w:name="z133" w:id="129"/>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орындалуы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129"/>
    <w:bookmarkStart w:name="z134" w:id="130"/>
    <w:p>
      <w:pPr>
        <w:spacing w:after="0"/>
        <w:ind w:left="0"/>
        <w:jc w:val="left"/>
      </w:pPr>
      <w:r>
        <w:rPr>
          <w:rFonts w:ascii="Times New Roman"/>
          <w:b/>
          <w:i w:val="false"/>
          <w:color w:val="000000"/>
        </w:rPr>
        <w:t xml:space="preserve"> III. Негізгі ұғымдар</w:t>
      </w:r>
    </w:p>
    <w:bookmarkEnd w:id="130"/>
    <w:bookmarkStart w:name="z135" w:id="131"/>
    <w:p>
      <w:pPr>
        <w:spacing w:after="0"/>
        <w:ind w:left="0"/>
        <w:jc w:val="both"/>
      </w:pPr>
      <w:r>
        <w:rPr>
          <w:rFonts w:ascii="Times New Roman"/>
          <w:b w:val="false"/>
          <w:i w:val="false"/>
          <w:color w:val="000000"/>
          <w:sz w:val="28"/>
        </w:rPr>
        <w:t>
      5. Осы Регламенттің мақсаттары үшін төмендегілерді білдіретін ұғымдар пайдаланылады:</w:t>
      </w:r>
    </w:p>
    <w:bookmarkEnd w:id="131"/>
    <w:p>
      <w:pPr>
        <w:spacing w:after="0"/>
        <w:ind w:left="0"/>
        <w:jc w:val="both"/>
      </w:pPr>
      <w:r>
        <w:rPr>
          <w:rFonts w:ascii="Times New Roman"/>
          <w:b w:val="false"/>
          <w:i w:val="false"/>
          <w:color w:val="000000"/>
          <w:sz w:val="28"/>
        </w:rPr>
        <w:t>
      "авторлау" – жалпы процеске белгілі бір қатысушыға белгілі бір іс-әрекеттерді орындауға құқықтар беру;</w:t>
      </w:r>
    </w:p>
    <w:p>
      <w:pPr>
        <w:spacing w:after="0"/>
        <w:ind w:left="0"/>
        <w:jc w:val="both"/>
      </w:pPr>
      <w:r>
        <w:rPr>
          <w:rFonts w:ascii="Times New Roman"/>
          <w:b w:val="false"/>
          <w:i w:val="false"/>
          <w:color w:val="000000"/>
          <w:sz w:val="28"/>
        </w:rPr>
        <w:t>
      Осы Регламенттегі "бастамашы", "бастама жасалатын операция", "қабылдаушы операция", "респондент", "жалпы процестің хабары" және "жалпы процестің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2018 жылғы 18 желтоқсандағы № 208 шешімімен бекітілген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(бұдан әрі – Комиссияның интеграциялық сегменті)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36" w:id="13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32"/>
    <w:bookmarkStart w:name="z137" w:id="133"/>
    <w:p>
      <w:pPr>
        <w:spacing w:after="0"/>
        <w:ind w:left="0"/>
        <w:jc w:val="left"/>
      </w:pPr>
      <w:r>
        <w:rPr>
          <w:rFonts w:ascii="Times New Roman"/>
          <w:b/>
          <w:i w:val="false"/>
          <w:color w:val="000000"/>
        </w:rPr>
        <w:t xml:space="preserve"> 1. Ақпараттық өзара іс-қимылға қатысушылар </w:t>
      </w:r>
    </w:p>
    <w:bookmarkEnd w:id="133"/>
    <w:bookmarkStart w:name="z138" w:id="134"/>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34"/>
    <w:bookmarkStart w:name="z139" w:id="135"/>
    <w:p>
      <w:pPr>
        <w:spacing w:after="0"/>
        <w:ind w:left="0"/>
        <w:jc w:val="both"/>
      </w:pPr>
      <w:r>
        <w:rPr>
          <w:rFonts w:ascii="Times New Roman"/>
          <w:b w:val="false"/>
          <w:i w:val="false"/>
          <w:color w:val="000000"/>
          <w:sz w:val="28"/>
        </w:rPr>
        <w:t>
      1-кесте</w:t>
      </w:r>
    </w:p>
    <w:bookmarkEnd w:id="135"/>
    <w:bookmarkStart w:name="z140" w:id="136"/>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елден мыналарды: </w:t>
            </w:r>
          </w:p>
          <w:p>
            <w:pPr>
              <w:spacing w:after="20"/>
              <w:ind w:left="20"/>
              <w:jc w:val="both"/>
            </w:pPr>
            <w:r>
              <w:rPr>
                <w:rFonts w:ascii="Times New Roman"/>
                <w:b w:val="false"/>
                <w:i w:val="false"/>
                <w:color w:val="000000"/>
                <w:sz w:val="20"/>
              </w:rPr>
              <w:t>
тауарларға арналған декларациялардың электрондық көшірмелерінің деректер қорынан мәліметтерді (бұдан әрі – тауарларға арналған декларациялардан мәліметтер);</w:t>
            </w:r>
          </w:p>
          <w:p>
            <w:pPr>
              <w:spacing w:after="20"/>
              <w:ind w:left="20"/>
              <w:jc w:val="both"/>
            </w:pPr>
            <w:r>
              <w:rPr>
                <w:rFonts w:ascii="Times New Roman"/>
                <w:b w:val="false"/>
                <w:i w:val="false"/>
                <w:color w:val="000000"/>
                <w:sz w:val="20"/>
              </w:rPr>
              <w:t>
бұған дейін ұсынылған тауарларға арналған декларациялардың мәліметтеріне өзгерістерді;</w:t>
            </w:r>
          </w:p>
          <w:p>
            <w:pPr>
              <w:spacing w:after="20"/>
              <w:ind w:left="20"/>
              <w:jc w:val="both"/>
            </w:pPr>
            <w:r>
              <w:rPr>
                <w:rFonts w:ascii="Times New Roman"/>
                <w:b w:val="false"/>
                <w:i w:val="false"/>
                <w:color w:val="000000"/>
                <w:sz w:val="20"/>
              </w:rPr>
              <w:t>
бұған дейін ұсынылған тауарларға арналған декларациялардағы мәліметтердің күшін жоюды қалыптастыруды, Комиссияның интеграциялық сегментіне ұсынуды және Комиссияның интеграциялық сегментінен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 (P.EE.02.ACT.001), алушы кеден органы</w:t>
            </w:r>
          </w:p>
          <w:p>
            <w:pPr>
              <w:spacing w:after="20"/>
              <w:ind w:left="20"/>
              <w:jc w:val="both"/>
            </w:pPr>
            <w:r>
              <w:rPr>
                <w:rFonts w:ascii="Times New Roman"/>
                <w:b w:val="false"/>
                <w:i w:val="false"/>
                <w:color w:val="000000"/>
                <w:sz w:val="20"/>
              </w:rPr>
              <w:t>
(P.EE.02.ACT.002)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орталық кеден органынан тауарларға арналған декларациялардан мәліметтерді, бұған дейін ұсынылған тауарларға арналған декларациялардың мәліметтеріне өзгерістерді, бұған дейін ұсынылған тауарларға арналған декларациялардағы мәліметтердің күшін жоюды алуды; мыналарды:  тауарларға арналған декларациялардағы мәліметтерді; бұған дейін ұсынылған тауарларға арналған декларациялардың мәліметтеріне өзгерістерді; бұған дейін ұсынылған тауарларға арналған декларациялардағы мәліметтердің күшін жоюды орталық кеден органына жіберуді жүзеге асырады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p>
            <w:pPr>
              <w:spacing w:after="20"/>
              <w:ind w:left="20"/>
              <w:jc w:val="both"/>
            </w:pPr>
            <w:r>
              <w:rPr>
                <w:rFonts w:ascii="Times New Roman"/>
                <w:b w:val="false"/>
                <w:i w:val="false"/>
                <w:color w:val="000000"/>
                <w:sz w:val="20"/>
              </w:rPr>
              <w:t>
(P.ACT.001)</w:t>
            </w:r>
          </w:p>
        </w:tc>
      </w:tr>
    </w:tbl>
    <w:bookmarkStart w:name="z141" w:id="137"/>
    <w:p>
      <w:pPr>
        <w:spacing w:after="0"/>
        <w:ind w:left="0"/>
        <w:jc w:val="left"/>
      </w:pPr>
      <w:r>
        <w:rPr>
          <w:rFonts w:ascii="Times New Roman"/>
          <w:b/>
          <w:i w:val="false"/>
          <w:color w:val="000000"/>
        </w:rPr>
        <w:t xml:space="preserve"> 2. Ақпараттық өзара іс-қимылдың құрылымы</w:t>
      </w:r>
    </w:p>
    <w:bookmarkEnd w:id="137"/>
    <w:bookmarkStart w:name="z142" w:id="138"/>
    <w:p>
      <w:pPr>
        <w:spacing w:after="0"/>
        <w:ind w:left="0"/>
        <w:jc w:val="both"/>
      </w:pPr>
      <w:r>
        <w:rPr>
          <w:rFonts w:ascii="Times New Roman"/>
          <w:b w:val="false"/>
          <w:i w:val="false"/>
          <w:color w:val="000000"/>
          <w:sz w:val="28"/>
        </w:rPr>
        <w:t>
      7. Жалпы процесс шеңберіндегі ақпараттық өзара іс-қимыл мүше мемлекеттің орталық кеден органы мен Үйлестірушінің арасында жалпы процестің рәсімдеріне сәйкес:</w:t>
      </w:r>
    </w:p>
    <w:bookmarkEnd w:id="138"/>
    <w:p>
      <w:pPr>
        <w:spacing w:after="0"/>
        <w:ind w:left="0"/>
        <w:jc w:val="both"/>
      </w:pPr>
      <w:r>
        <w:rPr>
          <w:rFonts w:ascii="Times New Roman"/>
          <w:b w:val="false"/>
          <w:i w:val="false"/>
          <w:color w:val="000000"/>
          <w:sz w:val="28"/>
        </w:rPr>
        <w:t>
      тауарларға арналған декларациялардан мәліметтер ұсыну кезінде ақпараттық өзара іс-қимыл;</w:t>
      </w:r>
    </w:p>
    <w:p>
      <w:pPr>
        <w:spacing w:after="0"/>
        <w:ind w:left="0"/>
        <w:jc w:val="both"/>
      </w:pPr>
      <w:r>
        <w:rPr>
          <w:rFonts w:ascii="Times New Roman"/>
          <w:b w:val="false"/>
          <w:i w:val="false"/>
          <w:color w:val="000000"/>
          <w:sz w:val="28"/>
        </w:rPr>
        <w:t>
      тауарларға арналған декларациялардан мәліметтер алу кезінде ақпараттық өзара іс-қимыл жүзеге асырылады.</w:t>
      </w:r>
    </w:p>
    <w:p>
      <w:pPr>
        <w:spacing w:after="0"/>
        <w:ind w:left="0"/>
        <w:jc w:val="both"/>
      </w:pPr>
      <w:r>
        <w:rPr>
          <w:rFonts w:ascii="Times New Roman"/>
          <w:b w:val="false"/>
          <w:i w:val="false"/>
          <w:color w:val="000000"/>
          <w:sz w:val="28"/>
        </w:rPr>
        <w:t>
      Тауарларға арналған декларациялардан мәліметтер ұсыну және алу кезінде орталық кеден органы мен Үйлестірушінің арасындағы ақпараттық өзара іс-қимылдың құрылымы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088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Тауарларға арналған декларациялардан мәліметтер ұсыну және алу кезінде орталық кеден органы мен Комиссияның арасындағы ақпараттық өзара іс-қимылдың құрылымы</w:t>
      </w:r>
    </w:p>
    <w:bookmarkStart w:name="z143" w:id="139"/>
    <w:p>
      <w:pPr>
        <w:spacing w:after="0"/>
        <w:ind w:left="0"/>
        <w:jc w:val="both"/>
      </w:pPr>
      <w:r>
        <w:rPr>
          <w:rFonts w:ascii="Times New Roman"/>
          <w:b w:val="false"/>
          <w:i w:val="false"/>
          <w:color w:val="000000"/>
          <w:sz w:val="28"/>
        </w:rPr>
        <w:t>
      8. Мүше мемлекеттің орталық кеден органы мен Үйлестірушінің арасындағы ақпараттық өзара іс-қимыл жалпы процестің шеңберінде іске асырылады. Жалпы процестің құрылымы Ақпараттық өзара іс-қимыл қағидаларында айқындалған.</w:t>
      </w:r>
    </w:p>
    <w:bookmarkEnd w:id="139"/>
    <w:bookmarkStart w:name="z144" w:id="140"/>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қатсушылардың арасында жалпы процестің ақпараттық объектісінің жай-күйін үндестіру мақсатында хабарлармен алмасуды білдіреді. Ақпараттық өзара іс-қимылдың әрқайсысы үшін операциялар мен осындай операцияларға сәйкес келетін жалпы процесс транзакциялары арасындағы өзара байланыстар айқындалған.</w:t>
      </w:r>
    </w:p>
    <w:bookmarkEnd w:id="140"/>
    <w:bookmarkStart w:name="z145" w:id="141"/>
    <w:p>
      <w:pPr>
        <w:spacing w:after="0"/>
        <w:ind w:left="0"/>
        <w:jc w:val="both"/>
      </w:pPr>
      <w:r>
        <w:rPr>
          <w:rFonts w:ascii="Times New Roman"/>
          <w:b w:val="false"/>
          <w:i w:val="false"/>
          <w:color w:val="000000"/>
          <w:sz w:val="28"/>
        </w:rPr>
        <w:t>
      10. Жалпы процестің транзакциясын орындау кезінде бастамашы өзі жүзеге асыратын операцияның (бастамашылық операцияның) шеңберінде респондентке хабарлама-сұрау салу жібереді, оған жауап ретінде респондент өзі жүзеге асыратын операцияның (қабылдаушы операцияның) шеңберінде хабар-жауап жіберуге тиіс.</w:t>
      </w:r>
    </w:p>
    <w:bookmarkEnd w:id="141"/>
    <w:p>
      <w:pPr>
        <w:spacing w:after="0"/>
        <w:ind w:left="0"/>
        <w:jc w:val="both"/>
      </w:pPr>
      <w:r>
        <w:rPr>
          <w:rFonts w:ascii="Times New Roman"/>
          <w:b w:val="false"/>
          <w:i w:val="false"/>
          <w:color w:val="000000"/>
          <w:sz w:val="28"/>
        </w:rPr>
        <w:t>
      Хабардың құрамындағы деректердің құрылымы Еуразиялық экономикалық комиссия Алқасының 2018 жылғы 18 желтоқсандағы № 208 шешімімен бекітілген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Start w:name="z146" w:id="142"/>
    <w:p>
      <w:pPr>
        <w:spacing w:after="0"/>
        <w:ind w:left="0"/>
        <w:jc w:val="both"/>
      </w:pPr>
      <w:r>
        <w:rPr>
          <w:rFonts w:ascii="Times New Roman"/>
          <w:b w:val="false"/>
          <w:i w:val="false"/>
          <w:color w:val="000000"/>
          <w:sz w:val="28"/>
        </w:rPr>
        <w:t xml:space="preserve">
      11. Жалпы процестің транзакциялары осы Регламентте айқындалғандай, жалпы процесс транзакцияларының берілген параметрлеріне сәйкес орындалады. </w:t>
      </w:r>
    </w:p>
    <w:bookmarkEnd w:id="142"/>
    <w:bookmarkStart w:name="z147" w:id="143"/>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43"/>
    <w:bookmarkStart w:name="z148" w:id="144"/>
    <w:p>
      <w:pPr>
        <w:spacing w:after="0"/>
        <w:ind w:left="0"/>
        <w:jc w:val="left"/>
      </w:pPr>
      <w:r>
        <w:rPr>
          <w:rFonts w:ascii="Times New Roman"/>
          <w:b/>
          <w:i w:val="false"/>
          <w:color w:val="000000"/>
        </w:rPr>
        <w:t xml:space="preserve"> 1. Тауарларға арналған декларациялардан мәліметтер ұсыну кезіндегі ақпараттық өзара іс-қимыл</w:t>
      </w:r>
    </w:p>
    <w:bookmarkEnd w:id="144"/>
    <w:bookmarkStart w:name="z149" w:id="145"/>
    <w:p>
      <w:pPr>
        <w:spacing w:after="0"/>
        <w:ind w:left="0"/>
        <w:jc w:val="both"/>
      </w:pPr>
      <w:r>
        <w:rPr>
          <w:rFonts w:ascii="Times New Roman"/>
          <w:b w:val="false"/>
          <w:i w:val="false"/>
          <w:color w:val="000000"/>
          <w:sz w:val="28"/>
        </w:rPr>
        <w:t>
      12. Тауарларға арналған декларациялардан мәліметтер ұсыну кезінде жалпы процестің транзакцияларын орындау схемасы 2-суретте көрсетілген. 2-кестеде жалпы процестің әрбір рәсімі үшін операциялардың, жалпы процестің ақпараттық объектілерінің аралық және ақырғы жай-күйлерінің және жалпы процесс транзакцияларының арасындағы байланыс келтірілген.</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Тауарларға арналған декларациялардан мәліметтер ұсыну кезінде жалпы процестің транзакцияларын орындау схемасы</w:t>
      </w:r>
    </w:p>
    <w:bookmarkStart w:name="z150" w:id="146"/>
    <w:p>
      <w:pPr>
        <w:spacing w:after="0"/>
        <w:ind w:left="0"/>
        <w:jc w:val="both"/>
      </w:pPr>
      <w:r>
        <w:rPr>
          <w:rFonts w:ascii="Times New Roman"/>
          <w:b w:val="false"/>
          <w:i w:val="false"/>
          <w:color w:val="000000"/>
          <w:sz w:val="28"/>
        </w:rPr>
        <w:t>
      2-кесте</w:t>
      </w:r>
    </w:p>
    <w:bookmarkEnd w:id="146"/>
    <w:bookmarkStart w:name="z151" w:id="147"/>
    <w:p>
      <w:pPr>
        <w:spacing w:after="0"/>
        <w:ind w:left="0"/>
        <w:jc w:val="left"/>
      </w:pPr>
      <w:r>
        <w:rPr>
          <w:rFonts w:ascii="Times New Roman"/>
          <w:b/>
          <w:i w:val="false"/>
          <w:color w:val="000000"/>
        </w:rPr>
        <w:t xml:space="preserve"> Тауарларға арналған декларациялардан мәліметтер ұсыну кезіндегі жалпы процесс транзакцияларының тізбесі</w:t>
      </w:r>
    </w:p>
    <w:bookmarkEnd w:id="1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ақырғы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декларациялардың электрондық көшірмелерінің деректер қорынан мәліметтер ұсыну (P.EE.02.PRC.001)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ұсыну (P.EE.02.OPR.001). тауарларға арналған декларациядағы мәліметтерді өңдеу нәтижелері туралы хабарламаны қабылдап алу және өңдеу (P.EE.02.OPR.003)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 (P.EE.02.BEN.001):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мәліметтерді үшінші елдің кеден органына жіберу (P.EE.02.OPR.010)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 (P.EE.02.BEN.001): мәліметтер алынды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мәліметтерді үшінші елдің кеден органына ұсыну (P.EE.02.TRN.001)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декларациялардың электрондық көшірмелерінің деректер қорынан бұған дейін ұсынылған мәліметтерге өзгерістер енгізу (P.EE.02.PRC.002)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өзгертілген мәліметтер ұсыну (P.EE.02.OPR.004). тауарларға арналған декларациядағы өзгертілген мәліметтерді өңдеу нәтижелері туралы хабарламаны қабылдап алу және өңдеу (P.EE.02.OPR.006)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өзгерістер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үшінші елдің кеден органына жіберу (P.EE.02.OPR.011)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 (P.EE.02.BEN.001): өзгерістер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үшінші елдің кеден органына ұсыну (P.EE.02.TRN.002)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декларациялардың электрондық көшірмелерінің деректер қорынан бұған дейін ұсынылған мәліметтердің күшін жою (P.EE.02.PRC.003)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 ұсыну P.EE.02.OPR.007).</w:t>
            </w:r>
          </w:p>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өңдеу нәтижелері туралы хабарламаны қабылдап алу және өңдеу</w:t>
            </w:r>
          </w:p>
          <w:p>
            <w:pPr>
              <w:spacing w:after="20"/>
              <w:ind w:left="20"/>
              <w:jc w:val="both"/>
            </w:pPr>
            <w:r>
              <w:rPr>
                <w:rFonts w:ascii="Times New Roman"/>
                <w:b w:val="false"/>
                <w:i w:val="false"/>
                <w:color w:val="000000"/>
                <w:sz w:val="20"/>
              </w:rPr>
              <w:t>
 (P.EE.02.OPR.009)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күшін жою туралы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декларациядағы мәліметтердің күшін жою туралы ақпаратты үшінші елдің кеден органына жіберу (P.EE.02.OPR.012)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күшін жою туралы мәліметтер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декларациядағы мәліметтердің күшін жою туралы ақпаратты үшінші елдің кеден органына ұсыну (P.EE.02.TRN.003). </w:t>
            </w:r>
          </w:p>
          <w:p>
            <w:pPr>
              <w:spacing w:after="20"/>
              <w:ind w:left="20"/>
              <w:jc w:val="both"/>
            </w:pPr>
            <w:r>
              <w:rPr>
                <w:rFonts w:ascii="Times New Roman"/>
                <w:b w:val="false"/>
                <w:i w:val="false"/>
                <w:color w:val="000000"/>
                <w:sz w:val="20"/>
              </w:rPr>
              <w:t>
 </w:t>
            </w:r>
          </w:p>
        </w:tc>
      </w:tr>
    </w:tbl>
    <w:bookmarkStart w:name="z152" w:id="148"/>
    <w:p>
      <w:pPr>
        <w:spacing w:after="0"/>
        <w:ind w:left="0"/>
        <w:jc w:val="left"/>
      </w:pPr>
      <w:r>
        <w:rPr>
          <w:rFonts w:ascii="Times New Roman"/>
          <w:b/>
          <w:i w:val="false"/>
          <w:color w:val="000000"/>
        </w:rPr>
        <w:t xml:space="preserve"> 2. Тауарларға арналған декларациялардан мәліметтер алу кезіндегі ақпараттық өзара іс-қимыл</w:t>
      </w:r>
    </w:p>
    <w:bookmarkEnd w:id="148"/>
    <w:bookmarkStart w:name="z153" w:id="149"/>
    <w:p>
      <w:pPr>
        <w:spacing w:after="0"/>
        <w:ind w:left="0"/>
        <w:jc w:val="both"/>
      </w:pPr>
      <w:r>
        <w:rPr>
          <w:rFonts w:ascii="Times New Roman"/>
          <w:b w:val="false"/>
          <w:i w:val="false"/>
          <w:color w:val="000000"/>
          <w:sz w:val="28"/>
        </w:rPr>
        <w:t>
      13. Тауарларға арналған декларациялардан мәліметтер алу кезінде жалпы процестің транзакцияларын орындау схемасы 3-суретте көрсетілген. 3-кестеде жалпы процестің әрбір рәсімі үшін операциялардың, жалпы процестің ақпараттық объектілерінің аралық және ақырғы жай-күйлерінің және жалпы процесс транзакцияларының арасындағы байланыс келтірілген.</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19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019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Тауарларға арналған декларациялардан мәліметтер алу кезінде жалпы процестің транзакцияларын орындау схемасы</w:t>
      </w:r>
    </w:p>
    <w:bookmarkStart w:name="z154" w:id="150"/>
    <w:p>
      <w:pPr>
        <w:spacing w:after="0"/>
        <w:ind w:left="0"/>
        <w:jc w:val="both"/>
      </w:pPr>
      <w:r>
        <w:rPr>
          <w:rFonts w:ascii="Times New Roman"/>
          <w:b w:val="false"/>
          <w:i w:val="false"/>
          <w:color w:val="000000"/>
          <w:sz w:val="28"/>
        </w:rPr>
        <w:t>
      3-кесте</w:t>
      </w:r>
    </w:p>
    <w:bookmarkEnd w:id="150"/>
    <w:bookmarkStart w:name="z155" w:id="151"/>
    <w:p>
      <w:pPr>
        <w:spacing w:after="0"/>
        <w:ind w:left="0"/>
        <w:jc w:val="left"/>
      </w:pPr>
      <w:r>
        <w:rPr>
          <w:rFonts w:ascii="Times New Roman"/>
          <w:b/>
          <w:i w:val="false"/>
          <w:color w:val="000000"/>
        </w:rPr>
        <w:t xml:space="preserve"> Тауарларға арналған декларациялардан мәліметтер алу кезіндегі жалпы процесс транзакцияларының тізбесі</w:t>
      </w:r>
    </w:p>
    <w:bookmarkEnd w:id="1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ақырғы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декларациялардың электрондық көшірмелерінің деректер қорынан мәліметтер алу (P.EE.02.PRC.004)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 алушы кеден органына жіберу (P.EE.02.OPR.013)</w:t>
            </w:r>
          </w:p>
          <w:p>
            <w:pPr>
              <w:spacing w:after="20"/>
              <w:ind w:left="20"/>
              <w:jc w:val="both"/>
            </w:pPr>
            <w:r>
              <w:rPr>
                <w:rFonts w:ascii="Times New Roman"/>
                <w:b w:val="false"/>
                <w:i w:val="false"/>
                <w:color w:val="000000"/>
                <w:sz w:val="20"/>
              </w:rPr>
              <w:t>
Декларациядағы мәліметтерді өңдеу нәтижелері туралы хабарламаны үшінші елдің кеден органына жіберу (P.EE.02.OPR.014)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мәліметтерді қабылдап алу және өңдеу  (P.EE.02.OPR.002)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мәліметтер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органынан тауарларға арналған декларациядан мәліметтерді алу</w:t>
            </w:r>
          </w:p>
          <w:p>
            <w:pPr>
              <w:spacing w:after="20"/>
              <w:ind w:left="20"/>
              <w:jc w:val="both"/>
            </w:pPr>
            <w:r>
              <w:rPr>
                <w:rFonts w:ascii="Times New Roman"/>
                <w:b w:val="false"/>
                <w:i w:val="false"/>
                <w:color w:val="000000"/>
                <w:sz w:val="20"/>
              </w:rPr>
              <w:t>
 (P.EE.02.TRN.004)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декларациялардың электрондық көшірмелерінің деректер қорынан бұған дейін ұсынылған мәліметтерге өзгерістерді алу (P.EE.02.PRC.005)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алушы кеден органына жіберу (P.EE.02.OPR.015) тауарларға арналған декларациядағы өзгертілген мәліметтерді өңдеу нәтижелері туралы хабарламаны үшінші елдің кеден органына жіберу (P.EE.02.OPR.016)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өзгерістер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өзгертілген мәліметтерді қабылдап алу және өңдеу (P.EE.02.OPR.005)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өзгерістер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органынан тауарларға арналған декларациядан өзгертілген мәліметтерді алу (P.EE.02.TRN.005)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декларациялардағы мәліметтердің күшін жою туралы ақпарат алу (P.EE.02.PRC.006)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алушы кеден органына жіберу (P.EE.02.OPR.017) Тауарларға арналған декларациядағы мәліметтердің күшін жою туралы ақпаратты өңдеу нәтижелері туралы хабарламаны үшінші елдің кеден органына жіберу (P.EE.02.OPR.018)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күшін жою туралы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декларациядағы мәліметтердің күшін жою туралы ақпаратты қабылдап алу және өңдеу (P.EE.02.OPR.008)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күшін жою туралы мәліметтер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органынан тауарларға арналған декларациядағы мәліметтердің күшін жою туралы ақпарат алу</w:t>
            </w:r>
          </w:p>
          <w:p>
            <w:pPr>
              <w:spacing w:after="20"/>
              <w:ind w:left="20"/>
              <w:jc w:val="both"/>
            </w:pPr>
            <w:r>
              <w:rPr>
                <w:rFonts w:ascii="Times New Roman"/>
                <w:b w:val="false"/>
                <w:i w:val="false"/>
                <w:color w:val="000000"/>
                <w:sz w:val="20"/>
              </w:rPr>
              <w:t xml:space="preserve">
(P.EE.02.TRN.006). </w:t>
            </w:r>
          </w:p>
        </w:tc>
      </w:tr>
    </w:tbl>
    <w:bookmarkStart w:name="z156" w:id="152"/>
    <w:p>
      <w:pPr>
        <w:spacing w:after="0"/>
        <w:ind w:left="0"/>
        <w:jc w:val="left"/>
      </w:pPr>
      <w:r>
        <w:rPr>
          <w:rFonts w:ascii="Times New Roman"/>
          <w:b/>
          <w:i w:val="false"/>
          <w:color w:val="000000"/>
        </w:rPr>
        <w:t xml:space="preserve"> VI. Жалпы процесс хабарларының сипаттамасы</w:t>
      </w:r>
    </w:p>
    <w:bookmarkEnd w:id="152"/>
    <w:bookmarkStart w:name="z157" w:id="153"/>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хабарларының тізбесі 3-кестеде келтірілген. Хабардың құрамындағы деректердің құрылымы Электрондық құжаттар мен мәліметтер форматтарының және құрылымдарының сипаттамасына сәйкес келуге тиіс. Электрондық құжаттар мен мәліметтер форматтарының және құрылымдарының сипаттамасындағы тиісті құрылымға сілтеме 4-кестенің 3-бағанының мәні бойынша белгіленеді.</w:t>
      </w:r>
    </w:p>
    <w:bookmarkEnd w:id="153"/>
    <w:bookmarkStart w:name="z158" w:id="154"/>
    <w:p>
      <w:pPr>
        <w:spacing w:after="0"/>
        <w:ind w:left="0"/>
        <w:jc w:val="both"/>
      </w:pPr>
      <w:r>
        <w:rPr>
          <w:rFonts w:ascii="Times New Roman"/>
          <w:b w:val="false"/>
          <w:i w:val="false"/>
          <w:color w:val="000000"/>
          <w:sz w:val="28"/>
        </w:rPr>
        <w:t>
      4-кесте</w:t>
      </w:r>
    </w:p>
    <w:bookmarkEnd w:id="154"/>
    <w:bookmarkStart w:name="z159" w:id="155"/>
    <w:p>
      <w:pPr>
        <w:spacing w:after="0"/>
        <w:ind w:left="0"/>
        <w:jc w:val="left"/>
      </w:pPr>
      <w:r>
        <w:rPr>
          <w:rFonts w:ascii="Times New Roman"/>
          <w:b/>
          <w:i w:val="false"/>
          <w:color w:val="000000"/>
        </w:rPr>
        <w:t xml:space="preserve"> Жалпы процесс хабарларының тізбесі</w:t>
      </w:r>
    </w:p>
    <w:bookmarkEnd w:id="15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декларацияның электрондық көшірмесінен мәліметтер</w:t>
            </w:r>
            <w:r>
              <w:rPr>
                <w:rFonts w:ascii="Times New Roman"/>
                <w:b w:val="false"/>
                <w:i/>
                <w:color w:val="000000"/>
                <w:sz w:val="20"/>
              </w:rPr>
              <w:t xml:space="preserve"> (Declaration)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нәтижелері туралы хабарлама</w:t>
            </w:r>
            <w:r>
              <w:rPr>
                <w:rFonts w:ascii="Times New Roman"/>
                <w:b w:val="false"/>
                <w:i/>
                <w:color w:val="000000"/>
                <w:sz w:val="20"/>
              </w:rPr>
              <w:t xml:space="preserve"> (</w:t>
            </w:r>
            <w:r>
              <w:rPr>
                <w:rFonts w:ascii="Times New Roman"/>
                <w:b w:val="false"/>
                <w:i/>
                <w:color w:val="000000"/>
                <w:sz w:val="20"/>
              </w:rPr>
              <w:t>Response</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декларациядағы мәліметтердің өзгерістері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декларацияның электрондық көшірмесінен мәліметтер</w:t>
            </w:r>
            <w:r>
              <w:rPr>
                <w:rFonts w:ascii="Times New Roman"/>
                <w:b w:val="false"/>
                <w:i/>
                <w:color w:val="000000"/>
                <w:sz w:val="20"/>
              </w:rPr>
              <w:t xml:space="preserve"> (Declaration)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нәтижелері туралы хабарлама</w:t>
            </w:r>
            <w:r>
              <w:rPr>
                <w:rFonts w:ascii="Times New Roman"/>
                <w:b w:val="false"/>
                <w:i/>
                <w:color w:val="000000"/>
                <w:sz w:val="20"/>
              </w:rPr>
              <w:t xml:space="preserve"> (</w:t>
            </w:r>
            <w:r>
              <w:rPr>
                <w:rFonts w:ascii="Times New Roman"/>
                <w:b w:val="false"/>
                <w:i/>
                <w:color w:val="000000"/>
                <w:sz w:val="20"/>
              </w:rPr>
              <w:t>Response</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декларациядағы мәліметтердің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декларацияның электрондық көшірмесінен мәліметтер</w:t>
            </w:r>
            <w:r>
              <w:rPr>
                <w:rFonts w:ascii="Times New Roman"/>
                <w:b w:val="false"/>
                <w:i/>
                <w:color w:val="000000"/>
                <w:sz w:val="20"/>
              </w:rPr>
              <w:t xml:space="preserve"> (Declaration)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нәтижелері туралы хабарлама</w:t>
            </w:r>
            <w:r>
              <w:rPr>
                <w:rFonts w:ascii="Times New Roman"/>
                <w:b w:val="false"/>
                <w:i/>
                <w:color w:val="000000"/>
                <w:sz w:val="20"/>
              </w:rPr>
              <w:t xml:space="preserve"> (</w:t>
            </w:r>
            <w:r>
              <w:rPr>
                <w:rFonts w:ascii="Times New Roman"/>
                <w:b w:val="false"/>
                <w:i/>
                <w:color w:val="000000"/>
                <w:sz w:val="20"/>
              </w:rPr>
              <w:t>Response</w:t>
            </w:r>
            <w:r>
              <w:rPr>
                <w:rFonts w:ascii="Times New Roman"/>
                <w:b w:val="false"/>
                <w:i/>
                <w:color w:val="000000"/>
                <w:sz w:val="20"/>
              </w:rPr>
              <w:t>)</w:t>
            </w:r>
          </w:p>
        </w:tc>
      </w:tr>
    </w:tbl>
    <w:bookmarkStart w:name="z160" w:id="156"/>
    <w:p>
      <w:pPr>
        <w:spacing w:after="0"/>
        <w:ind w:left="0"/>
        <w:jc w:val="left"/>
      </w:pPr>
      <w:r>
        <w:rPr>
          <w:rFonts w:ascii="Times New Roman"/>
          <w:b/>
          <w:i w:val="false"/>
          <w:color w:val="000000"/>
        </w:rPr>
        <w:t xml:space="preserve"> VII. Жалпы процесс транзакцияларының сипаттамасы </w:t>
      </w:r>
    </w:p>
    <w:bookmarkEnd w:id="156"/>
    <w:bookmarkStart w:name="z161" w:id="157"/>
    <w:p>
      <w:pPr>
        <w:spacing w:after="0"/>
        <w:ind w:left="0"/>
        <w:jc w:val="left"/>
      </w:pPr>
      <w:r>
        <w:rPr>
          <w:rFonts w:ascii="Times New Roman"/>
          <w:b/>
          <w:i w:val="false"/>
          <w:color w:val="000000"/>
        </w:rPr>
        <w:t xml:space="preserve"> 1. "Тауарларға арналған декларациялардан мәліметтерді үшінші елдің кеден органына ұсыну" (P.EE.02.TRN.001) жалпы процесінің транзакциясы</w:t>
      </w:r>
    </w:p>
    <w:bookmarkEnd w:id="157"/>
    <w:bookmarkStart w:name="z162" w:id="158"/>
    <w:p>
      <w:pPr>
        <w:spacing w:after="0"/>
        <w:ind w:left="0"/>
        <w:jc w:val="both"/>
      </w:pPr>
      <w:r>
        <w:rPr>
          <w:rFonts w:ascii="Times New Roman"/>
          <w:b w:val="false"/>
          <w:i w:val="false"/>
          <w:color w:val="000000"/>
          <w:sz w:val="28"/>
        </w:rPr>
        <w:t>
      15. "Тауарларға арналған декларациялардан мәліметтерді үшінші елдің кеден органына ұсыну" (P.EE.02.TRN.001) жалпы процесінің транзакциясы тауарларға арналған декларациялардан мәліметтер ұсыну үшін орындалады. Жалпы процестің көрсетілген транзакциясын орындау схемасы 4-суретте көрсетілген. Жалпы процесс транзакциясының параметрлері 5-кестеде келтірілген.</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"Тауарларға арналған декларациялардан мәліметтерді үшінші елдің кеден органына ұсыну" (P.EE.02.TRN.001) жалпы процесінің транзакциясын орындау схемасы</w:t>
      </w:r>
    </w:p>
    <w:bookmarkStart w:name="z163" w:id="159"/>
    <w:p>
      <w:pPr>
        <w:spacing w:after="0"/>
        <w:ind w:left="0"/>
        <w:jc w:val="both"/>
      </w:pPr>
      <w:r>
        <w:rPr>
          <w:rFonts w:ascii="Times New Roman"/>
          <w:b w:val="false"/>
          <w:i w:val="false"/>
          <w:color w:val="000000"/>
          <w:sz w:val="28"/>
        </w:rPr>
        <w:t>
      5-кесте</w:t>
      </w:r>
    </w:p>
    <w:bookmarkEnd w:id="159"/>
    <w:bookmarkStart w:name="z164" w:id="160"/>
    <w:p>
      <w:pPr>
        <w:spacing w:after="0"/>
        <w:ind w:left="0"/>
        <w:jc w:val="left"/>
      </w:pPr>
      <w:r>
        <w:rPr>
          <w:rFonts w:ascii="Times New Roman"/>
          <w:b/>
          <w:i w:val="false"/>
          <w:color w:val="000000"/>
        </w:rPr>
        <w:t xml:space="preserve"> "Тауарларға арналған декларациялардан мәліметтерді үшінші елдің кеден органына ұсыну" (P.EE.02.TRN.001) жалпы процесі транзакциясының сипаттамасы</w:t>
      </w:r>
    </w:p>
    <w:bookmarkEnd w:id="1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мәліметтерді үшінші елдің кеден органына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мәліметтерді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мәліметтер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әзірленуі үшінші тараппен жасалғанхалықаралық шарттарды іске асыру шеңберінде көзделген ақпаратпен электрондық алмасуды жүзеге асыру техникалық шарттармен (бұдан әрі – Техникалық шарттар) айқындалады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нәтижесі туралы хабарлама (P.EE.02.MSG.002)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ЭЦҚ-лы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5" w:id="161"/>
    <w:p>
      <w:pPr>
        <w:spacing w:after="0"/>
        <w:ind w:left="0"/>
        <w:jc w:val="left"/>
      </w:pPr>
      <w:r>
        <w:rPr>
          <w:rFonts w:ascii="Times New Roman"/>
          <w:b/>
          <w:i w:val="false"/>
          <w:color w:val="000000"/>
        </w:rPr>
        <w:t xml:space="preserve"> 2. "Тауарларға арналған декларациялардан өзгертілген мәліметтерді үшінші елдің кеден органына ұсыну" (P.EE.02.TRN.002) жалпы процесінің транзакциясы</w:t>
      </w:r>
    </w:p>
    <w:bookmarkEnd w:id="161"/>
    <w:bookmarkStart w:name="z166" w:id="162"/>
    <w:p>
      <w:pPr>
        <w:spacing w:after="0"/>
        <w:ind w:left="0"/>
        <w:jc w:val="both"/>
      </w:pPr>
      <w:r>
        <w:rPr>
          <w:rFonts w:ascii="Times New Roman"/>
          <w:b w:val="false"/>
          <w:i w:val="false"/>
          <w:color w:val="000000"/>
          <w:sz w:val="28"/>
        </w:rPr>
        <w:t>
      16. "Тауарларға арналған декларациялардан өзгертілген мәліметтерді үшінші елдің кеден органына ұсыну" (P.EE.02.TRN.002) жалпы процесінің транзакциясы респондентке тауарларға арналған декларациялардан өзгертілген мәліметтерді ұсыну үшін орындалады. Жалпы процестің көрсетілген транзакциясын орындау схемасы 5-суретте көрсетілген. Жалпы процесс транзакциясының параметрлері 6-кестеде келтірілген.</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"Тауарларға арналған декларациялардан өзгертілген мәліметтерді үшінші елдің кеден органына ұсыну" (P.EE.02.TRN.002) жалпы процесінің транзакциясын орындау схемасы</w:t>
      </w:r>
    </w:p>
    <w:bookmarkStart w:name="z167" w:id="163"/>
    <w:p>
      <w:pPr>
        <w:spacing w:after="0"/>
        <w:ind w:left="0"/>
        <w:jc w:val="both"/>
      </w:pPr>
      <w:r>
        <w:rPr>
          <w:rFonts w:ascii="Times New Roman"/>
          <w:b w:val="false"/>
          <w:i w:val="false"/>
          <w:color w:val="000000"/>
          <w:sz w:val="28"/>
        </w:rPr>
        <w:t>
      6-кесте</w:t>
      </w:r>
    </w:p>
    <w:bookmarkEnd w:id="163"/>
    <w:bookmarkStart w:name="z168" w:id="164"/>
    <w:p>
      <w:pPr>
        <w:spacing w:after="0"/>
        <w:ind w:left="0"/>
        <w:jc w:val="left"/>
      </w:pPr>
      <w:r>
        <w:rPr>
          <w:rFonts w:ascii="Times New Roman"/>
          <w:b/>
          <w:i w:val="false"/>
          <w:color w:val="000000"/>
        </w:rPr>
        <w:t xml:space="preserve"> "Тауарларға арналған декларациялардан өзгертілген мәліметтерді үшінші елдің кеден органына ұсыну" (P.EE.02.TRN.002) жалпы процесі транзакциясының сипаттамасы</w:t>
      </w:r>
    </w:p>
    <w:bookmarkEnd w:id="1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үшінші елдің кеден органына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өзгертілген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декларациялардан өзгертілген мәліметтерді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өзгерістер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декларациядағы мәліметтердің өзгерістері</w:t>
            </w:r>
            <w:r>
              <w:rPr>
                <w:rFonts w:ascii="Times New Roman"/>
                <w:b w:val="false"/>
                <w:i/>
                <w:color w:val="000000"/>
                <w:sz w:val="20"/>
              </w:rPr>
              <w:t xml:space="preserve"> (</w:t>
            </w:r>
            <w:r>
              <w:rPr>
                <w:rFonts w:ascii="Times New Roman"/>
                <w:b w:val="false"/>
                <w:i/>
                <w:color w:val="000000"/>
                <w:sz w:val="20"/>
              </w:rPr>
              <w:t>P</w:t>
            </w:r>
            <w:r>
              <w:rPr>
                <w:rFonts w:ascii="Times New Roman"/>
                <w:b w:val="false"/>
                <w:i/>
                <w:color w:val="000000"/>
                <w:sz w:val="20"/>
              </w:rPr>
              <w:t>.</w:t>
            </w:r>
            <w:r>
              <w:rPr>
                <w:rFonts w:ascii="Times New Roman"/>
                <w:b w:val="false"/>
                <w:i/>
                <w:color w:val="000000"/>
                <w:sz w:val="20"/>
              </w:rPr>
              <w:t>EE</w:t>
            </w:r>
            <w:r>
              <w:rPr>
                <w:rFonts w:ascii="Times New Roman"/>
                <w:b w:val="false"/>
                <w:i/>
                <w:color w:val="000000"/>
                <w:sz w:val="20"/>
              </w:rPr>
              <w:t>.02.</w:t>
            </w:r>
            <w:r>
              <w:rPr>
                <w:rFonts w:ascii="Times New Roman"/>
                <w:b w:val="false"/>
                <w:i/>
                <w:color w:val="000000"/>
                <w:sz w:val="20"/>
              </w:rPr>
              <w:t>MSG</w:t>
            </w:r>
            <w:r>
              <w:rPr>
                <w:rFonts w:ascii="Times New Roman"/>
                <w:b w:val="false"/>
                <w:i/>
                <w:color w:val="000000"/>
                <w:sz w:val="20"/>
              </w:rPr>
              <w:t>.003</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нәтижесі туралы хабарлама</w:t>
            </w:r>
            <w:r>
              <w:rPr>
                <w:rFonts w:ascii="Times New Roman"/>
                <w:b w:val="false"/>
                <w:i w:val="false"/>
                <w:color w:val="000000"/>
                <w:sz w:val="20"/>
              </w:rPr>
              <w:t xml:space="preserve"> (P.EE.02.MSG.004)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ЭЦҚ-лы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9" w:id="165"/>
    <w:p>
      <w:pPr>
        <w:spacing w:after="0"/>
        <w:ind w:left="0"/>
        <w:jc w:val="left"/>
      </w:pPr>
      <w:r>
        <w:rPr>
          <w:rFonts w:ascii="Times New Roman"/>
          <w:b/>
          <w:i w:val="false"/>
          <w:color w:val="000000"/>
        </w:rPr>
        <w:t xml:space="preserve"> 3. "Тауарларға арналған декларациядағы мәліметтердің күшін жою туралы ақпаратты үшінші елдің кеден органына ұсыну" (P.EE.02.TRN.003) жалпы процесінің транзакциясы</w:t>
      </w:r>
    </w:p>
    <w:bookmarkEnd w:id="165"/>
    <w:bookmarkStart w:name="z170" w:id="166"/>
    <w:p>
      <w:pPr>
        <w:spacing w:after="0"/>
        <w:ind w:left="0"/>
        <w:jc w:val="both"/>
      </w:pPr>
      <w:r>
        <w:rPr>
          <w:rFonts w:ascii="Times New Roman"/>
          <w:b w:val="false"/>
          <w:i w:val="false"/>
          <w:color w:val="000000"/>
          <w:sz w:val="28"/>
        </w:rPr>
        <w:t>
      17. "Тауарларға арналған декларациядағы мәліметтердің күшін жою туралы ақпаратты үшінші елдің кеден органына ұсыну" (P.EE.02.TRN.003) жалпы процесінің транзакциясы респондентке тауарларға арналған декларациялардан тиісті мәліметтер ұсыну үшін орындалады. Жалпы процестің көрсетілген транзакциясын орындау схемасы 6-суретте көрсетілген. Жалпы процесс транзакциясының параметрлері 7-кестеде келтірілген.</w:t>
      </w:r>
    </w:p>
    <w:bookmarkEnd w:id="1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"Тауарларға арналған декларациядағы мәліметтердің күшін жою туралы ақпаратты үшінші елдің кеден органына ұсыну" (P.EE.02.TRN.003) жалпы процесінің транзакциясын орындау схемасы</w:t>
      </w:r>
    </w:p>
    <w:bookmarkStart w:name="z171" w:id="167"/>
    <w:p>
      <w:pPr>
        <w:spacing w:after="0"/>
        <w:ind w:left="0"/>
        <w:jc w:val="both"/>
      </w:pPr>
      <w:r>
        <w:rPr>
          <w:rFonts w:ascii="Times New Roman"/>
          <w:b w:val="false"/>
          <w:i w:val="false"/>
          <w:color w:val="000000"/>
          <w:sz w:val="28"/>
        </w:rPr>
        <w:t>
      7-кесте</w:t>
      </w:r>
    </w:p>
    <w:bookmarkEnd w:id="167"/>
    <w:bookmarkStart w:name="z172" w:id="168"/>
    <w:p>
      <w:pPr>
        <w:spacing w:after="0"/>
        <w:ind w:left="0"/>
        <w:jc w:val="left"/>
      </w:pPr>
      <w:r>
        <w:rPr>
          <w:rFonts w:ascii="Times New Roman"/>
          <w:b/>
          <w:i w:val="false"/>
          <w:color w:val="000000"/>
        </w:rPr>
        <w:t xml:space="preserve"> "Тауарларға арналған декларациядағы мәліметтердің күшін жою туралы ақпаратты үшінші елдің кеден органына ұсыну" (P.EE.02.TRN.003) жалпы процесі транзакциясының сипаттамасы</w:t>
      </w:r>
    </w:p>
    <w:bookmarkEnd w:id="1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үшінші елдің кеден органына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үшінші елдің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күшін жою туралы мәліметтер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декларациядағы мәліметтердің күшін жою туралы ақпарат</w:t>
            </w:r>
            <w:r>
              <w:rPr>
                <w:rFonts w:ascii="Times New Roman"/>
                <w:b w:val="false"/>
                <w:i/>
                <w:color w:val="000000"/>
                <w:sz w:val="20"/>
              </w:rPr>
              <w:t xml:space="preserve"> (</w:t>
            </w:r>
            <w:r>
              <w:rPr>
                <w:rFonts w:ascii="Times New Roman"/>
                <w:b w:val="false"/>
                <w:i/>
                <w:color w:val="000000"/>
                <w:sz w:val="20"/>
              </w:rPr>
              <w:t>P</w:t>
            </w:r>
            <w:r>
              <w:rPr>
                <w:rFonts w:ascii="Times New Roman"/>
                <w:b w:val="false"/>
                <w:i/>
                <w:color w:val="000000"/>
                <w:sz w:val="20"/>
              </w:rPr>
              <w:t>.</w:t>
            </w:r>
            <w:r>
              <w:rPr>
                <w:rFonts w:ascii="Times New Roman"/>
                <w:b w:val="false"/>
                <w:i/>
                <w:color w:val="000000"/>
                <w:sz w:val="20"/>
              </w:rPr>
              <w:t>EE</w:t>
            </w:r>
            <w:r>
              <w:rPr>
                <w:rFonts w:ascii="Times New Roman"/>
                <w:b w:val="false"/>
                <w:i/>
                <w:color w:val="000000"/>
                <w:sz w:val="20"/>
              </w:rPr>
              <w:t>.02.</w:t>
            </w:r>
            <w:r>
              <w:rPr>
                <w:rFonts w:ascii="Times New Roman"/>
                <w:b w:val="false"/>
                <w:i/>
                <w:color w:val="000000"/>
                <w:sz w:val="20"/>
              </w:rPr>
              <w:t>MSG</w:t>
            </w:r>
            <w:r>
              <w:rPr>
                <w:rFonts w:ascii="Times New Roman"/>
                <w:b w:val="false"/>
                <w:i/>
                <w:color w:val="000000"/>
                <w:sz w:val="20"/>
              </w:rPr>
              <w:t>.005</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нәтижесі туралы хабарлама</w:t>
            </w:r>
            <w:r>
              <w:rPr>
                <w:rFonts w:ascii="Times New Roman"/>
                <w:b w:val="false"/>
                <w:i w:val="false"/>
                <w:color w:val="000000"/>
                <w:sz w:val="20"/>
              </w:rPr>
              <w:t xml:space="preserve"> (P.EE.02.MSG.006)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ЭЦҚ-лы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3" w:id="169"/>
    <w:p>
      <w:pPr>
        <w:spacing w:after="0"/>
        <w:ind w:left="0"/>
        <w:jc w:val="left"/>
      </w:pPr>
      <w:r>
        <w:rPr>
          <w:rFonts w:ascii="Times New Roman"/>
          <w:b/>
          <w:i w:val="false"/>
          <w:color w:val="000000"/>
        </w:rPr>
        <w:t xml:space="preserve"> 4. "Үшінші елдің кеден органынан тауарларға арналған декларациядан мәліметтерді алу" (P.EE.02.TRN.004) жалпы процесінің транзакциясы</w:t>
      </w:r>
    </w:p>
    <w:bookmarkEnd w:id="169"/>
    <w:bookmarkStart w:name="z174" w:id="170"/>
    <w:p>
      <w:pPr>
        <w:spacing w:after="0"/>
        <w:ind w:left="0"/>
        <w:jc w:val="both"/>
      </w:pPr>
      <w:r>
        <w:rPr>
          <w:rFonts w:ascii="Times New Roman"/>
          <w:b w:val="false"/>
          <w:i w:val="false"/>
          <w:color w:val="000000"/>
          <w:sz w:val="28"/>
        </w:rPr>
        <w:t>
      18. "Үшінші елдің кеден органынан тауарларға арналған декларациядан мәліметтерді алу" (P.EE.02.TRN.004) жалпы процесінің транзакциясы үшінші елдің кеден органынан тауарларға арналған декларациядан мәліметтер алу үшін орындалады. Жалпы процестің көрсетілген транзакциясын орындау схемасы 7-суретте көрсетілген. Жалпы процесс транзакциясының параметрлері 8-кестеде келтірілген.</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"Үшінші елдің кеден органынан тауарларға арналған декларациядан мәліметтерді алу" (P.EE.02.TRN.004) жалпы процесінің транзакциясын орындау схемасы</w:t>
      </w:r>
    </w:p>
    <w:bookmarkStart w:name="z175" w:id="171"/>
    <w:p>
      <w:pPr>
        <w:spacing w:after="0"/>
        <w:ind w:left="0"/>
        <w:jc w:val="both"/>
      </w:pPr>
      <w:r>
        <w:rPr>
          <w:rFonts w:ascii="Times New Roman"/>
          <w:b w:val="false"/>
          <w:i w:val="false"/>
          <w:color w:val="000000"/>
          <w:sz w:val="28"/>
        </w:rPr>
        <w:t>
      8-кесте</w:t>
      </w:r>
    </w:p>
    <w:bookmarkEnd w:id="171"/>
    <w:bookmarkStart w:name="z176" w:id="172"/>
    <w:p>
      <w:pPr>
        <w:spacing w:after="0"/>
        <w:ind w:left="0"/>
        <w:jc w:val="left"/>
      </w:pPr>
      <w:r>
        <w:rPr>
          <w:rFonts w:ascii="Times New Roman"/>
          <w:b/>
          <w:i w:val="false"/>
          <w:color w:val="000000"/>
        </w:rPr>
        <w:t xml:space="preserve"> "Үшінші елдің кеден органынан тауарларға арналған декларациядан мәліметтерді алу" (P.EE.02.TRN.004) жалпы процесі транзакциясының сипаттамасы</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органынан тауарларға арналған декларациядан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декларациядан мәліметтерді алушы кеден органына жіберу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мәліметтер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шарттармен айқындалады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нәтижесі туралы хабарлама (P.EE.02.MSG.002)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ЭЦҚ-лы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173"/>
    <w:p>
      <w:pPr>
        <w:spacing w:after="0"/>
        <w:ind w:left="0"/>
        <w:jc w:val="left"/>
      </w:pPr>
      <w:r>
        <w:rPr>
          <w:rFonts w:ascii="Times New Roman"/>
          <w:b/>
          <w:i w:val="false"/>
          <w:color w:val="000000"/>
        </w:rPr>
        <w:t xml:space="preserve"> 5. "Үшінші елдің кеден органынан тауарларға арналған декларациядан өзгертілген мәліметтерді алу" (P.EE.02.TRN.005) жалпы процесінің транзакциясы</w:t>
      </w:r>
    </w:p>
    <w:bookmarkEnd w:id="173"/>
    <w:bookmarkStart w:name="z178" w:id="174"/>
    <w:p>
      <w:pPr>
        <w:spacing w:after="0"/>
        <w:ind w:left="0"/>
        <w:jc w:val="both"/>
      </w:pPr>
      <w:r>
        <w:rPr>
          <w:rFonts w:ascii="Times New Roman"/>
          <w:b w:val="false"/>
          <w:i w:val="false"/>
          <w:color w:val="000000"/>
          <w:sz w:val="28"/>
        </w:rPr>
        <w:t>
      19. "Үшінші елдің кеден органынан тауарларға арналған декларациядан өзгертілген мәліметтерді алу" (P.EE.02.TRN.005) жалпы процесінің транзакциясы респонденттің үшінші елдің кеден органынан тауарларға арналған декларациядан өзгертілген мәліметтерді алуы үшін орындалады. Жалпы процестің көрсетілген транзакциясын орындау схемасы 8-суретте көрсетілген. Жалпы процесс транзакциясының параметрлері 9-кестеде келтірілген.</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"Үшінші елдің кеден органынан тауарларға арналған декларациядан өзгертілген мәліметтерді алу" (P.EE.02.TRN.005) жалпы процесінің транзакцияларын орындау схемасы</w:t>
      </w:r>
    </w:p>
    <w:bookmarkStart w:name="z179" w:id="175"/>
    <w:p>
      <w:pPr>
        <w:spacing w:after="0"/>
        <w:ind w:left="0"/>
        <w:jc w:val="both"/>
      </w:pPr>
      <w:r>
        <w:rPr>
          <w:rFonts w:ascii="Times New Roman"/>
          <w:b w:val="false"/>
          <w:i w:val="false"/>
          <w:color w:val="000000"/>
          <w:sz w:val="28"/>
        </w:rPr>
        <w:t>
      9-кесте</w:t>
      </w:r>
    </w:p>
    <w:bookmarkEnd w:id="175"/>
    <w:bookmarkStart w:name="z180" w:id="176"/>
    <w:p>
      <w:pPr>
        <w:spacing w:after="0"/>
        <w:ind w:left="0"/>
        <w:jc w:val="left"/>
      </w:pPr>
      <w:r>
        <w:rPr>
          <w:rFonts w:ascii="Times New Roman"/>
          <w:b/>
          <w:i w:val="false"/>
          <w:color w:val="000000"/>
        </w:rPr>
        <w:t xml:space="preserve"> "Үшінші елдің кеден органынан тауарларға арналған декларациядан өзгертілген мәліметтерді алу" (P.EE.02.TRN.005) жалпы процесі транзакциясының сипаттамасы</w:t>
      </w:r>
    </w:p>
    <w:bookmarkEnd w:id="1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органынан тауарларға арналған декларациядан өзгертілген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декларациядан өзгертілген мәліметтерді алушы кеден органына жіберу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өзгертілген мәліметтерді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өзгерістер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декларациядағы мәліметтердің өзгерістері</w:t>
            </w:r>
            <w:r>
              <w:rPr>
                <w:rFonts w:ascii="Times New Roman"/>
                <w:b w:val="false"/>
                <w:i/>
                <w:color w:val="000000"/>
                <w:sz w:val="20"/>
              </w:rPr>
              <w:t xml:space="preserve"> (</w:t>
            </w:r>
            <w:r>
              <w:rPr>
                <w:rFonts w:ascii="Times New Roman"/>
                <w:b w:val="false"/>
                <w:i/>
                <w:color w:val="000000"/>
                <w:sz w:val="20"/>
              </w:rPr>
              <w:t>P</w:t>
            </w:r>
            <w:r>
              <w:rPr>
                <w:rFonts w:ascii="Times New Roman"/>
                <w:b w:val="false"/>
                <w:i/>
                <w:color w:val="000000"/>
                <w:sz w:val="20"/>
              </w:rPr>
              <w:t>.</w:t>
            </w:r>
            <w:r>
              <w:rPr>
                <w:rFonts w:ascii="Times New Roman"/>
                <w:b w:val="false"/>
                <w:i/>
                <w:color w:val="000000"/>
                <w:sz w:val="20"/>
              </w:rPr>
              <w:t>EE</w:t>
            </w:r>
            <w:r>
              <w:rPr>
                <w:rFonts w:ascii="Times New Roman"/>
                <w:b w:val="false"/>
                <w:i/>
                <w:color w:val="000000"/>
                <w:sz w:val="20"/>
              </w:rPr>
              <w:t>.02.</w:t>
            </w:r>
            <w:r>
              <w:rPr>
                <w:rFonts w:ascii="Times New Roman"/>
                <w:b w:val="false"/>
                <w:i/>
                <w:color w:val="000000"/>
                <w:sz w:val="20"/>
              </w:rPr>
              <w:t>MSG</w:t>
            </w:r>
            <w:r>
              <w:rPr>
                <w:rFonts w:ascii="Times New Roman"/>
                <w:b w:val="false"/>
                <w:i/>
                <w:color w:val="000000"/>
                <w:sz w:val="20"/>
              </w:rPr>
              <w:t>.003</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нәтижесі туралы хабарлама</w:t>
            </w:r>
            <w:r>
              <w:rPr>
                <w:rFonts w:ascii="Times New Roman"/>
                <w:b w:val="false"/>
                <w:i w:val="false"/>
                <w:color w:val="000000"/>
                <w:sz w:val="20"/>
              </w:rPr>
              <w:t xml:space="preserve"> (P.EE.02.MSG.004)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ЭЦҚ-лы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1" w:id="177"/>
    <w:p>
      <w:pPr>
        <w:spacing w:after="0"/>
        <w:ind w:left="0"/>
        <w:jc w:val="left"/>
      </w:pPr>
      <w:r>
        <w:rPr>
          <w:rFonts w:ascii="Times New Roman"/>
          <w:b/>
          <w:i w:val="false"/>
          <w:color w:val="000000"/>
        </w:rPr>
        <w:t xml:space="preserve"> 6. "Үшінші елдің кеден органынан тауарларға арналған декларациядағы мәліметтердің күшін жою туралы ақпарат алу" (P.EE.02.TRN.006) жалпы процесінің транзакциясы</w:t>
      </w:r>
    </w:p>
    <w:bookmarkEnd w:id="177"/>
    <w:bookmarkStart w:name="z182" w:id="178"/>
    <w:p>
      <w:pPr>
        <w:spacing w:after="0"/>
        <w:ind w:left="0"/>
        <w:jc w:val="both"/>
      </w:pPr>
      <w:r>
        <w:rPr>
          <w:rFonts w:ascii="Times New Roman"/>
          <w:b w:val="false"/>
          <w:i w:val="false"/>
          <w:color w:val="000000"/>
          <w:sz w:val="28"/>
        </w:rPr>
        <w:t>
      20. "Үшінші елдің кеден органынан тауарларға арналған декларациядағы мәліметтердің күшін жою туралы ақпарат алу" (P.EE.02.TRN.006) жалпы процесінің транзакциясы респонденттің үшінші елдің кеден органынан тауарларға арналған декларациядағы мәліметтердің күшін жою туралы ақпарат алуы үшін орындалады. Жалпы процестің көрсетілген транзакциясын орындау схемасы 9-суретте көрсетілген. Жалпы процесс транзакциясының параметрлері 10-кестеде келтірілген.</w:t>
      </w:r>
    </w:p>
    <w:bookmarkEnd w:id="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"Үшінші елдің кеден органынан тауарларға арналған декларациядағы мәліметтердің күшін жою туралы ақпарат алу" (P.EE.02.TRN.006) жалпы процесінің транзакцияларын орындау схемасы</w:t>
      </w:r>
    </w:p>
    <w:bookmarkStart w:name="z183" w:id="179"/>
    <w:p>
      <w:pPr>
        <w:spacing w:after="0"/>
        <w:ind w:left="0"/>
        <w:jc w:val="both"/>
      </w:pPr>
      <w:r>
        <w:rPr>
          <w:rFonts w:ascii="Times New Roman"/>
          <w:b w:val="false"/>
          <w:i w:val="false"/>
          <w:color w:val="000000"/>
          <w:sz w:val="28"/>
        </w:rPr>
        <w:t>
      10-кесте</w:t>
      </w:r>
    </w:p>
    <w:bookmarkEnd w:id="179"/>
    <w:bookmarkStart w:name="z184" w:id="180"/>
    <w:p>
      <w:pPr>
        <w:spacing w:after="0"/>
        <w:ind w:left="0"/>
        <w:jc w:val="left"/>
      </w:pPr>
      <w:r>
        <w:rPr>
          <w:rFonts w:ascii="Times New Roman"/>
          <w:b/>
          <w:i w:val="false"/>
          <w:color w:val="000000"/>
        </w:rPr>
        <w:t xml:space="preserve"> "Үшінші елдің кеден органынан тауарларға арналған декларациядағы мәліметтердің күшін жою туралы ақпарат алу" (P.EE.02.TRN.006) жалпы процесі транзакциясының сипаттамасы</w:t>
      </w:r>
    </w:p>
    <w:bookmarkEnd w:id="1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елдің кеден органынан тауарларға арналған декларациядағы мәліметтердің күшін жою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алушы кеден органына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мәліметтердің күшін жою туралы ақпаратты қабылдап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мәліметтер (P.EE.02.BEN.001): күшін жою туралы мәліметтер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шарттармен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арналған декларациядағы мәліметтердің күшін жою туралы ақпарат</w:t>
            </w:r>
            <w:r>
              <w:rPr>
                <w:rFonts w:ascii="Times New Roman"/>
                <w:b w:val="false"/>
                <w:i/>
                <w:color w:val="000000"/>
                <w:sz w:val="20"/>
              </w:rPr>
              <w:t xml:space="preserve"> (</w:t>
            </w:r>
            <w:r>
              <w:rPr>
                <w:rFonts w:ascii="Times New Roman"/>
                <w:b w:val="false"/>
                <w:i/>
                <w:color w:val="000000"/>
                <w:sz w:val="20"/>
              </w:rPr>
              <w:t>P</w:t>
            </w:r>
            <w:r>
              <w:rPr>
                <w:rFonts w:ascii="Times New Roman"/>
                <w:b w:val="false"/>
                <w:i/>
                <w:color w:val="000000"/>
                <w:sz w:val="20"/>
              </w:rPr>
              <w:t>.</w:t>
            </w:r>
            <w:r>
              <w:rPr>
                <w:rFonts w:ascii="Times New Roman"/>
                <w:b w:val="false"/>
                <w:i/>
                <w:color w:val="000000"/>
                <w:sz w:val="20"/>
              </w:rPr>
              <w:t>EE</w:t>
            </w:r>
            <w:r>
              <w:rPr>
                <w:rFonts w:ascii="Times New Roman"/>
                <w:b w:val="false"/>
                <w:i/>
                <w:color w:val="000000"/>
                <w:sz w:val="20"/>
              </w:rPr>
              <w:t>.02.</w:t>
            </w:r>
            <w:r>
              <w:rPr>
                <w:rFonts w:ascii="Times New Roman"/>
                <w:b w:val="false"/>
                <w:i/>
                <w:color w:val="000000"/>
                <w:sz w:val="20"/>
              </w:rPr>
              <w:t>MSG</w:t>
            </w:r>
            <w:r>
              <w:rPr>
                <w:rFonts w:ascii="Times New Roman"/>
                <w:b w:val="false"/>
                <w:i/>
                <w:color w:val="000000"/>
                <w:sz w:val="20"/>
              </w:rPr>
              <w:t>.005</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мәліметтерді өңдеу нәтижесі туралы хабарлама</w:t>
            </w:r>
            <w:r>
              <w:rPr>
                <w:rFonts w:ascii="Times New Roman"/>
                <w:b w:val="false"/>
                <w:i w:val="false"/>
                <w:color w:val="000000"/>
                <w:sz w:val="20"/>
              </w:rPr>
              <w:t xml:space="preserve"> (P.EE.02.MSG.006)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ЭЦҚ-лы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5" w:id="181"/>
    <w:p>
      <w:pPr>
        <w:spacing w:after="0"/>
        <w:ind w:left="0"/>
        <w:jc w:val="left"/>
      </w:pPr>
      <w:r>
        <w:rPr>
          <w:rFonts w:ascii="Times New Roman"/>
          <w:b/>
          <w:i w:val="false"/>
          <w:color w:val="000000"/>
        </w:rPr>
        <w:t xml:space="preserve"> VIII. Тосын жағдайларда әрекет ету тәртібі</w:t>
      </w:r>
    </w:p>
    <w:bookmarkEnd w:id="181"/>
    <w:bookmarkStart w:name="z186" w:id="182"/>
    <w:p>
      <w:pPr>
        <w:spacing w:after="0"/>
        <w:ind w:left="0"/>
        <w:jc w:val="both"/>
      </w:pPr>
      <w:r>
        <w:rPr>
          <w:rFonts w:ascii="Times New Roman"/>
          <w:b w:val="false"/>
          <w:i w:val="false"/>
          <w:color w:val="000000"/>
          <w:sz w:val="28"/>
        </w:rPr>
        <w:t>
      21. Жалпы процесс шеңберіндегі ақпараттық өзара іс-қимыл кезінде деректерді өңдеуді әдеттегі режимде жүргізу мүмкіндігі болмайтын тосын жағдайлар болуы ықтимал. Тосын жағдайлар техникалық іркілістер, күту уақытының өтіп кетуі және өзге де жағдайларда туындайды. Жалпы процеске қатысушының тосын жағдайдың туындауы себептері туралы түсініктер және оны шешу бойынша ұсынымдар алуы үшін Еуразиялық экономикалық одақтың интеграцияланған ақпараттық жүйесінің қолдау қызметіне тиісті сұрау салу жіберу мүмкіндігі көзделген. Тосын жағдайды шешу жөніндегі жалпы ұсынымдар 11-кестеде келтірілген.</w:t>
      </w:r>
    </w:p>
    <w:bookmarkEnd w:id="182"/>
    <w:bookmarkStart w:name="z187" w:id="183"/>
    <w:p>
      <w:pPr>
        <w:spacing w:after="0"/>
        <w:ind w:left="0"/>
        <w:jc w:val="both"/>
      </w:pPr>
      <w:r>
        <w:rPr>
          <w:rFonts w:ascii="Times New Roman"/>
          <w:b w:val="false"/>
          <w:i w:val="false"/>
          <w:color w:val="000000"/>
          <w:sz w:val="28"/>
        </w:rPr>
        <w:t xml:space="preserve">
      22. Транзакция бастамашысының кеден органы қате туралы хабарлама алынған хабарға оның Электрондық құжаттар мен мәліметтер форматтарының және құрылымдарының сипаттамасына және осы Регламенттің ІХ бөлімінде көрсетілген хабарларды бақылауға қойылатын талаптарға сәйкестігіне тексеру жүргізеді. Егер көрсетілген талаптарға сәйкессіздік анықталған жағдайда транзакция бастамашысының кеден органы анықталған қатені жою үшін барлық қажетті шараларды қабылдайды. Егер сәйкессіздіктер анықталмаған жағдайда, мүше мемлекеттің транзакция бастамашысының кеден органы осы тосын жағдайды сипаттай отырып, Еуразиялық экономикалық одақтың интеграцияланған ақпараттық жүйесінің қолдау қызметіне хабар жібереді. </w:t>
      </w:r>
    </w:p>
    <w:bookmarkEnd w:id="183"/>
    <w:bookmarkStart w:name="z188" w:id="184"/>
    <w:p>
      <w:pPr>
        <w:spacing w:after="0"/>
        <w:ind w:left="0"/>
        <w:jc w:val="both"/>
      </w:pPr>
      <w:r>
        <w:rPr>
          <w:rFonts w:ascii="Times New Roman"/>
          <w:b w:val="false"/>
          <w:i w:val="false"/>
          <w:color w:val="000000"/>
          <w:sz w:val="28"/>
        </w:rPr>
        <w:t>
      11-кесте</w:t>
      </w:r>
    </w:p>
    <w:bookmarkEnd w:id="184"/>
    <w:bookmarkStart w:name="z189" w:id="185"/>
    <w:p>
      <w:pPr>
        <w:spacing w:after="0"/>
        <w:ind w:left="0"/>
        <w:jc w:val="left"/>
      </w:pPr>
      <w:r>
        <w:rPr>
          <w:rFonts w:ascii="Times New Roman"/>
          <w:b/>
          <w:i w:val="false"/>
          <w:color w:val="000000"/>
        </w:rPr>
        <w:t xml:space="preserve"> Тосын жағдайлардағы әрекеттер</w:t>
      </w:r>
    </w:p>
    <w:bookmarkEnd w:id="1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жағдай туындаған кездегі 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қайталаулар саны өткеннен кейін жауап-хабар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қалыптастырылған ұлттық сегменттің техникалық қолдау қызметіне сұрау салу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сыныптауыштар үндестірілмеді немесе электрондық құжаттардың (мәліметтердің) XML-схемалары жаңартылмады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пайдаланымдағы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P.EE.02.EXC.003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ақпараттық жүйесінде респонденттен жауап хабарды өңдеу кезінде қателік туындады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жағында хабар қамтылған блокты тексеру мен өңдеудегі қателік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бастамашысы блокты берілетін ақпараттың дұрыстығына тексеруге тиіс және ол осы тосын жағдайды сипаттай отырып, транзакция Респондентін қолдау қызметіне хабар жібереді.</w:t>
            </w:r>
          </w:p>
        </w:tc>
      </w:tr>
    </w:tbl>
    <w:bookmarkStart w:name="z190" w:id="186"/>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86"/>
    <w:bookmarkStart w:name="z191" w:id="187"/>
    <w:p>
      <w:pPr>
        <w:spacing w:after="0"/>
        <w:ind w:left="0"/>
        <w:jc w:val="both"/>
      </w:pPr>
      <w:r>
        <w:rPr>
          <w:rFonts w:ascii="Times New Roman"/>
          <w:b w:val="false"/>
          <w:i w:val="false"/>
          <w:color w:val="000000"/>
          <w:sz w:val="28"/>
        </w:rPr>
        <w:t>
      23. "Тауарларға арналған декларациядан мәліметтер" (P.EE.02.MSG.001), "Тауарларға арналған декларациядағы мәліметтердің өзгерістері" (P.EE.02.MSG.003) және "Тауарларға арналған декларациядағы мәліметтердің күшін жою туралы ақпарат" (P.EE.02.MSG.005) хабарларында берілетін "Тауарларға арналған декларацияның электрондық көшірмесінен мәліметтер" (Declaration) электрондық құжатының (мәліметтерінің) деректемелерін толтыруға қойылатын талаптар Техникалық шарттарда айқындалады.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18 желтоқсандағы</w:t>
            </w:r>
            <w:r>
              <w:br/>
            </w:r>
            <w:r>
              <w:rPr>
                <w:rFonts w:ascii="Times New Roman"/>
                <w:b w:val="false"/>
                <w:i w:val="false"/>
                <w:color w:val="000000"/>
                <w:sz w:val="20"/>
              </w:rPr>
              <w:t>№ 208 шешімімен</w:t>
            </w:r>
            <w:r>
              <w:br/>
            </w:r>
            <w:r>
              <w:rPr>
                <w:rFonts w:ascii="Times New Roman"/>
                <w:b w:val="false"/>
                <w:i w:val="false"/>
                <w:color w:val="000000"/>
                <w:sz w:val="20"/>
              </w:rPr>
              <w:t>БЕКІТІЛГЕН</w:t>
            </w:r>
          </w:p>
        </w:tc>
      </w:tr>
    </w:tbl>
    <w:bookmarkStart w:name="z193" w:id="188"/>
    <w:p>
      <w:pPr>
        <w:spacing w:after="0"/>
        <w:ind w:left="0"/>
        <w:jc w:val="left"/>
      </w:pPr>
      <w:r>
        <w:rPr>
          <w:rFonts w:ascii="Times New Roman"/>
          <w:b/>
          <w:i w:val="false"/>
          <w:color w:val="000000"/>
        </w:rPr>
        <w:t xml:space="preserve">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w:t>
      </w:r>
    </w:p>
    <w:bookmarkEnd w:id="188"/>
    <w:bookmarkStart w:name="z194" w:id="189"/>
    <w:p>
      <w:pPr>
        <w:spacing w:after="0"/>
        <w:ind w:left="0"/>
        <w:jc w:val="left"/>
      </w:pPr>
      <w:r>
        <w:rPr>
          <w:rFonts w:ascii="Times New Roman"/>
          <w:b/>
          <w:i w:val="false"/>
          <w:color w:val="000000"/>
        </w:rPr>
        <w:t xml:space="preserve"> І. Жалпы ережелер</w:t>
      </w:r>
    </w:p>
    <w:bookmarkEnd w:id="189"/>
    <w:bookmarkStart w:name="z195" w:id="190"/>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 құрайтын мынадай актілерге сәйкес әзірленді:</w:t>
      </w:r>
    </w:p>
    <w:bookmarkEnd w:id="190"/>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p>
      <w:pPr>
        <w:spacing w:after="0"/>
        <w:ind w:left="0"/>
        <w:jc w:val="both"/>
      </w:pPr>
      <w:r>
        <w:rPr>
          <w:rFonts w:ascii="Times New Roman"/>
          <w:b w:val="false"/>
          <w:i w:val="false"/>
          <w:color w:val="000000"/>
          <w:sz w:val="28"/>
        </w:rPr>
        <w:t>
      кедендік ақпаратпен алмасу мақсатында Одаққа мүше мемлекеттердің арасындағы электрондық ақпараттық өзара іс-қимылды көздейтін үшінші мемлекеттермен, олардың интеграциялық бірлестіктерімен және халықаралық ұйымдармен жасалған халықаралық шарттар (бұдан әрі – үшінші тараппен жасалған халықаралық шарттар).</w:t>
      </w:r>
    </w:p>
    <w:bookmarkStart w:name="z196" w:id="191"/>
    <w:p>
      <w:pPr>
        <w:spacing w:after="0"/>
        <w:ind w:left="0"/>
        <w:jc w:val="left"/>
      </w:pPr>
      <w:r>
        <w:rPr>
          <w:rFonts w:ascii="Times New Roman"/>
          <w:b/>
          <w:i w:val="false"/>
          <w:color w:val="000000"/>
        </w:rPr>
        <w:t xml:space="preserve"> II. Қолданылу саласы</w:t>
      </w:r>
    </w:p>
    <w:bookmarkEnd w:id="191"/>
    <w:bookmarkStart w:name="z197" w:id="192"/>
    <w:p>
      <w:pPr>
        <w:spacing w:after="0"/>
        <w:ind w:left="0"/>
        <w:jc w:val="both"/>
      </w:pPr>
      <w:r>
        <w:rPr>
          <w:rFonts w:ascii="Times New Roman"/>
          <w:b w:val="false"/>
          <w:i w:val="false"/>
          <w:color w:val="000000"/>
          <w:sz w:val="28"/>
        </w:rPr>
        <w:t>
      2. Осы Сипаттама Үшінші тараппен жасалған халықаралық шарттарды іске асыру шеңберінде әзірленуі көзделген электрондық ақпарат алмасуды жүзеге асырудың техникалық шарттарына (бұдан әрі – Техникалық шарттар) сәйкес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процесінің (бұдан әрі – жалпы процесс) шеңберіндегі ақпараттық өзара іс-қимыл кезінде пайдаланылатын электрондық құжаттар мен мәліметтердің форматтарына және құрылымдарына қойылатын талаптарды айқындайды.</w:t>
      </w:r>
    </w:p>
    <w:bookmarkEnd w:id="192"/>
    <w:bookmarkStart w:name="z198" w:id="193"/>
    <w:p>
      <w:pPr>
        <w:spacing w:after="0"/>
        <w:ind w:left="0"/>
        <w:jc w:val="both"/>
      </w:pPr>
      <w:r>
        <w:rPr>
          <w:rFonts w:ascii="Times New Roman"/>
          <w:b w:val="false"/>
          <w:i w:val="false"/>
          <w:color w:val="000000"/>
          <w:sz w:val="28"/>
        </w:rPr>
        <w:t>
      3. Осы Сипаттама жалпы процесс рәсімдерін Еуразиялық экономикалық одақтың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193"/>
    <w:bookmarkStart w:name="z199" w:id="194"/>
    <w:p>
      <w:pPr>
        <w:spacing w:after="0"/>
        <w:ind w:left="0"/>
        <w:jc w:val="left"/>
      </w:pPr>
      <w:r>
        <w:rPr>
          <w:rFonts w:ascii="Times New Roman"/>
          <w:b/>
          <w:i w:val="false"/>
          <w:color w:val="000000"/>
        </w:rPr>
        <w:t xml:space="preserve"> III. Негізгі ұғымдар</w:t>
      </w:r>
    </w:p>
    <w:bookmarkEnd w:id="194"/>
    <w:bookmarkStart w:name="z200" w:id="195"/>
    <w:p>
      <w:pPr>
        <w:spacing w:after="0"/>
        <w:ind w:left="0"/>
        <w:jc w:val="both"/>
      </w:pPr>
      <w:r>
        <w:rPr>
          <w:rFonts w:ascii="Times New Roman"/>
          <w:b w:val="false"/>
          <w:i w:val="false"/>
          <w:color w:val="000000"/>
          <w:sz w:val="28"/>
        </w:rPr>
        <w:t>
      8. Осы Сипаттаманың мақсаттары үшін төмендегілерді білдіретін ұғымдар пайдаланылады:</w:t>
      </w:r>
    </w:p>
    <w:bookmarkEnd w:id="195"/>
    <w:p>
      <w:pPr>
        <w:spacing w:after="0"/>
        <w:ind w:left="0"/>
        <w:jc w:val="both"/>
      </w:pPr>
      <w:r>
        <w:rPr>
          <w:rFonts w:ascii="Times New Roman"/>
          <w:b w:val="false"/>
          <w:i w:val="false"/>
          <w:color w:val="000000"/>
          <w:sz w:val="28"/>
        </w:rPr>
        <w:t>
      "деректеме" – электрондық құжаттың (мәліметтердің) белгілі бір мән-мәтінде бөлінбейтін болып есептелетін деректерінің бірлігі;</w:t>
      </w:r>
    </w:p>
    <w:p>
      <w:pPr>
        <w:spacing w:after="0"/>
        <w:ind w:left="0"/>
        <w:jc w:val="both"/>
      </w:pPr>
      <w:r>
        <w:rPr>
          <w:rFonts w:ascii="Times New Roman"/>
          <w:b w:val="false"/>
          <w:i w:val="false"/>
          <w:color w:val="000000"/>
          <w:sz w:val="28"/>
        </w:rPr>
        <w:t>
      "ДКедҰ деректерінің моделі" – халықаралық конвенцияларда санамаланған талаптардың негізінде, сондай-ақ мүше мемлекеттер заңнамаларының жалпы талаптары негізінде Дүниежүзілік Кеден Ұйымы әзірлеген модельдеудің біріздендірілген тіліне (UML) негізделген деректер ауқымын, бизнес-процестер модельдерін және ақпараттық модельдерді қамтитын, кеден органдарының жұмысын автоматтандыру және "бірыңғай терезе" механизмін іске асыру тұрғысынан ақпараттық алмасуды қамтамасыз ету мақсатында трансшекаралық реттеуші органдардың пайдалануына арналған компоненттер кітапханасы.</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2018 жылғы 18 желтоқсандағы № 208 шешімімен бекітілген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кезіндегі ақпараттық өзара іс-қимыл қағидаларының 4-тармағында айқындалған мәндерде қолданылады.</w:t>
      </w:r>
    </w:p>
    <w:bookmarkStart w:name="z201" w:id="196"/>
    <w:p>
      <w:pPr>
        <w:spacing w:after="0"/>
        <w:ind w:left="0"/>
        <w:jc w:val="left"/>
      </w:pPr>
      <w:r>
        <w:rPr>
          <w:rFonts w:ascii="Times New Roman"/>
          <w:b/>
          <w:i w:val="false"/>
          <w:color w:val="000000"/>
        </w:rPr>
        <w:t xml:space="preserve"> IV. Электрондық құжаттар мен мәліметтердің құрылымдары</w:t>
      </w:r>
    </w:p>
    <w:bookmarkEnd w:id="196"/>
    <w:bookmarkStart w:name="z202" w:id="197"/>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197"/>
    <w:bookmarkStart w:name="z203" w:id="198"/>
    <w:p>
      <w:pPr>
        <w:spacing w:after="0"/>
        <w:ind w:left="0"/>
        <w:jc w:val="both"/>
      </w:pPr>
      <w:r>
        <w:rPr>
          <w:rFonts w:ascii="Times New Roman"/>
          <w:b w:val="false"/>
          <w:i w:val="false"/>
          <w:color w:val="000000"/>
          <w:sz w:val="28"/>
        </w:rPr>
        <w:t>
      1-кесте</w:t>
      </w:r>
    </w:p>
    <w:bookmarkEnd w:id="198"/>
    <w:bookmarkStart w:name="z204" w:id="199"/>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1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электрондық көшірмесінен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urn:wco:datamodel:WCO:Declaration:1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urn:wco:datamodel:WCO:Response:1</w:t>
            </w:r>
          </w:p>
        </w:tc>
      </w:tr>
    </w:tbl>
    <w:bookmarkStart w:name="z205" w:id="200"/>
    <w:p>
      <w:pPr>
        <w:spacing w:after="0"/>
        <w:ind w:left="0"/>
        <w:jc w:val="both"/>
      </w:pPr>
      <w:r>
        <w:rPr>
          <w:rFonts w:ascii="Times New Roman"/>
          <w:b w:val="false"/>
          <w:i w:val="false"/>
          <w:color w:val="000000"/>
          <w:sz w:val="28"/>
        </w:rPr>
        <w:t>
      10. "Тауарларға арналған декларацияның электрондық көшірмесінен мәліметтер" (Declaration) электрондық құжаты (мәліметтері) құрылымының сипаттамасы 2-кестеде келтірілген.</w:t>
      </w:r>
    </w:p>
    <w:bookmarkEnd w:id="200"/>
    <w:bookmarkStart w:name="z206" w:id="201"/>
    <w:p>
      <w:pPr>
        <w:spacing w:after="0"/>
        <w:ind w:left="0"/>
        <w:jc w:val="both"/>
      </w:pPr>
      <w:r>
        <w:rPr>
          <w:rFonts w:ascii="Times New Roman"/>
          <w:b w:val="false"/>
          <w:i w:val="false"/>
          <w:color w:val="000000"/>
          <w:sz w:val="28"/>
        </w:rPr>
        <w:t>
      2-кесте</w:t>
      </w:r>
    </w:p>
    <w:bookmarkEnd w:id="201"/>
    <w:bookmarkStart w:name="z207" w:id="202"/>
    <w:p>
      <w:pPr>
        <w:spacing w:after="0"/>
        <w:ind w:left="0"/>
        <w:jc w:val="left"/>
      </w:pPr>
      <w:r>
        <w:rPr>
          <w:rFonts w:ascii="Times New Roman"/>
          <w:b/>
          <w:i w:val="false"/>
          <w:color w:val="000000"/>
        </w:rPr>
        <w:t xml:space="preserve"> "Тауарларға арналған декларацияның электрондық көшірмесінен мәліметтер" (Declaration) электрондық құжаты (мәліметтері) құрылымының сипаттамасы</w:t>
      </w:r>
    </w:p>
    <w:bookmarkEnd w:id="20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электрондық көшірмесінен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электрондық көшірмесінен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urn:wco:datamodel:WCO:Declaration:1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Declaration.xsd</w:t>
            </w:r>
          </w:p>
        </w:tc>
      </w:tr>
    </w:tbl>
    <w:bookmarkStart w:name="z208" w:id="203"/>
    <w:p>
      <w:pPr>
        <w:spacing w:after="0"/>
        <w:ind w:left="0"/>
        <w:jc w:val="both"/>
      </w:pPr>
      <w:r>
        <w:rPr>
          <w:rFonts w:ascii="Times New Roman"/>
          <w:b w:val="false"/>
          <w:i w:val="false"/>
          <w:color w:val="000000"/>
          <w:sz w:val="28"/>
        </w:rPr>
        <w:t>
      11. "Тауарларға арналған декларацияның электрондық көшірмесінен мәліметтер" (Declaration) электрондық құжатының (мәліметтерінің) құрылымы атауларының импортталатын кеңістіктері, деректемелік құрамы Техникалық шарттарға сәйкес айқындалады.</w:t>
      </w:r>
    </w:p>
    <w:bookmarkEnd w:id="203"/>
    <w:bookmarkStart w:name="z209" w:id="204"/>
    <w:p>
      <w:pPr>
        <w:spacing w:after="0"/>
        <w:ind w:left="0"/>
        <w:jc w:val="both"/>
      </w:pPr>
      <w:r>
        <w:rPr>
          <w:rFonts w:ascii="Times New Roman"/>
          <w:b w:val="false"/>
          <w:i w:val="false"/>
          <w:color w:val="000000"/>
          <w:sz w:val="28"/>
        </w:rPr>
        <w:t>
      12. "Мәліметтерді өңдеу нәтижесі туралы хабарлама" (Response) электрондық құжаты (мәліметтері) құрылымының сипаттамасы 3-кестеде келтірілген.</w:t>
      </w:r>
    </w:p>
    <w:bookmarkEnd w:id="204"/>
    <w:bookmarkStart w:name="z210" w:id="205"/>
    <w:p>
      <w:pPr>
        <w:spacing w:after="0"/>
        <w:ind w:left="0"/>
        <w:jc w:val="both"/>
      </w:pPr>
      <w:r>
        <w:rPr>
          <w:rFonts w:ascii="Times New Roman"/>
          <w:b w:val="false"/>
          <w:i w:val="false"/>
          <w:color w:val="000000"/>
          <w:sz w:val="28"/>
        </w:rPr>
        <w:t>
      3-кесте</w:t>
      </w:r>
    </w:p>
    <w:bookmarkEnd w:id="205"/>
    <w:bookmarkStart w:name="z211" w:id="206"/>
    <w:p>
      <w:pPr>
        <w:spacing w:after="0"/>
        <w:ind w:left="0"/>
        <w:jc w:val="left"/>
      </w:pPr>
      <w:r>
        <w:rPr>
          <w:rFonts w:ascii="Times New Roman"/>
          <w:b/>
          <w:i w:val="false"/>
          <w:color w:val="000000"/>
        </w:rPr>
        <w:t xml:space="preserve"> "Мәліметтерді өңдеу нәтижелері туралы хабарлама" (Response) электрондық құжаты (мәліметтері) құрылымының сипаттамасы</w:t>
      </w:r>
    </w:p>
    <w:bookmarkEnd w:id="2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urn:wco:datamodel:WCO:Response:1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Response.xsd</w:t>
            </w:r>
          </w:p>
        </w:tc>
      </w:tr>
    </w:tbl>
    <w:bookmarkStart w:name="z212" w:id="207"/>
    <w:p>
      <w:pPr>
        <w:spacing w:after="0"/>
        <w:ind w:left="0"/>
        <w:jc w:val="both"/>
      </w:pPr>
      <w:r>
        <w:rPr>
          <w:rFonts w:ascii="Times New Roman"/>
          <w:b w:val="false"/>
          <w:i w:val="false"/>
          <w:color w:val="000000"/>
          <w:sz w:val="28"/>
        </w:rPr>
        <w:t>
      13. "Мәліметтерді өңдеу нәтижелері туралы хабарлама" (Response) электрондық құжатының (мәліметтерінің) құрылымы атауларының импортталатын кеңістіктері, деректемелік құрамы Техникалық шарттарға сәйкес айқындалады.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18 желтоқсандағы</w:t>
            </w:r>
            <w:r>
              <w:br/>
            </w:r>
            <w:r>
              <w:rPr>
                <w:rFonts w:ascii="Times New Roman"/>
                <w:b w:val="false"/>
                <w:i w:val="false"/>
                <w:color w:val="000000"/>
                <w:sz w:val="20"/>
              </w:rPr>
              <w:t>№ 208 шешімімен</w:t>
            </w:r>
            <w:r>
              <w:br/>
            </w:r>
            <w:r>
              <w:rPr>
                <w:rFonts w:ascii="Times New Roman"/>
                <w:b w:val="false"/>
                <w:i w:val="false"/>
                <w:color w:val="000000"/>
                <w:sz w:val="20"/>
              </w:rPr>
              <w:t>БЕКІТІЛГЕН</w:t>
            </w:r>
          </w:p>
        </w:tc>
      </w:tr>
    </w:tbl>
    <w:bookmarkStart w:name="z214" w:id="208"/>
    <w:p>
      <w:pPr>
        <w:spacing w:after="0"/>
        <w:ind w:left="0"/>
        <w:jc w:val="left"/>
      </w:pPr>
      <w:r>
        <w:rPr>
          <w:rFonts w:ascii="Times New Roman"/>
          <w:b/>
          <w:i w:val="false"/>
          <w:color w:val="000000"/>
        </w:rPr>
        <w:t xml:space="preserve">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процесіне қосылу ТӘРТІБІ</w:t>
      </w:r>
    </w:p>
    <w:bookmarkEnd w:id="208"/>
    <w:bookmarkStart w:name="z215" w:id="209"/>
    <w:p>
      <w:pPr>
        <w:spacing w:after="0"/>
        <w:ind w:left="0"/>
        <w:jc w:val="left"/>
      </w:pPr>
      <w:r>
        <w:rPr>
          <w:rFonts w:ascii="Times New Roman"/>
          <w:b/>
          <w:i w:val="false"/>
          <w:color w:val="000000"/>
        </w:rPr>
        <w:t xml:space="preserve"> І. Жалпы ережелер</w:t>
      </w:r>
    </w:p>
    <w:bookmarkEnd w:id="209"/>
    <w:bookmarkStart w:name="z216" w:id="210"/>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 құрайтын мынадай актілерге сәйкес әзірленді:</w:t>
      </w:r>
    </w:p>
    <w:bookmarkEnd w:id="210"/>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шешімі;</w:t>
      </w:r>
    </w:p>
    <w:p>
      <w:pPr>
        <w:spacing w:after="0"/>
        <w:ind w:left="0"/>
        <w:jc w:val="both"/>
      </w:pPr>
      <w:r>
        <w:rPr>
          <w:rFonts w:ascii="Times New Roman"/>
          <w:b w:val="false"/>
          <w:i w:val="false"/>
          <w:color w:val="000000"/>
          <w:sz w:val="28"/>
        </w:rPr>
        <w:t>
      кедендік ақпаратпен алмасу мақсатында Одаққа мүше мемлекеттердің арасындағы электрондық ақпараттық өзара іс-қимылды көздейтін үшінші мемлекеттермен, олардың интеграциялық бірлестіктерімен және халықаралық ұйымдармен жасалған халықаралық шарттар (бұдан әрі тиісінше – мүше мемлекеттер, үшінші тараппен жасалған халықаралық шарттар).</w:t>
      </w:r>
    </w:p>
    <w:bookmarkStart w:name="z217" w:id="211"/>
    <w:p>
      <w:pPr>
        <w:spacing w:after="0"/>
        <w:ind w:left="0"/>
        <w:jc w:val="left"/>
      </w:pPr>
      <w:r>
        <w:rPr>
          <w:rFonts w:ascii="Times New Roman"/>
          <w:b/>
          <w:i w:val="false"/>
          <w:color w:val="000000"/>
        </w:rPr>
        <w:t xml:space="preserve"> II. Қолданылу саласы</w:t>
      </w:r>
    </w:p>
    <w:bookmarkEnd w:id="211"/>
    <w:bookmarkStart w:name="z218" w:id="212"/>
    <w:p>
      <w:pPr>
        <w:spacing w:after="0"/>
        <w:ind w:left="0"/>
        <w:jc w:val="both"/>
      </w:pPr>
      <w:r>
        <w:rPr>
          <w:rFonts w:ascii="Times New Roman"/>
          <w:b w:val="false"/>
          <w:i w:val="false"/>
          <w:color w:val="000000"/>
          <w:sz w:val="28"/>
        </w:rPr>
        <w:t>
      2. Осы Тәртіп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(бұдан әрі – жалпы процесс) қолданысқа енгізу және жаңа қатысушының жалпы процеске қосылуы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212"/>
    <w:bookmarkStart w:name="z219" w:id="213"/>
    <w:p>
      <w:pPr>
        <w:spacing w:after="0"/>
        <w:ind w:left="0"/>
        <w:jc w:val="left"/>
      </w:pPr>
      <w:r>
        <w:rPr>
          <w:rFonts w:ascii="Times New Roman"/>
          <w:b/>
          <w:i w:val="false"/>
          <w:color w:val="000000"/>
        </w:rPr>
        <w:t xml:space="preserve"> III. Негізгі ұғамдар</w:t>
      </w:r>
    </w:p>
    <w:bookmarkEnd w:id="213"/>
    <w:bookmarkStart w:name="z220" w:id="214"/>
    <w:p>
      <w:pPr>
        <w:spacing w:after="0"/>
        <w:ind w:left="0"/>
        <w:jc w:val="both"/>
      </w:pPr>
      <w:r>
        <w:rPr>
          <w:rFonts w:ascii="Times New Roman"/>
          <w:b w:val="false"/>
          <w:i w:val="false"/>
          <w:color w:val="000000"/>
          <w:sz w:val="28"/>
        </w:rPr>
        <w:t>
      3. Осы Тәртіптің мақсаттары үшін төмендегілерді білдіретін ұғымдар пайдаланылады:</w:t>
      </w:r>
    </w:p>
    <w:bookmarkEnd w:id="214"/>
    <w:p>
      <w:pPr>
        <w:spacing w:after="0"/>
        <w:ind w:left="0"/>
        <w:jc w:val="both"/>
      </w:pPr>
      <w:r>
        <w:rPr>
          <w:rFonts w:ascii="Times New Roman"/>
          <w:b w:val="false"/>
          <w:i w:val="false"/>
          <w:color w:val="000000"/>
          <w:sz w:val="28"/>
        </w:rPr>
        <w:t>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30-тармағында көзделген техникалық, технологиялық, әдістемелік және ұйымдастыру құжаттары;</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кезіндегі ақпараттық өзара іс-қимылды регламенттейтін технологиялық құжаттардың тұрпаттық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2018 жылғы 18 желтоқсандағы № 208 шешімімен бекітілген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21" w:id="215"/>
    <w:p>
      <w:pPr>
        <w:spacing w:after="0"/>
        <w:ind w:left="0"/>
        <w:jc w:val="left"/>
      </w:pPr>
      <w:r>
        <w:rPr>
          <w:rFonts w:ascii="Times New Roman"/>
          <w:b/>
          <w:i w:val="false"/>
          <w:color w:val="000000"/>
        </w:rPr>
        <w:t xml:space="preserve"> IV. Өзара іс-қимылға қатысушылар </w:t>
      </w:r>
    </w:p>
    <w:bookmarkEnd w:id="215"/>
    <w:bookmarkStart w:name="z222" w:id="216"/>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орындауы кезіндегі рөлдері 1-кестеде келтірілген.</w:t>
      </w:r>
    </w:p>
    <w:bookmarkEnd w:id="216"/>
    <w:bookmarkStart w:name="z223" w:id="217"/>
    <w:p>
      <w:pPr>
        <w:spacing w:after="0"/>
        <w:ind w:left="0"/>
        <w:jc w:val="both"/>
      </w:pPr>
      <w:r>
        <w:rPr>
          <w:rFonts w:ascii="Times New Roman"/>
          <w:b w:val="false"/>
          <w:i w:val="false"/>
          <w:color w:val="000000"/>
          <w:sz w:val="28"/>
        </w:rPr>
        <w:t>
      1-кесте</w:t>
      </w:r>
    </w:p>
    <w:bookmarkEnd w:id="217"/>
    <w:bookmarkStart w:name="z224" w:id="218"/>
    <w:p>
      <w:pPr>
        <w:spacing w:after="0"/>
        <w:ind w:left="0"/>
        <w:jc w:val="left"/>
      </w:pPr>
      <w:r>
        <w:rPr>
          <w:rFonts w:ascii="Times New Roman"/>
          <w:b/>
          <w:i w:val="false"/>
          <w:color w:val="000000"/>
        </w:rPr>
        <w:t xml:space="preserve"> Өзара іс-қимылға қатысушылардың рөлдері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және тауарларға арналған декларациялардан мәліметтер ұсынуды және алуды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орталық кеден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bl>
    <w:bookmarkStart w:name="z225" w:id="219"/>
    <w:p>
      <w:pPr>
        <w:spacing w:after="0"/>
        <w:ind w:left="0"/>
        <w:jc w:val="left"/>
      </w:pPr>
      <w:r>
        <w:rPr>
          <w:rFonts w:ascii="Times New Roman"/>
          <w:b/>
          <w:i w:val="false"/>
          <w:color w:val="000000"/>
        </w:rPr>
        <w:t xml:space="preserve"> V. Жалпы процесті қолданысқа енгізу</w:t>
      </w:r>
    </w:p>
    <w:bookmarkEnd w:id="219"/>
    <w:bookmarkStart w:name="z226" w:id="220"/>
    <w:p>
      <w:pPr>
        <w:spacing w:after="0"/>
        <w:ind w:left="0"/>
        <w:jc w:val="both"/>
      </w:pPr>
      <w:r>
        <w:rPr>
          <w:rFonts w:ascii="Times New Roman"/>
          <w:b w:val="false"/>
          <w:i w:val="false"/>
          <w:color w:val="000000"/>
          <w:sz w:val="28"/>
        </w:rPr>
        <w:t>
      5. Комиссия Алқасының "Үшінші елдермен кедендік ақпарат алмасу мақсатында Еуразиялық экономикалық одаққа мүше мемлекеттердің электрондық ақпараттық өзара іс-қимылын іске асыруды қамтамасыз ету" жалпы процесін Еуразиялық экономикалық одақтың интеграцияланған ақпараттық жүйесі құралдарымен іске асыру кезіндегі ақпараттық өзара іс-қимылды регламенттейтін технологиялық құжаттар туралы" 2018 жылғы 18 желтоқсандағы № 208 шешімі күшіне енген күннен бастап мүше мемлекеттер жалпы процесті қолданысқа енгізу рәсімін орындауға кіріседі.</w:t>
      </w:r>
    </w:p>
    <w:bookmarkEnd w:id="220"/>
    <w:bookmarkStart w:name="z227" w:id="221"/>
    <w:p>
      <w:pPr>
        <w:spacing w:after="0"/>
        <w:ind w:left="0"/>
        <w:jc w:val="both"/>
      </w:pPr>
      <w:r>
        <w:rPr>
          <w:rFonts w:ascii="Times New Roman"/>
          <w:b w:val="false"/>
          <w:i w:val="false"/>
          <w:color w:val="000000"/>
          <w:sz w:val="28"/>
        </w:rPr>
        <w:t>
      6. Жалпы процесті қолданысқа енгізу үшін мүше мемлекеттердің орталық кеден органдары осы Тәртіптің VІ бөліміне сәйкес жалпы процеске қосылу рәсімінде айқындалған қажетті іс-шараларды орындауы тиіс.</w:t>
      </w:r>
    </w:p>
    <w:bookmarkEnd w:id="221"/>
    <w:bookmarkStart w:name="z228" w:id="222"/>
    <w:p>
      <w:pPr>
        <w:spacing w:after="0"/>
        <w:ind w:left="0"/>
        <w:jc w:val="both"/>
      </w:pPr>
      <w:r>
        <w:rPr>
          <w:rFonts w:ascii="Times New Roman"/>
          <w:b w:val="false"/>
          <w:i w:val="false"/>
          <w:color w:val="000000"/>
          <w:sz w:val="28"/>
        </w:rPr>
        <w:t>
      7. Еуразиялық экономикалық одақтың интеграцияланған ақпараттық жүйесіне мемлекетаралық сынақтар жүргізу жөніндегі ұсынымдардың негізінде Комиссия, үйлестіруші ретінде, жалпы процесті қолданысқа енгізу туралы өкім қабылдайды.</w:t>
      </w:r>
    </w:p>
    <w:bookmarkEnd w:id="222"/>
    <w:bookmarkStart w:name="z229" w:id="223"/>
    <w:p>
      <w:pPr>
        <w:spacing w:after="0"/>
        <w:ind w:left="0"/>
        <w:jc w:val="both"/>
      </w:pPr>
      <w:r>
        <w:rPr>
          <w:rFonts w:ascii="Times New Roman"/>
          <w:b w:val="false"/>
          <w:i w:val="false"/>
          <w:color w:val="000000"/>
          <w:sz w:val="28"/>
        </w:rPr>
        <w:t>
      8. Мүше мемлекеттердің бірінің, қосылатын қатысушының және Комиссияның ақпараттық жүйелерінің арасындағы ақпараттық өзара іс-қимылды тестілеу нәтижелері Еуразиялық экономикалық одақтың интеграцияланған ақпараттық жүйесіне мемлекетаралық сынақтар жүргізу бойынша жалпы процесті қолданысқа енгізуге дайын екендігі туралы ұсынымдарды қабылдау үшін негіздеме болып табылады.</w:t>
      </w:r>
    </w:p>
    <w:bookmarkEnd w:id="223"/>
    <w:bookmarkStart w:name="z230" w:id="224"/>
    <w:p>
      <w:pPr>
        <w:spacing w:after="0"/>
        <w:ind w:left="0"/>
        <w:jc w:val="left"/>
      </w:pPr>
      <w:r>
        <w:rPr>
          <w:rFonts w:ascii="Times New Roman"/>
          <w:b/>
          <w:i w:val="false"/>
          <w:color w:val="000000"/>
        </w:rPr>
        <w:t xml:space="preserve"> VI. Қосылу рәсімінің сипаттамасы</w:t>
      </w:r>
    </w:p>
    <w:bookmarkEnd w:id="224"/>
    <w:bookmarkStart w:name="z231" w:id="225"/>
    <w:p>
      <w:pPr>
        <w:spacing w:after="0"/>
        <w:ind w:left="0"/>
        <w:jc w:val="both"/>
      </w:pPr>
      <w:r>
        <w:rPr>
          <w:rFonts w:ascii="Times New Roman"/>
          <w:b w:val="false"/>
          <w:i w:val="false"/>
          <w:color w:val="000000"/>
          <w:sz w:val="28"/>
        </w:rPr>
        <w:t>
      9. Жалпы процесс қолданысқа енгізілгеннен кейін жалпы процеске қосылу рәсімін орындау арқылы оған жаңа қатысушылар қосыла алады.</w:t>
      </w:r>
    </w:p>
    <w:bookmarkEnd w:id="225"/>
    <w:bookmarkStart w:name="z232" w:id="226"/>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ақпараттық алмасу шеңберіндегі ақпараттық өзара іс-қимылды регламенттейтін заңнаманың талаптарын орындауға тиіс.</w:t>
      </w:r>
    </w:p>
    <w:bookmarkEnd w:id="226"/>
    <w:bookmarkStart w:name="z233" w:id="227"/>
    <w:p>
      <w:pPr>
        <w:spacing w:after="0"/>
        <w:ind w:left="0"/>
        <w:jc w:val="both"/>
      </w:pPr>
      <w:r>
        <w:rPr>
          <w:rFonts w:ascii="Times New Roman"/>
          <w:b w:val="false"/>
          <w:i w:val="false"/>
          <w:color w:val="000000"/>
          <w:sz w:val="28"/>
        </w:rPr>
        <w:t>
      11. Жалпы процеске жаңа қатысушының қосылуы рәсімін орындауы мыналарды:</w:t>
      </w:r>
    </w:p>
    <w:bookmarkEnd w:id="227"/>
    <w:p>
      <w:pPr>
        <w:spacing w:after="0"/>
        <w:ind w:left="0"/>
        <w:jc w:val="both"/>
      </w:pPr>
      <w:r>
        <w:rPr>
          <w:rFonts w:ascii="Times New Roman"/>
          <w:b w:val="false"/>
          <w:i w:val="false"/>
          <w:color w:val="000000"/>
          <w:sz w:val="28"/>
        </w:rPr>
        <w:t>
      мүше мемлекеттің жалпы процеске жаңа қатысушының қосылуы туралы Комиссияны хабардар етуін (жалпы процесс шеңберінде ақпараттық өзара іс-қимылды қамтамасыз етуге жауапты кеден органын көрсете отырып);</w:t>
      </w:r>
    </w:p>
    <w:p>
      <w:pPr>
        <w:spacing w:after="0"/>
        <w:ind w:left="0"/>
        <w:jc w:val="both"/>
      </w:pPr>
      <w:r>
        <w:rPr>
          <w:rFonts w:ascii="Times New Roman"/>
          <w:b w:val="false"/>
          <w:i w:val="false"/>
          <w:color w:val="000000"/>
          <w:sz w:val="28"/>
        </w:rPr>
        <w:t>
      мемлекеттің, жалпы процеске қосылатын қатысушының нормативтік құқықтық актілеріне технологиялық құжаттардың талаптарын орындау үшін қажетті өзгерістер енгізуді (қажет болған жағдайда);</w:t>
      </w:r>
    </w:p>
    <w:p>
      <w:pPr>
        <w:spacing w:after="0"/>
        <w:ind w:left="0"/>
        <w:jc w:val="both"/>
      </w:pPr>
      <w:r>
        <w:rPr>
          <w:rFonts w:ascii="Times New Roman"/>
          <w:b w:val="false"/>
          <w:i w:val="false"/>
          <w:color w:val="000000"/>
          <w:sz w:val="28"/>
        </w:rPr>
        <w:t>
      жалпы процеске қосылатын қатысушының ақпараттық жүйесін әзірлеуді (пысықтауды);</w:t>
      </w:r>
    </w:p>
    <w:p>
      <w:pPr>
        <w:spacing w:after="0"/>
        <w:ind w:left="0"/>
        <w:jc w:val="both"/>
      </w:pPr>
      <w:r>
        <w:rPr>
          <w:rFonts w:ascii="Times New Roman"/>
          <w:b w:val="false"/>
          <w:i w:val="false"/>
          <w:color w:val="000000"/>
          <w:sz w:val="28"/>
        </w:rPr>
        <w:t>
      жалпы процеске қосылатын қатысушының ақпараттық жүйесін ұлттық сегментке қосуды, егер мұндай қосу бұған дейін жүзеге асырылмаса;</w:t>
      </w:r>
    </w:p>
    <w:p>
      <w:pPr>
        <w:spacing w:after="0"/>
        <w:ind w:left="0"/>
        <w:jc w:val="both"/>
      </w:pPr>
      <w:r>
        <w:rPr>
          <w:rFonts w:ascii="Times New Roman"/>
          <w:b w:val="false"/>
          <w:i w:val="false"/>
          <w:color w:val="000000"/>
          <w:sz w:val="28"/>
        </w:rPr>
        <w:t>
      жалпы процеске қосылатын қатысушының және Үйлестірушінің ақпараттық жүйелерінің арасындағы ақпараттық өзара іс-қимылдың технологиялық құжаттардың талаптарына сәйкестігіне тестілеуді қамтиды.</w:t>
      </w:r>
    </w:p>
    <w:bookmarkStart w:name="z234" w:id="228"/>
    <w:p>
      <w:pPr>
        <w:spacing w:after="0"/>
        <w:ind w:left="0"/>
        <w:jc w:val="both"/>
      </w:pPr>
      <w:r>
        <w:rPr>
          <w:rFonts w:ascii="Times New Roman"/>
          <w:b w:val="false"/>
          <w:i w:val="false"/>
          <w:color w:val="000000"/>
          <w:sz w:val="28"/>
        </w:rPr>
        <w:t>
      12. Осы Тәртіптің 11-тармағында айқындалған іс-шараларды орындау мерзімдері үшінші тараппен жасалған халықаралық шарттарда көзделген алмасуларды іске асыру кезеңі мен мерзімдеріне сәйкес мүше мемлекеттердің орталық кеден органдары мен үшінші елдердің орталық кеден органдарының арасында кедендік ақпаратпен осындай электрондық ақпараттық алмасуды іске асыру жөніндегі жеке жоспарларда айқындалады.</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