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7db5" w14:textId="e897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іске асыруға бағытталған іс-шаралар туралы</w:t>
      </w:r>
    </w:p>
    <w:p>
      <w:pPr>
        <w:spacing w:after="0"/>
        <w:ind w:left="0"/>
        <w:jc w:val="both"/>
      </w:pPr>
      <w:r>
        <w:rPr>
          <w:rFonts w:ascii="Times New Roman"/>
          <w:b w:val="false"/>
          <w:i w:val="false"/>
          <w:color w:val="000000"/>
          <w:sz w:val="28"/>
        </w:rPr>
        <w:t>Еуразиялық экономикалық комиссия Кеңесінің 2018 жылғы 14 қыркүйектегі № 27 өкімі</w:t>
      </w:r>
    </w:p>
    <w:p>
      <w:pPr>
        <w:spacing w:after="0"/>
        <w:ind w:left="0"/>
        <w:jc w:val="both"/>
      </w:pPr>
      <w:bookmarkStart w:name="z0" w:id="0"/>
      <w:r>
        <w:rPr>
          <w:rFonts w:ascii="Times New Roman"/>
          <w:b w:val="false"/>
          <w:i w:val="false"/>
          <w:color w:val="000000"/>
          <w:sz w:val="28"/>
        </w:rPr>
        <w:t xml:space="preserve">
      1. Қоса беріліп отырған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іске асыруға бағытталған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үкіметтерінен көрсетілген Уақытша келісімнің өзі үшін міндеттілігіне Еуразиялық экономикалық одақтың келісім білдіруі туралы актіні Жоғары Еуразиялық экономикалық кеңестің мейлінше қысқа мерзімдерде қарауға ұсынуының орындылығын назарға ала отырып,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күшіне енуі үшін қажетті мемлекетішілік рәсімдерді жүргізуді жеделдету сұралсын.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14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іске асыруға бағытталған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(бұдан әрі – Уақытша келісім) өзі үшін міндеттілігіне Еуразиялық экономикалық одақтың (бұдан әрі – Одақ) келісім беруі туралы және Уақытша келісімнің 1.3-бабының 2-тармағына сәйкес Иран Ислам Республикасымен еркін сауда аймағы туралы келісім жасасу туралы келіссөздерді бастау туралы Жоғары Еуразиялық экономикалық кеңес актілерінің жобаларын белгіленген тәртіппен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қазан – қараша </w:t>
            </w:r>
          </w:p>
          <w:p>
            <w:pPr>
              <w:spacing w:after="20"/>
              <w:ind w:left="20"/>
              <w:jc w:val="both"/>
            </w:pPr>
            <w:r>
              <w:rPr>
                <w:rFonts w:ascii="Times New Roman"/>
                <w:b w:val="false"/>
                <w:i w:val="false"/>
                <w:color w:val="000000"/>
                <w:sz w:val="20"/>
              </w:rPr>
              <w:t>(Уақытша келісімнің күшіне енуі үшін қажетті мемлекетішілік рәсімдердің аяқталуын ескере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Еуразиялық экономикалық кеңестің 2014 жылғы 23 желтоқсандағы № 98 шешімімен бекітілген Еуразиялық экономикалық комиссияның Жұмыс регламентіне өзгерістер енгізу туралы Жоғары Еуразиялық экономикалық кеңес актісінің жобасын белгіленген тәртіппен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қазан – қараша </w:t>
            </w:r>
          </w:p>
          <w:p>
            <w:pPr>
              <w:spacing w:after="20"/>
              <w:ind w:left="20"/>
              <w:jc w:val="both"/>
            </w:pPr>
            <w:r>
              <w:rPr>
                <w:rFonts w:ascii="Times New Roman"/>
                <w:b w:val="false"/>
                <w:i w:val="false"/>
                <w:color w:val="000000"/>
                <w:sz w:val="20"/>
              </w:rPr>
              <w:t xml:space="preserve">(Уақытша келісімнің күшіне енуі үшін қажетті мемлекетішілік рәсімдердің аяқталуын ескере отырып)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Уақытша келісімнің өзі үшін міндеттілігіне Одақтың келісім беруі туралы және Уақытша келісімнің 1.3-бабының 2-тармағына сәйкес Иран Ислам Республикасымен еркін сауда аймағы туралы келісім жасасу туралы келіссөздерді бастау туралы актілердің жобаларын Жоғары Еуразиялық экономикалық кеңестің қарауы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p>
            <w:pPr>
              <w:spacing w:after="20"/>
              <w:ind w:left="20"/>
              <w:jc w:val="both"/>
            </w:pPr>
            <w:r>
              <w:rPr>
                <w:rFonts w:ascii="Times New Roman"/>
                <w:b w:val="false"/>
                <w:i w:val="false"/>
                <w:color w:val="000000"/>
                <w:sz w:val="20"/>
              </w:rPr>
              <w:t>
(Уақытша келісімнің күшіне енуі үшін қажетті мемлекетішілік рәсімдердің аяқталуы шартымен)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Жоғары Еуразиялық экономикалық кеңестің 2014 жылғы 23 желтоқсандағы № 98 шешімімен бекітілген Еуразиялық экономикалық комиссияның Жұмыс регламентіне өзгерістер енгізу туралы актінің жобасын Жоғары Еуразиялық экономикалық кеңестің қарауы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желтоқсан </w:t>
            </w:r>
          </w:p>
          <w:p>
            <w:pPr>
              <w:spacing w:after="20"/>
              <w:ind w:left="20"/>
              <w:jc w:val="both"/>
            </w:pPr>
            <w:r>
              <w:rPr>
                <w:rFonts w:ascii="Times New Roman"/>
                <w:b w:val="false"/>
                <w:i w:val="false"/>
                <w:color w:val="000000"/>
                <w:sz w:val="20"/>
              </w:rPr>
              <w:t>
(Уақытша келісімнің күшіне енуі үшін қажетті мемлекетішілік рәсімдердің аяқталуы шартымен)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Иран Тарапына Уақытша келісімнің күшіне енуі үшін қажетті рәсімдерді мүше мемлекеттердің және Одақтың аяқтағаны туралы хабарлама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рәсімдердің бәрі аяқталған күннен бастап 10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Иран Тарапына және мүше мемлекеттерге Келісімнің күшіне енетін күні туралы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Тарапынан Уақытша келісімнің күшіне енуі үшін қажетті мемлекетішілік рәсімдердің орындалғаны туралы хабарлама алынған күннен бастап (егер Одақ тарапынан Иран Тарапына тиісті хабарлама ертерек жіберілген болса) немесе Одақ тарапынан тиісті хабарлама алынғаны туралы Иран Тарапынан нота алынған күннен бастап (егер Одақ тарапынан хабарлама Иран Тарапынан тиісті хабарлама алынғаннан кейін жіберілген болса)</w:t>
            </w:r>
          </w:p>
          <w:p>
            <w:pPr>
              <w:spacing w:after="20"/>
              <w:ind w:left="20"/>
              <w:jc w:val="both"/>
            </w:pPr>
            <w:r>
              <w:rPr>
                <w:rFonts w:ascii="Times New Roman"/>
                <w:b w:val="false"/>
                <w:i w:val="false"/>
                <w:color w:val="000000"/>
                <w:sz w:val="20"/>
              </w:rPr>
              <w:t>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Комиссияның Сауда жөніндегі алқа мүшесін (Министрді) Уақытша келісімнің 1.5-бабына сәйкес құрылатын Бірлескен комитетінің Одақ пен оған мүше мемлекеттер тарапынан тең төрағасы ретінде айқындау туралы және мүше мемлекеттердің Бірлескен комитеттегі өкілдерінің құрамы жөніндегі ұсыныстар туралы мәселені Сауда жөніндегі консультациялық комитеттің қарауы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p>
            <w:pPr>
              <w:spacing w:after="20"/>
              <w:ind w:left="20"/>
              <w:jc w:val="both"/>
            </w:pPr>
            <w:r>
              <w:rPr>
                <w:rFonts w:ascii="Times New Roman"/>
                <w:b w:val="false"/>
                <w:i w:val="false"/>
                <w:color w:val="000000"/>
                <w:sz w:val="20"/>
              </w:rPr>
              <w:t>
(хаттамалық шешім күшіне енетін мерзім – Уақытша келісімнің қолданысы басталатын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Иран Тарапына Уақытша келісімнің 1.5-бабына сәйкес құрылатын Бірлескен комитеттегі Одақ пен оған мүше мемлекеттер тарапынан тең төраға туралы ақпарат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шешім қабылданған күннен бастап 5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Мүше мемлекеттердің бизнес-қоғамдастықтарының өкілдерін тарта отырып, бизнес-диалог шеңберіндегі жұмысты ұйымдастыру бойынша Одақ позициясын тұжырымдау (Уақытша келісімнің 1.6-бабының 1-тармағына сәйкес)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Иран Тарапымен бизнес-диалог жұмысының форматын келісу, сондай-ақ екі тараптан да бизнес-диалогтың тең төрағаларын айқындау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Уақытша келісімнің ережелерін іске асыру жөніндегі қатынас жасау пункттері мен уәкілетті органдарды айқындау (тағайындау) және Комиссияның атына:</w:t>
            </w:r>
          </w:p>
          <w:p>
            <w:pPr>
              <w:spacing w:after="20"/>
              <w:ind w:left="20"/>
              <w:jc w:val="both"/>
            </w:pPr>
            <w:r>
              <w:rPr>
                <w:rFonts w:ascii="Times New Roman"/>
                <w:b w:val="false"/>
                <w:i w:val="false"/>
                <w:color w:val="000000"/>
                <w:sz w:val="20"/>
              </w:rPr>
              <w:t xml:space="preserve">
қатынас жасау пункттерінің атауы мен қатынас жасау деректері туралы  </w:t>
            </w:r>
          </w:p>
          <w:p>
            <w:pPr>
              <w:spacing w:after="20"/>
              <w:ind w:left="20"/>
              <w:jc w:val="both"/>
            </w:pPr>
            <w:r>
              <w:rPr>
                <w:rFonts w:ascii="Times New Roman"/>
                <w:b w:val="false"/>
                <w:i w:val="false"/>
                <w:color w:val="000000"/>
                <w:sz w:val="20"/>
              </w:rPr>
              <w:t>(Уақытша келісімнің 1.7-бабының 1-тармағына сәйкес);</w:t>
            </w:r>
          </w:p>
          <w:p>
            <w:pPr>
              <w:spacing w:after="20"/>
              <w:ind w:left="20"/>
              <w:jc w:val="both"/>
            </w:pPr>
            <w:r>
              <w:rPr>
                <w:rFonts w:ascii="Times New Roman"/>
                <w:b w:val="false"/>
                <w:i w:val="false"/>
                <w:color w:val="000000"/>
                <w:sz w:val="20"/>
              </w:rPr>
              <w:t>
тиісті құзыретті органдар мен қатынас жасау пункттерінің атауы мен қатынас жасау деректері туралы  (Уақытша келісімнің 4.9 және 5.11-баптарына сәйкес);</w:t>
            </w:r>
          </w:p>
          <w:p>
            <w:pPr>
              <w:spacing w:after="20"/>
              <w:ind w:left="20"/>
              <w:jc w:val="both"/>
            </w:pPr>
            <w:r>
              <w:rPr>
                <w:rFonts w:ascii="Times New Roman"/>
                <w:b w:val="false"/>
                <w:i w:val="false"/>
                <w:color w:val="000000"/>
                <w:sz w:val="20"/>
              </w:rPr>
              <w:t>
Иран Тарапының мүдделі тұлғаларынан түсетін кедендік мәселелер жөніндегі сұратуларды өңдеуге арналған қатынас жасау пункттерінің атауы мен қатынас жасау деректері туралы (Уақытша келісімнің 7.9-бабының 3-тармағына сәйкес)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келісім күшіне енген күннен бастап күнтізбелік 60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Иран Тарапының мүдделі тұлғаларынан түсетін кедендік мәселелер жөніндегі сұратуларды өңдеуге арналған қатынас жасау пункттерінің атауы мен қатынас жасау деректері туралы ақпаратты ақпараттық-коммуникациялық "Интернет" желісіндегі ресми сайттарда жариялау (Уақытша келісімнің 7.9-бабының 2-тармағына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қатынас жасау пункттері айқындалған күннен бастап 5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Ішкі нарықты қорғау шараларын қолдану мәселелері бойынша Иран Тарапымен өзара іс-қимыл жасауға уәкілетті құзыретті органдарды айқындау (тағайындау) және Комиссияға олардың атауы мен байланыс жасау деректері туралы ақпарат жіберу (Уақытша келісімнің 3.6-бабының 1-тармағына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келісім күшіне енген күннен бастап күнтізбелік 15 күннен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Одақ тарапынан ортақ қатынас жасау пунктін айқындау туралы мәселені Комиссия Кеңесінің қарауы үшін ұсыну (Уақытша келісімнің 1.7, 4.9, 5.11-баптарына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p>
            <w:pPr>
              <w:spacing w:after="20"/>
              <w:ind w:left="20"/>
              <w:jc w:val="both"/>
            </w:pPr>
            <w:r>
              <w:rPr>
                <w:rFonts w:ascii="Times New Roman"/>
                <w:b w:val="false"/>
                <w:i w:val="false"/>
                <w:color w:val="000000"/>
                <w:sz w:val="20"/>
              </w:rPr>
              <w:t>
(Кеңес шешімі күшіне енетін мерзім – Уақытша келісімнің қолданысы басталатын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Иран Тарапына:</w:t>
            </w:r>
          </w:p>
          <w:p>
            <w:pPr>
              <w:spacing w:after="20"/>
              <w:ind w:left="20"/>
              <w:jc w:val="both"/>
            </w:pPr>
            <w:r>
              <w:rPr>
                <w:rFonts w:ascii="Times New Roman"/>
                <w:b w:val="false"/>
                <w:i w:val="false"/>
                <w:color w:val="000000"/>
                <w:sz w:val="20"/>
              </w:rPr>
              <w:t xml:space="preserve">
қатынас жасау пункттерінің атауы мен қатынас жасау деректері туралы  </w:t>
            </w:r>
          </w:p>
          <w:p>
            <w:pPr>
              <w:spacing w:after="20"/>
              <w:ind w:left="20"/>
              <w:jc w:val="both"/>
            </w:pPr>
            <w:r>
              <w:rPr>
                <w:rFonts w:ascii="Times New Roman"/>
                <w:b w:val="false"/>
                <w:i w:val="false"/>
                <w:color w:val="000000"/>
                <w:sz w:val="20"/>
              </w:rPr>
              <w:t>(Уақытша келісімнің 1.7-бабының 1-тармағына сәйкес);</w:t>
            </w:r>
          </w:p>
          <w:p>
            <w:pPr>
              <w:spacing w:after="20"/>
              <w:ind w:left="20"/>
              <w:jc w:val="both"/>
            </w:pPr>
            <w:r>
              <w:rPr>
                <w:rFonts w:ascii="Times New Roman"/>
                <w:b w:val="false"/>
                <w:i w:val="false"/>
                <w:color w:val="000000"/>
                <w:sz w:val="20"/>
              </w:rPr>
              <w:t>
тиісті құзыретті органдар мен қатынас жасау пункттерінің атауы мен қатынас жасау деректері туралы  (Уақытша келісімнің 4.9 және 5.11-баптарына сәйкес);</w:t>
            </w:r>
          </w:p>
          <w:p>
            <w:pPr>
              <w:spacing w:after="20"/>
              <w:ind w:left="20"/>
              <w:jc w:val="both"/>
            </w:pPr>
            <w:r>
              <w:rPr>
                <w:rFonts w:ascii="Times New Roman"/>
                <w:b w:val="false"/>
                <w:i w:val="false"/>
                <w:color w:val="000000"/>
                <w:sz w:val="20"/>
              </w:rPr>
              <w:t>
Иран Тарапының мүдделі тұлғаларынан түсетін кедендік мәселелер жөніндегі сұратуларды өңдеуге арналған қатынас жасау пункттерінің атауы мен қатынас жасау деректері туралы (Уақытша келісімнің 7.9-бабының 3-тармағына сәйкес)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мемлекеттерден ақпарат алынған күннен бастап 10 жұмыс күнінен кешіктірмей, бірақ ерте дегенде Уақытша келісім күшіне енген күннен бастап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Иран Тарапына:</w:t>
            </w:r>
          </w:p>
          <w:p>
            <w:pPr>
              <w:spacing w:after="20"/>
              <w:ind w:left="20"/>
              <w:jc w:val="both"/>
            </w:pPr>
            <w:r>
              <w:rPr>
                <w:rFonts w:ascii="Times New Roman"/>
                <w:b w:val="false"/>
                <w:i w:val="false"/>
                <w:color w:val="000000"/>
                <w:sz w:val="20"/>
              </w:rPr>
              <w:t>
ішкі нарықты қорғау шараларын қолдану мәселелері бойынша Иран Тарапымен өзара іс-қимыл жасауға уәкілетті құзыретті органдардың атауы мен байланыс жасау деректері туралы (Уақытша келісімнің 3.6-бабының 1-тармағына сәйкес);</w:t>
            </w:r>
          </w:p>
          <w:p>
            <w:pPr>
              <w:spacing w:after="20"/>
              <w:ind w:left="20"/>
              <w:jc w:val="both"/>
            </w:pPr>
            <w:r>
              <w:rPr>
                <w:rFonts w:ascii="Times New Roman"/>
                <w:b w:val="false"/>
                <w:i w:val="false"/>
                <w:color w:val="000000"/>
                <w:sz w:val="20"/>
              </w:rPr>
              <w:t>
Одақта саудадағы қорғау шараларын қолдану бөлігінде тергеп-тексеруді жүргізетін орган туралы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келісім күшіне енген күннен бастап күнтізбелік 30 күннен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Иран Ислам Республикасының экспорттаушылары үшін тауарларды Одақтың кедендік аумағына импорттау тәртібі жөнінде ағылшын тіліндегі қадамдық нұсқаулықты дайындау және басып шығару (Уақытша келісімнің 1.12-бабының 4-тармағына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Иран Ислам Республикасынан шығарылатын және Одақтың кедендік шекарасына әкелінетін тауарларға қатысты кедендік әкелу баждарының преференциялы ставкаларын қолдану туралы мәселені Комиссия Алқасының қарауы үшін ұсыну (Уақытша келісімнің 2.3-бабының 1-тармағына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p>
            <w:pPr>
              <w:spacing w:after="20"/>
              <w:ind w:left="20"/>
              <w:jc w:val="both"/>
            </w:pPr>
            <w:r>
              <w:rPr>
                <w:rFonts w:ascii="Times New Roman"/>
                <w:b w:val="false"/>
                <w:i w:val="false"/>
                <w:color w:val="000000"/>
                <w:sz w:val="20"/>
              </w:rPr>
              <w:t>
(шешім күшіне енетін мерзім –Келісімнің қолданысы басталатын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 одағы Комиссияның 2010 жылғы 20 қыркүйектегі № 378 шешіміне кедендік төлемдерді төлеу бойынша жеңілдіктер сыныптауышын (№ 7 қосымша) толықтыру бөлігінде өзгерістер енгізу туралы мәселені  Комиссия Алқасының қарауы үшін ұсыну (Уақытша келісімнің 2.3-бабының 1-тармағына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қаңтар </w:t>
            </w:r>
          </w:p>
          <w:p>
            <w:pPr>
              <w:spacing w:after="20"/>
              <w:ind w:left="20"/>
              <w:jc w:val="both"/>
            </w:pPr>
            <w:r>
              <w:rPr>
                <w:rFonts w:ascii="Times New Roman"/>
                <w:b w:val="false"/>
                <w:i w:val="false"/>
                <w:color w:val="000000"/>
                <w:sz w:val="20"/>
              </w:rPr>
              <w:t>
(шешім күшіне енетін мерзім –Келісімнің қолданысы басталатын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Уақытша келісім шеңберінде Одақтың екіжақты қорғау шараларын қолдануы тәртібін бекіту туралы мәселені  Комиссия Кеңесінің қарауы үшін ұсыну (Уақытша келісімнің 3.4-бабына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қаңтар </w:t>
            </w:r>
          </w:p>
          <w:p>
            <w:pPr>
              <w:spacing w:after="20"/>
              <w:ind w:left="20"/>
              <w:jc w:val="both"/>
            </w:pPr>
            <w:r>
              <w:rPr>
                <w:rFonts w:ascii="Times New Roman"/>
                <w:b w:val="false"/>
                <w:i w:val="false"/>
                <w:color w:val="000000"/>
                <w:sz w:val="20"/>
              </w:rPr>
              <w:t xml:space="preserve">
(шешім күшіне енетін мерзім –Келісімнің қолданысы басталатын күн)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Комиссияға техникалық реттеу (Уақытша келісімнің 4.6-бабының 10-тармағына сәйкес) мен санитариялық және фитосанитариялық шаралар (Уақытша келісімнің 5.6-бабының 8-тармағына сәйкес) бөлігінде Уақытша келісімге 1-қосымшада көрсетілген тауарлардың импортына қойылатын міндетті талаптар туралы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Иран Тарапына техникалық реттеу (Уақытша келісімнің 4.6-бабының 10-тармағына сәйкес) мен санитариялық және фитосанитариялық шаралар (Уақытша келісімнің 5.6-бабының 8-тармағына сәйкес) бөлігінде Уақытша келісімге 1-қосымшада көрсетілген тауарлардың импортына қойылатын міндетті талаптар туралы ақпарат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күнтізбелік 90 күн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Тауарлардың шығарылған жері туралы сертификат беруге және оларды верификациялауға уәкілетті органдарды (ұйымдарды) айқындау (тағайындау) және осындай уәкілетті органдардың (ұйымдардың) атауы мен қатынас жасау деректері туралы ақпаратты, олардың мөрлерінің, тауарлардың шығарылған жері туралы сертификаттар бланкілерінің үлгілерін, осындай сертификаттарды қорғауда қолданылатын құралдардың ерекшеліктері туралы ақпаратты Комиссияға жіберу (Уақытша келісімнің 6.25-бабына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Иран Тарапына тауарлардың шығарылған жері туралы сертификат беруге және оларды верификациялауға уәкілетті органдардың (ұйымдардың) атауы мен қатынас жасау деректері туралы ақпарат жіберу және осындай уәкілетті органдардың (ұйымдардың) атауы мен қатынас жасау деректері туралы ақпаратты, олардың мөрлерінің, тауарлардың шығарылған жері туралы сертификаттар бланкілерінің үлгілерін, осындай сертификаттарды қорғауда қолданылатын құралдардың ерекшеліктері туралы ақпаратты Комиссияға жіберу (Уақытша келісімнің 6.26-бабының 1-тармағына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мемлекеттен хабарлама алынған күннен бастап 5 жұмыс күнінен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Тауарлардың шығарылған жері туралы сертификат беруге және оларды верификациялауға уәкілетті органдардың (ұйымдардың) атауы мен қатынас жасау деректері туралы ақпаратты ақпараттық-коммуникациялық "Интернет" желісіндегі Одақтың ресми сайтында жариялау (Уақытша келісімнің 6.26-бабының 3-тармағына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мен Иран Тарапы жіберетін хабарламалардың соңғысы алынған күннен бастап 5 жұмыс күнінен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Комиссияның атына тауарлардың шығарылған жерін айқындауға байланысты заңнаманы бұзғаны үшін қылмыстық немесе әкімшілік жауапкершіліктің қолданылуы туралы ақпарат жіберу (Уақытша келісімнің 6.30-бабына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p>
            <w:pPr>
              <w:spacing w:after="20"/>
              <w:ind w:left="20"/>
              <w:jc w:val="both"/>
            </w:pPr>
            <w:r>
              <w:rPr>
                <w:rFonts w:ascii="Times New Roman"/>
                <w:b w:val="false"/>
                <w:i w:val="false"/>
                <w:color w:val="000000"/>
                <w:sz w:val="20"/>
              </w:rPr>
              <w:t xml:space="preserve">
бірақ Уақытша келісім күшіне енетін күннен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Комиссияның атына тауарлардың тарифтік сыныптамасын мәлімдеу туралы ереже бөлігіндегіні қоса алғанда, кедендік заңнаманы бұзғаны үшін әкімшілік жауапкершілік туралы; кедендік құнды айқындау туралы; тауарлардың шығарылған жерін айқындау туралы; Уақытша келісімге сәйкес тарифтік преференциялар алу туралы ақпарат жіберу (Уақытша келісімнің 7.22-бабының 1-тармағына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p>
            <w:pPr>
              <w:spacing w:after="20"/>
              <w:ind w:left="20"/>
              <w:jc w:val="both"/>
            </w:pPr>
            <w:r>
              <w:rPr>
                <w:rFonts w:ascii="Times New Roman"/>
                <w:b w:val="false"/>
                <w:i w:val="false"/>
                <w:color w:val="000000"/>
                <w:sz w:val="20"/>
              </w:rPr>
              <w:t xml:space="preserve">
бірақ Уақытша келісім күшіне енетін күннен кешіктірмей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Одақ пен Иран Ислам Республикасы ынтымақтастығының перспективалары мен проблемаларына арналған панельдік сессияны және 2018 жылы өткізілген "Еуразиялық апта" көрме форумының шеңберінде B2B кездесулерді ұйымдастыру және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мүше мемлекеттер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