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5dcd" w14:textId="7215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2019 жылғы 20 желтоқсандағы № 13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2014 жылғы 23 желтоқсандағы № 96 шешімімен бекітілген Жоғары Еуразиялық экономикалық кеңестің отырыстарын өткізуді ұйымдастыру тәртібінің 3-тармағына сәйкес: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Жоғары Еуразиялық экономикалық кеңестің кезекті отырысы 2020 жылғы мамырда  Беларусь Республикасында, Минск  қаласында болады деп 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