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2578" w14:textId="2532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2013 жылғы 26 наурыздағы № 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15 қаңтардағы № 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және 12-тармақшаларына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2013 жылғы 26 наурыздағы "Қолдану нәтижесінде Кеден одағының "Балалар мен жасөспірімдерге арналған өнімдердің қауіпсіздігі туралы" техникалық регламентінің (КО ТР 007/2011) талаптарын сақтау ерікті негізде қамтамасыз етілетін мемлекетаралық стандарттарды, сондай-ақ зерттеулер (сынақтар) және өлшемдер қағидалары мен әдістерін, соның ішінде Кеден одағының "Балалар мен жасөспірімдерге арналған өнімдердің қауіпсіздігі туралы" техникалық регламентінің (КО ТР 007/2011) талаптарын қолдану мен орындау және өнімнің сәйкестігін бағалауды (растауды)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 туралы" № 55 шешіміне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2013 жылғы 26 наурыздағы № 55 шешіміне енгізілетін ӨЗГЕРІСТЕР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Атауындағы және 1-тармақтағы "өнімнің сәйкестігіне бағалауды (растауды)" деген сөздер "техникалық реттеу объектілерінің сәйкестігіне бағалауды" деген сөздермен ауыстырылсын.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Шешіммен бекітілген Қолдану нәтижесінде Кеден одағының "Балалар мен жасөспірімдерге арналған өнімдердің қауіпсіздігі туралы" техникалық регламентінің (КО ТР 007/2011) талаптарын сақтау ерікті негізде қамтамасыз етілетін мемлекетаралық стандарттарды, сондай-ақ зерттеулер (сынаулар) және өлшеулер қағидалары мен әдістерін, оның ішінде Кеден одағының ""Балалар мен жасөспірімдерге арналған өнімдердің қауіпсіздігі туралы" техникалық регламентінің (КО ТР 007/2011) талаптарын қолдану мен орындау және өнімнің сәйкестігіне бағалауды (растауды) жүзеге асыру үшін қажетті үлгілерді іріктеп алу қағидаларын қамтитын мемлекетаралық стандарттарды әзірлеу (өзгерістер енгізу, қайта қарау) жөніндегі бағдарламада: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"өнімнің сәйкестігіне бағалауды (растауды)" деген сөздер "техникалық реттеу объектілерінің сәйкестігін бағалауды" деген сөздермен ауыстырылсын;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7-бағанның атауындағы "Кеден одағының" деген сөздер "Еуразиялық экономикалық одақтың" деген сөздермен ауыстырылсын;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мынадай мазмұндағы 33 – 48-позициялармен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аяқкиімі. Жалпы техникалық шарттар.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26165-2003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және латекстік бұйымдар. Санитариялық-химиялық зерттеулер.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4.1.10-15-92-2005 нұсқаулық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латекс емізіктері. Техникалық шарттар. МЕМСТ Р 51068-97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шаруашылық мақсаттағы ыдыс-аяқ және бұйымдар. Жалпы техникалық шарттар.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50962-96 және ҚР СТ 50962-2008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Тоттануға төзімді болаттан жасалған асханалық аспаптар және асүй керек-жарақтары. Жалпы техникалық шарттар.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51687-2000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ыдыс-аяқ және декорациялық бұйымдар. Жалпы техникалық шарттар. МЕМСТ 30407-96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Пальто-костюм сырт киімі ассортименті. Жалпы техникалық шарттар. МЕМСТ 25295-2003 қайта қарау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Көйлек-блузка ассортименті. Жалпы техникалық шарттар. МЕМСТ 25294-2003 қайта қарау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жасаған эмаль жағылған шаруашылық ыдысы. Жалпы техникалық шарттар. МЕМСТ 24788-2001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щеткалары. Жалпы техникалық шарттар. МЕМСТ 6388-91 (ИСО 8627-87)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қағаз жаялықтары. Жалпы техникалық шарттар. МЕМСТ Р 52557-2011 қайта қарау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Агидол-2, N-нитрозаминді (хлорлы метиленмен бөліп алу), N-нитроз түзетіндерді (жасанды сілекеймен бөліп алу), циматты (мырыш диметилдитиокарбаматы), фтал ангидридін айқындау әдістемесі.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жейделер. Жалпы техникалық шарттар. МЕМСТ 30327-2013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шұлық автоматтарда өндірілетін колготкалар мен легинстер. Жалпы техникалық шарттар. БСТ 1301-2002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Аяқкиім. Материалдарды құрғақ және дымқыл үйкеліске түскендегі бояудың орнықтылығын сынау әдісі.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арналған кітап және журнал басылымдары. Гигиеналық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СанҚжН 2.4.7.960-00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