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7bf09" w14:textId="e57b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шаруашылық жүргізудің ұйымдық-құқықтық нысандарының сыныптауышы туралы</w:t>
      </w:r>
    </w:p>
    <w:p>
      <w:pPr>
        <w:spacing w:after="0"/>
        <w:ind w:left="0"/>
        <w:jc w:val="both"/>
      </w:pPr>
      <w:r>
        <w:rPr>
          <w:rFonts w:ascii="Times New Roman"/>
          <w:b w:val="false"/>
          <w:i w:val="false"/>
          <w:color w:val="000000"/>
          <w:sz w:val="28"/>
        </w:rPr>
        <w:t>Еуразиялық экономикалық комиссия Алқасының 2019 жылғы 2 сәуірдегі № 54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w:t>
      </w:r>
      <w:r>
        <w:rPr>
          <w:rFonts w:ascii="Times New Roman"/>
          <w:b w:val="false"/>
          <w:i w:val="false"/>
          <w:color w:val="000000"/>
          <w:sz w:val="28"/>
        </w:rPr>
        <w:t xml:space="preserve"> іске асыру мақсатында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ереженің 8-тармағының "а" тармақшасына сәйкес Еуразиялық экономикалық комиссия Алқасы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 шеңберінде шаруашылық жүргізудің ұйымдық-құқықтық нысандарының </w:t>
      </w:r>
      <w:r>
        <w:rPr>
          <w:rFonts w:ascii="Times New Roman"/>
          <w:b w:val="false"/>
          <w:i w:val="false"/>
          <w:color w:val="000000"/>
          <w:sz w:val="28"/>
        </w:rPr>
        <w:t>сыныптауышы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Еуразиялық экономикалық одақ шеңберінде шаруашылық жүргізудің ұйымдық-құқықтық нысандарының сыныптауышы Еуразиялық экономикалық одақтың бірыңғай нормативтік-анықтамалық ақпарат жүйесі ресурстарының құрамына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2019 жылғы 2 сәуірдегі</w:t>
            </w:r>
            <w:r>
              <w:br/>
            </w:r>
            <w:r>
              <w:rPr>
                <w:rFonts w:ascii="Times New Roman"/>
                <w:b w:val="false"/>
                <w:i w:val="false"/>
                <w:color w:val="000000"/>
                <w:sz w:val="20"/>
              </w:rPr>
              <w:t>№ 54 шешімімен</w:t>
            </w:r>
            <w:r>
              <w:br/>
            </w:r>
            <w:r>
              <w:rPr>
                <w:rFonts w:ascii="Times New Roman"/>
                <w:b w:val="false"/>
                <w:i w:val="false"/>
                <w:color w:val="000000"/>
                <w:sz w:val="20"/>
              </w:rPr>
              <w:t xml:space="preserve">БЕКІТІЛГЕН </w:t>
            </w:r>
          </w:p>
        </w:tc>
      </w:tr>
    </w:tbl>
    <w:bookmarkStart w:name="z6" w:id="0"/>
    <w:p>
      <w:pPr>
        <w:spacing w:after="0"/>
        <w:ind w:left="0"/>
        <w:jc w:val="left"/>
      </w:pPr>
      <w:r>
        <w:rPr>
          <w:rFonts w:ascii="Times New Roman"/>
          <w:b/>
          <w:i w:val="false"/>
          <w:color w:val="000000"/>
        </w:rPr>
        <w:t xml:space="preserve"> Еуразиялық экономикалық одақ шеңберінде шаруашылық жүргізудің ұйымдық-құқықтық нысандарының СЫНЫПТАУЫШЫ</w:t>
      </w:r>
    </w:p>
    <w:bookmarkEnd w:id="0"/>
    <w:p>
      <w:pPr>
        <w:spacing w:after="0"/>
        <w:ind w:left="0"/>
        <w:jc w:val="left"/>
      </w:pPr>
    </w:p>
    <w:p>
      <w:pPr>
        <w:spacing w:after="0"/>
        <w:ind w:left="0"/>
        <w:jc w:val="left"/>
      </w:pPr>
      <w:r>
        <w:rPr>
          <w:rFonts w:ascii="Times New Roman"/>
          <w:b/>
          <w:i w:val="false"/>
          <w:color w:val="000000"/>
        </w:rPr>
        <w:t xml:space="preserve"> I. Сыныптауыштан егжей-тегжейлі мәліметтер</w:t>
      </w:r>
    </w:p>
    <w:p>
      <w:pPr>
        <w:spacing w:after="0"/>
        <w:ind w:left="0"/>
        <w:jc w:val="left"/>
      </w:pPr>
    </w:p>
    <w:p>
      <w:pPr>
        <w:spacing w:after="0"/>
        <w:ind w:left="0"/>
        <w:jc w:val="both"/>
      </w:pPr>
      <w:r>
        <w:rPr>
          <w:rFonts w:ascii="Times New Roman"/>
          <w:b w:val="false"/>
          <w:i w:val="false"/>
          <w:color w:val="000000"/>
          <w:sz w:val="28"/>
        </w:rPr>
        <w:t>
      1. Еуразиялық экономикалық одақ шеңберінде шаруашылық жүргізудің ұйымдық-құқықтық нысандарының сыныптауышынан (бұдан әрі – сыныптауыш) сыныптауыш бөлімдерінің кодтары мен атаулары, топтардың, кіші топтардың және шаруашылық жүргізудің ұйымдық-құқықтық нысандары түрлерінің кодтары мен атаулары бөлігіндегі егжей-тегжейлі мәліметтер 1-кестеде келтірілген.</w:t>
      </w:r>
    </w:p>
    <w:bookmarkStart w:name="z9" w:id="1"/>
    <w:p>
      <w:pPr>
        <w:spacing w:after="0"/>
        <w:ind w:left="0"/>
        <w:jc w:val="both"/>
      </w:pPr>
      <w:r>
        <w:rPr>
          <w:rFonts w:ascii="Times New Roman"/>
          <w:b w:val="false"/>
          <w:i w:val="false"/>
          <w:color w:val="000000"/>
          <w:sz w:val="28"/>
        </w:rPr>
        <w:t>
      1-кесте</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Бөлімнің коды мен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Топтың коды мен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Кіші топтың коды мен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Түрдің коды мен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Ұйымдық-құқықтық нысанның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Ұйымдық-құқықтық нысанның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 шаруашылық жүргізудің ұйымдық-құқықтық нысандары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AM1010000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AM1010100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серіктестік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AM1010200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коммандиттік серіктестік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AM1020000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қоғам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AM1020100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қоғам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AM1020200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жауапкершілігі бар қоғам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AM1020300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AM1020301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акционерлік қоғам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AM1020302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акционерлік қоғам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AM1030000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AM2010000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кооператив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AM2020000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кооператив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AM3000000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AM3010000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бірлестік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AM3020000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AM3030000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AM9000000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Республикасында шаруашылық жүргізудің өзге ұйымдық-құқықтық нысаны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шаруашылық жүргізудің ұйымдық-құқықтық нысандары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 (қоғам)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серіктестік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BY1010200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коммандиттік серіктестік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BY1010300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BY1010301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акционерлік қоғам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BY1010302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акционерлік қоғам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BY1010400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қоғам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BY1010500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жауапкершілігі бар қоғам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BY1020000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BY1030000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унитарлық кәсіпорын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құқығына негізделген унитарлық кәсіпорын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BY1030200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құқығына негізделген (қазыналық) унитарлық кәсіпорын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BY1040000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ұйым болып табылатын мемлекеттік бірлестік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BY1050000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арендалық кәсіпорын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BY1060000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BY2000000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BY2010000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кооперативі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BY2020000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діни ұйым (бірлестік)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BY2020100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ұйым (бірлестік)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BY2020200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ұйым (бірлестік)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BY2030000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мемлекеттік-қоғамдық бірлестік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BY2040000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BY2050000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BY2060000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және (немесе) дара кәсіпкерлердің бірлестігі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BY2060100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қоғамдастық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BY2060200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BY2070000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емес ұйым болып табылатын мемлекеттік бірлестік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BY2999999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коммерциялық емес 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BY3000000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ұйымдастырмай құрылған субъект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BY3010000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BY3020000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аумағында әрекет ететін шетелдік ұйымның (Беларусь Республикасының шегінен тыс тіркелген және орналасқан заңды тұлғаның) өкілдігі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BY3999999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қосылмаған, заңды тұлға ұйымдастырмай құрылған өзге субъект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шаруашылық жүргізудің ұйымдық-құқықтық нысандары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мемлекеттік кәсіпорын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KZ1020000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басқару құқығындағы (қазыналық) мемлекеттік кәсіпорын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KZ2000000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KZ2010000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серіктестік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KZ2020000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коммандиттік серіктестік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KZ2030000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KZ2040000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жауапкершілігі бар серіктестік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KZ5000000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KZ6000000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бірлестік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кооперативі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қауымдастық нысанындағы заңды тұлғалар бірлестігі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Республикасында шаруашылық жүргізудің ұйымдық-құқықтық нысандары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KG1020000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муниципалдық (коммуналдық) кәсіпорын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KG1030000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 және қоғам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KG1030100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акционерлік қоғам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KG1030200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акционерлік қоғам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KG1030300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қоғам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KG1030400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жауапкершілігі бар қоғам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KG1030500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коммандиттік серіктестік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KG1030600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серіктестік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KG1040000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 ретіндегі кооператив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KG1050000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KG1060000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ұйым ретіндегі қаржы кооперативі (кредиттік одақ)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KG1070000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қожалығы (заңды тұлға ұйымдастырылған)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KG2000000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KG2010000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KG2020000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бірлестік және діни 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KG2030000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 ретіндегі кооператив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KG2040000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KG2050000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бірлестігі (қоғамдастық, одақ)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KG2060000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 ретіндегі қаржы кооперативі (кредиттік одақ)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KG2070000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банк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KG2080000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KG3000000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KG3010000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(фермер) қожалығы (заңды тұлға ұйымдастырылмаған)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KG4000000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оқшауланған бөлімшесі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KG4010000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филиалы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KG4020000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KG9000000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қосылмаған өзге ұйымдық-құқықтық нысан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Федерациясында шаруашылық жүргізудің ұйымдық-құқықтық нысандары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корпоративтік ұйымдар болып табылатын заңды тұлғалардың ұйымдық-құқықтық нысандары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серіктестік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RU1010200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сенімдегі серіктестік (коммандиттік серіктестік)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RU1020000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қоғам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RU01020100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RU01020101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акционерлік қоғам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RU01020102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емес акционерлік қоғам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RU1020200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қоғам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RU1030000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RU1040000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 (артель)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RU1040100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өндірістік кооперативі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RU1040200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 (ауыл шаруашылығы өндірістік кооперативінен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RU1050000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RU1999999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ұйым болып табылатын өзге заңды тұлға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RU2000000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емес корпоративтік ұйымдар болып табылатын заңды тұлғалардың ұйымдық-құқықтық нысандары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RU2010000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кооперативі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RU2010400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тұтынушылар кооперативі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RU2010500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кредиттік тұтынушылар кооперативі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RU2010600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кредиттік кооператив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RU2019999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тұтынушылар кооперативінің өзге нысаны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RU2020000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RU2060000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қоғамдастық (одақ)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RU2060100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субъектілерінің экономикалық өзара іс-қимыл қоғамдастығы (одағы)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RU2060200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субъектілерінің муниципалдық құрылымдарының кеңесі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RU2060300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кооперативтер одағы (қоғамдастығы)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RU2060400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кооперативтер одағы (қоғамдастығы)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RU2060500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бірлестіктер одағы (қоғамдастығы)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RU2060600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тұтынушылар қоғамдарының одағы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RU2060700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сауда-өнеркәсіптік палата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RU2060800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қожалықтарының бірлестігі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RU2069999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қоғамдастық (одақ)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RU2999999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емес корпоративтік ұйымдар болып табылатын заңды тұлғалардың өзге ұйымдық-құқықтық нысаны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RU3000000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 құқығынсыз құрылған ұйымдардың ұйымдық-құқықтық нысандары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RU3000100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RU3000200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филиалы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RU3000300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оқшауланған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RU3000400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оқшауланған бөлімшесінің құрылымдық бөлімшесі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RU3009999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 құқығынсыз құрылған ұйымдардың өзге ұйымдық-құқықтық нысаны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RU4000000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 Ресей Федерациясының аумағында жүзеге асыратын халықаралық ұйымдардың ұйымдық-құқықтық нысандары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RU4000100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үкіметаралық халықаралық ұйым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RU4000200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халықаралық ұйым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RU5000000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 тұлғалардың) қызметі үшін ұйымдық-құқықтық нысандар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RU5010000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коммерциялық қызметі үшін ұйымдық-құқықтық нысандар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RU5010100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қожалығының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RU5010200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RU5020000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кәсіпкерлікке жатқызылмаған қызметі үшін ұйымдық-құқықтық нысандар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RU6000000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унитарлық ұйымдар болып табылатын заңды тұлғалардың ұйымдық-құқықтық нысандары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RU6010000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унитарлық кәсіпорын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RU6010100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құқығына негізделген унитарлық кәсіпорын (қазыналық кәсіпорындар)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RU6010101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федералдық қазыналық кәсіпорын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RU6010102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субъектісінің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RU6010103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муниципалдық қазыналық кәсіпорын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RU6010200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құқығына негізделген унитарлық кәсіпорын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RU6010201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федералдық мемлекеттік унитарлық кәсіпорын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RU6010202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субъектісінің мемлекеттік унитарлық кәсіпорны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RU6010203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муниципалдық унитарлық кәсіпорын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RU7000000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емес унитарлық ұйымдар болып табылатын заңды тұлғалардың ұйымдық-құқықтық нысандары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RU7000100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RU7010200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жария-құқықтық компания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RU7010201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RU7010202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компания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RU7010203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коммерциялық емес үкіметтік емес ұйымның бөлімшесі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RU7020000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RU7020100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құрған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RU7020101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федералдық мемлекеттік автономдық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RU7020102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федералдық мемлекеттік бюджеттік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RU7020103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федералдық мемлекеттік қазыналық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RU7020200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субъектісі құрған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RU7020201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субъектісінің мемлекеттік автономдық мекемесі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RU7020202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субъектісінің мемлекеттік бюджеттік мекемесі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RU7020203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субъектісінің мемлекеттік қазыналық мекемесі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RU7020300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 академиясы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RU7020400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муниципалдық құрылым құрған мекеме (муниципалдық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RU7020401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муниципалдық автономдық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RU7020402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муниципалдық бюджеттік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RU7020403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Муниципалдық қазыналық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RU7020500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RU7020501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RU7020502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RU7999999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емес унитарлық кәсіпорындар болып табылатын заңды тұлғалардың өзге ұйымдық-құқықтық нысаны </w:t>
            </w:r>
          </w:p>
        </w:tc>
      </w:tr>
    </w:tbl>
    <w:bookmarkStart w:name="z10" w:id="2"/>
    <w:p>
      <w:pPr>
        <w:spacing w:after="0"/>
        <w:ind w:left="0"/>
        <w:jc w:val="both"/>
      </w:pPr>
      <w:r>
        <w:rPr>
          <w:rFonts w:ascii="Times New Roman"/>
          <w:b w:val="false"/>
          <w:i w:val="false"/>
          <w:color w:val="000000"/>
          <w:sz w:val="28"/>
        </w:rPr>
        <w:t>
      2. Сыныптауыштан шаруашылық жүргізуші субъектінің ұйымдық-құқықтық нысанын шаруашылық жүргізуші субъектінің азаматтық-құқықтық мәртебесі бойынша сипаттайтын қосымша белгілер бөлігіндегі егжей-тегжейлі мәліметтер, капиталға қатысу нысандары және басқару нысандары (1 – 3-фасеттер) тиісінше 2 – 4-кестелерде келтірілген.</w:t>
      </w:r>
    </w:p>
    <w:bookmarkEnd w:id="2"/>
    <w:bookmarkStart w:name="z11" w:id="3"/>
    <w:p>
      <w:pPr>
        <w:spacing w:after="0"/>
        <w:ind w:left="0"/>
        <w:jc w:val="both"/>
      </w:pPr>
      <w:r>
        <w:rPr>
          <w:rFonts w:ascii="Times New Roman"/>
          <w:b w:val="false"/>
          <w:i w:val="false"/>
          <w:color w:val="000000"/>
          <w:sz w:val="28"/>
        </w:rPr>
        <w:t>
      2-кесте</w:t>
      </w:r>
    </w:p>
    <w:bookmarkEnd w:id="3"/>
    <w:bookmarkStart w:name="z12" w:id="4"/>
    <w:p>
      <w:pPr>
        <w:spacing w:after="0"/>
        <w:ind w:left="0"/>
        <w:jc w:val="left"/>
      </w:pPr>
      <w:r>
        <w:rPr>
          <w:rFonts w:ascii="Times New Roman"/>
          <w:b/>
          <w:i w:val="false"/>
          <w:color w:val="000000"/>
        </w:rPr>
        <w:t xml:space="preserve"> 1-фасет. Шаруашылық жүргізуші субъектінің азаматтық-құқықтық мәртебесі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бірлік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(еншілес шаруашылық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(тәуелді шаруашылық қоғам)</w:t>
            </w:r>
          </w:p>
        </w:tc>
      </w:tr>
    </w:tbl>
    <w:bookmarkStart w:name="z13" w:id="5"/>
    <w:p>
      <w:pPr>
        <w:spacing w:after="0"/>
        <w:ind w:left="0"/>
        <w:jc w:val="both"/>
      </w:pPr>
      <w:r>
        <w:rPr>
          <w:rFonts w:ascii="Times New Roman"/>
          <w:b w:val="false"/>
          <w:i w:val="false"/>
          <w:color w:val="000000"/>
          <w:sz w:val="28"/>
        </w:rPr>
        <w:t>
      3-кесте</w:t>
      </w:r>
    </w:p>
    <w:bookmarkEnd w:id="5"/>
    <w:bookmarkStart w:name="z14" w:id="6"/>
    <w:p>
      <w:pPr>
        <w:spacing w:after="0"/>
        <w:ind w:left="0"/>
        <w:jc w:val="left"/>
      </w:pPr>
      <w:r>
        <w:rPr>
          <w:rFonts w:ascii="Times New Roman"/>
          <w:b/>
          <w:i w:val="false"/>
          <w:color w:val="000000"/>
        </w:rPr>
        <w:t xml:space="preserve"> 2-фасет. Капиталға қатысу нысандары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елдерінің шетелдік қатысуы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елдердің шетелдік қатысуы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елдерінің және ТМД-дан тыс елдердің шетелдік қатысуы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елдерінің шетелдік жеке, заңды тұлғасы, ұйымы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елдердің шетелдік жеке, заңды тұлғасы, ұйымы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елдерінің және ТМД-дан тыс елдердің шетелдік жеке, заңды тұлғасы, ұйымы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w:t>
            </w:r>
          </w:p>
        </w:tc>
      </w:tr>
    </w:tbl>
    <w:bookmarkStart w:name="z15" w:id="7"/>
    <w:p>
      <w:pPr>
        <w:spacing w:after="0"/>
        <w:ind w:left="0"/>
        <w:jc w:val="both"/>
      </w:pPr>
      <w:r>
        <w:rPr>
          <w:rFonts w:ascii="Times New Roman"/>
          <w:b w:val="false"/>
          <w:i w:val="false"/>
          <w:color w:val="000000"/>
          <w:sz w:val="28"/>
        </w:rPr>
        <w:t>
      4-кесте</w:t>
      </w:r>
    </w:p>
    <w:bookmarkEnd w:id="7"/>
    <w:bookmarkStart w:name="z16" w:id="8"/>
    <w:p>
      <w:pPr>
        <w:spacing w:after="0"/>
        <w:ind w:left="0"/>
        <w:jc w:val="left"/>
      </w:pPr>
      <w:r>
        <w:rPr>
          <w:rFonts w:ascii="Times New Roman"/>
          <w:b/>
          <w:i w:val="false"/>
          <w:color w:val="000000"/>
        </w:rPr>
        <w:t xml:space="preserve"> 3-фасет. Басқару нысандары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w:t>
            </w:r>
          </w:p>
        </w:tc>
      </w:tr>
    </w:tbl>
    <w:bookmarkStart w:name="z17" w:id="9"/>
    <w:p>
      <w:pPr>
        <w:spacing w:after="0"/>
        <w:ind w:left="0"/>
        <w:jc w:val="both"/>
      </w:pPr>
      <w:r>
        <w:rPr>
          <w:rFonts w:ascii="Times New Roman"/>
          <w:b w:val="false"/>
          <w:i w:val="false"/>
          <w:color w:val="000000"/>
          <w:sz w:val="28"/>
        </w:rPr>
        <w:t>
      3. 2 – 4-кестелерде айқындалған белгілер сыныптауыштың "KG" ("Қырғыз Республикасында шаруашылық жүргізудің ұйымдық-құқықтық нысандары") бөлімінде көзделген позициялар үшін шаруашылық жүргізудің ұйымдық-құқықтық нысандарының қосымша сипаттамаларын кодтау үшін қолданылуы мүмкін.</w:t>
      </w:r>
    </w:p>
    <w:bookmarkEnd w:id="9"/>
    <w:bookmarkStart w:name="z18" w:id="10"/>
    <w:p>
      <w:pPr>
        <w:spacing w:after="0"/>
        <w:ind w:left="0"/>
        <w:jc w:val="left"/>
      </w:pPr>
      <w:r>
        <w:rPr>
          <w:rFonts w:ascii="Times New Roman"/>
          <w:b/>
          <w:i w:val="false"/>
          <w:color w:val="000000"/>
        </w:rPr>
        <w:t xml:space="preserve"> II. Сыныптауыштың паспорты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шеңберінде шаруашылық жүргізудің ұйымдық-құқықтық нысандарының сыныптауышы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049-2019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(сыныптауыштың) қабылданғаны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    жылғы                              №       шешімі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(сыныптауыш) қолданысқа енгізілетін (қолданыла бастайтын) күн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    жылғы                              №       шешімі күшіне енген күннен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(сыныптауыштың) қолданылуын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қолданылуы аяқталатын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 Еуразиялық экономикалық одақ шеңберінде шаруашылық жүргізудің ұйымдық-құқықтық нысандары туралы мәліметтерді сыныптауға және кодтауға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шеңберінде зияткерлік меншік, дәрілік заттар мен медициналық бұйымдардың айналысы, техникалық реттеу және тауарлардың сыртқы саудасы салаларында және басқа да салаларда жалпы процестерді іске асыру кезінде ақпараттық өзара іс-қимылды қамтамасыз 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ұйымдық-құқықтық нысан, ҰҚН, шаруашылық жүргізу нысаны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өкілеттіктері іске асырылатын сала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(мемлекетаралық, өңірлік) сыныптауды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 әзірлеген кезде халықаралық (мемлекетаралық, өңірлік) сыныптауыштар қолданылған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мемлекеттік анықтамалықтарының (сыныптауыштарының) бар-жоғы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сыныптауыштың Еуразиялық экономикалық одаққа мүше мемлекеттерде аналогтары бар.</w:t>
            </w:r>
          </w:p>
          <w:p>
            <w:pPr>
              <w:spacing w:after="20"/>
              <w:ind w:left="20"/>
              <w:jc w:val="both"/>
            </w:pPr>
            <w:r>
              <w:rPr>
                <w:rFonts w:ascii="Times New Roman"/>
                <w:b w:val="false"/>
                <w:i w:val="false"/>
                <w:color w:val="000000"/>
                <w:sz w:val="20"/>
              </w:rPr>
              <w:t xml:space="preserve">
1 – ОКРБ 019-2013. "Ұйымдық-құқықтық нысандар" Беларусь Республикасының жалпымемлекеттік сыныптауышы (Беларусь Республикасының Мемлекеттік стандарттау комитетінің 2013 жылғы 28 қазандағы № 55 қаулысымен бекітілген). </w:t>
            </w:r>
          </w:p>
          <w:p>
            <w:pPr>
              <w:spacing w:after="20"/>
              <w:ind w:left="20"/>
              <w:jc w:val="both"/>
            </w:pPr>
            <w:r>
              <w:rPr>
                <w:rFonts w:ascii="Times New Roman"/>
                <w:b w:val="false"/>
                <w:i w:val="false"/>
                <w:color w:val="000000"/>
                <w:sz w:val="20"/>
              </w:rPr>
              <w:t>
1 – Қазақстан Республикасының шаруашылық жүргізудің ұйымдық-құқықтық нысандарының мемлекеттік сыныптауышы.</w:t>
            </w:r>
          </w:p>
          <w:p>
            <w:pPr>
              <w:spacing w:after="20"/>
              <w:ind w:left="20"/>
              <w:jc w:val="both"/>
            </w:pPr>
            <w:r>
              <w:rPr>
                <w:rFonts w:ascii="Times New Roman"/>
                <w:b w:val="false"/>
                <w:i w:val="false"/>
                <w:color w:val="000000"/>
                <w:sz w:val="20"/>
              </w:rPr>
              <w:t>
1 – ГК 004-1997. "Шаруашылық жүргізуші субъектілердің ұйымдық-құқықтық нысандары" Қырғыз Республикасының мемлекеттік сыныптауышы.</w:t>
            </w:r>
          </w:p>
          <w:p>
            <w:pPr>
              <w:spacing w:after="20"/>
              <w:ind w:left="20"/>
              <w:jc w:val="both"/>
            </w:pPr>
            <w:r>
              <w:rPr>
                <w:rFonts w:ascii="Times New Roman"/>
                <w:b w:val="false"/>
                <w:i w:val="false"/>
                <w:color w:val="000000"/>
                <w:sz w:val="20"/>
              </w:rPr>
              <w:t>
1 – ОК028-2012. Ұйымдық-құқықтық нысандардың жалпыресейлік сыныптауышы (Федералдық техникалық реттеу және метрология агенттігінің 2012 жылғы 16 қазандағы № 505-ст бұйрығымен бекітілген)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аралас сыныптау әдісі.</w:t>
            </w:r>
          </w:p>
          <w:p>
            <w:pPr>
              <w:spacing w:after="20"/>
              <w:ind w:left="20"/>
              <w:jc w:val="both"/>
            </w:pPr>
            <w:r>
              <w:rPr>
                <w:rFonts w:ascii="Times New Roman"/>
                <w:b w:val="false"/>
                <w:i w:val="false"/>
                <w:color w:val="000000"/>
                <w:sz w:val="20"/>
              </w:rPr>
              <w:t xml:space="preserve">
Объектілерді сыныптаған кезде сыныптаудың иерархиялық (сыныптау сатыларының саны – 4) және фасеттік әдістерінің үйлесімі пайдаланылады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қосымшаға сәйкес тәртіппен анықтамалықты (сыныптауышты) орталықтандырылған жүргізу рәсімі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сыныптауыштың құрылымы туралы ақпарат осы сыныптауыштың ІІІ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Деректердің құпиялылық дәрежесі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сыныптауыштан мәліметтер ашық қол жеткізуге болатын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қараудың белгіленген мерзімділігі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сыныптауыштың деректерін қайта қарауды жылына 1 реттен сиретпей жүргізу қажет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(сыныптауыштан) егжей-тегжейлі мәліметтерге сілтеме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(сыныптауыштан) егжей-тегжейлі мәліметтер осы сыныптауыштың 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беру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ақпараттық порталында жариялау </w:t>
            </w:r>
          </w:p>
        </w:tc>
      </w:tr>
    </w:tbl>
    <w:p>
      <w:pPr>
        <w:spacing w:after="0"/>
        <w:ind w:left="0"/>
        <w:jc w:val="left"/>
      </w:pPr>
    </w:p>
    <w:p>
      <w:pPr>
        <w:spacing w:after="0"/>
        <w:ind w:left="0"/>
        <w:jc w:val="left"/>
      </w:pPr>
      <w:r>
        <w:rPr>
          <w:rFonts w:ascii="Times New Roman"/>
          <w:b/>
          <w:i w:val="false"/>
          <w:color w:val="000000"/>
        </w:rPr>
        <w:t xml:space="preserve"> III. Сыныптауыштың құрылымын сипаттау</w:t>
      </w:r>
    </w:p>
    <w:bookmarkStart w:name="z20" w:id="11"/>
    <w:p>
      <w:pPr>
        <w:spacing w:after="0"/>
        <w:ind w:left="0"/>
        <w:jc w:val="both"/>
      </w:pPr>
      <w:r>
        <w:rPr>
          <w:rFonts w:ascii="Times New Roman"/>
          <w:b w:val="false"/>
          <w:i w:val="false"/>
          <w:color w:val="000000"/>
          <w:sz w:val="28"/>
        </w:rPr>
        <w:t>
      4. Осы бөлімде сыныптауыштың құрылымы мен деректемелік құрамы, соның ішінде деректемелер мәндерінің салалары мен оларды қалыптастыру қағидалары айқындалады.</w:t>
      </w:r>
    </w:p>
    <w:bookmarkEnd w:id="11"/>
    <w:bookmarkStart w:name="z21" w:id="12"/>
    <w:p>
      <w:pPr>
        <w:spacing w:after="0"/>
        <w:ind w:left="0"/>
        <w:jc w:val="both"/>
      </w:pPr>
      <w:r>
        <w:rPr>
          <w:rFonts w:ascii="Times New Roman"/>
          <w:b w:val="false"/>
          <w:i w:val="false"/>
          <w:color w:val="000000"/>
          <w:sz w:val="28"/>
        </w:rPr>
        <w:t>
      5. Сыныптауыштың құрылымы мен деректемелік құрамы 5-кестеде келтірілген, онда мынадай жолдар (графалар) қалыптастырылады:</w:t>
      </w:r>
    </w:p>
    <w:bookmarkEnd w:id="12"/>
    <w:p>
      <w:pPr>
        <w:spacing w:after="0"/>
        <w:ind w:left="0"/>
        <w:jc w:val="both"/>
      </w:pPr>
      <w:r>
        <w:rPr>
          <w:rFonts w:ascii="Times New Roman"/>
          <w:b w:val="false"/>
          <w:i w:val="false"/>
          <w:color w:val="000000"/>
          <w:sz w:val="28"/>
        </w:rPr>
        <w:t>
      "деректеме мәнінің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 мәнін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сөзбен сипатталуы;</w:t>
      </w:r>
    </w:p>
    <w:p>
      <w:pPr>
        <w:spacing w:after="0"/>
        <w:ind w:left="0"/>
        <w:jc w:val="both"/>
      </w:pPr>
      <w:r>
        <w:rPr>
          <w:rFonts w:ascii="Times New Roman"/>
          <w:b w:val="false"/>
          <w:i w:val="false"/>
          <w:color w:val="000000"/>
          <w:sz w:val="28"/>
        </w:rPr>
        <w:t>
      "көпт." – деректеменің көптігі (міндеттілік (опциялылық) және деректемелердің ықтимал қайталану саны).</w:t>
      </w:r>
    </w:p>
    <w:bookmarkStart w:name="z22" w:id="13"/>
    <w:p>
      <w:pPr>
        <w:spacing w:after="0"/>
        <w:ind w:left="0"/>
        <w:jc w:val="both"/>
      </w:pPr>
      <w:r>
        <w:rPr>
          <w:rFonts w:ascii="Times New Roman"/>
          <w:b w:val="false"/>
          <w:i w:val="false"/>
          <w:color w:val="000000"/>
          <w:sz w:val="28"/>
        </w:rPr>
        <w:t>
      6. Берілетін деректер деректемелерінің көптігін көрсету үшін мынадай белгілер пайдаланылады:</w:t>
      </w:r>
    </w:p>
    <w:bookmarkEnd w:id="13"/>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(n &gt; 1) қайталануы тиіс;</w:t>
      </w:r>
    </w:p>
    <w:p>
      <w:pPr>
        <w:spacing w:after="0"/>
        <w:ind w:left="0"/>
        <w:jc w:val="both"/>
      </w:pPr>
      <w:r>
        <w:rPr>
          <w:rFonts w:ascii="Times New Roman"/>
          <w:b w:val="false"/>
          <w:i w:val="false"/>
          <w:color w:val="000000"/>
          <w:sz w:val="28"/>
        </w:rPr>
        <w:t xml:space="preserve">
      1..* – деректеме міндетті, шексіз қайталануы мүмкін; </w:t>
      </w:r>
    </w:p>
    <w:p>
      <w:pPr>
        <w:spacing w:after="0"/>
        <w:ind w:left="0"/>
        <w:jc w:val="both"/>
      </w:pPr>
      <w:r>
        <w:rPr>
          <w:rFonts w:ascii="Times New Roman"/>
          <w:b w:val="false"/>
          <w:i w:val="false"/>
          <w:color w:val="000000"/>
          <w:sz w:val="28"/>
        </w:rPr>
        <w:t>
      n..* – деректеме міндетті, кемінде n рет (n &gt; 1) қайталануы тиіс;</w:t>
      </w:r>
    </w:p>
    <w:p>
      <w:pPr>
        <w:spacing w:after="0"/>
        <w:ind w:left="0"/>
        <w:jc w:val="both"/>
      </w:pPr>
      <w:r>
        <w:rPr>
          <w:rFonts w:ascii="Times New Roman"/>
          <w:b w:val="false"/>
          <w:i w:val="false"/>
          <w:color w:val="000000"/>
          <w:sz w:val="28"/>
        </w:rPr>
        <w:t>
      n..m – деректеме міндетті, кемінде n рет қайталануы және m реттен артық қайталанбауы (n &gt; 1, m &gt; n) тиіс;</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шексіз қайталануы мүмкін;</w:t>
      </w:r>
    </w:p>
    <w:p>
      <w:pPr>
        <w:spacing w:after="0"/>
        <w:ind w:left="0"/>
        <w:jc w:val="both"/>
      </w:pPr>
      <w:r>
        <w:rPr>
          <w:rFonts w:ascii="Times New Roman"/>
          <w:b w:val="false"/>
          <w:i w:val="false"/>
          <w:color w:val="000000"/>
          <w:sz w:val="28"/>
        </w:rPr>
        <w:t>
      0..m – деректеме опциялы, m реттен артық (m &gt; 1) қайталанбауы тиіс.</w:t>
      </w:r>
    </w:p>
    <w:bookmarkStart w:name="z23" w:id="14"/>
    <w:p>
      <w:pPr>
        <w:spacing w:after="0"/>
        <w:ind w:left="0"/>
        <w:jc w:val="both"/>
      </w:pPr>
      <w:r>
        <w:rPr>
          <w:rFonts w:ascii="Times New Roman"/>
          <w:b w:val="false"/>
          <w:i w:val="false"/>
          <w:color w:val="000000"/>
          <w:sz w:val="28"/>
        </w:rPr>
        <w:t>
      5-кесте</w:t>
      </w:r>
    </w:p>
    <w:bookmarkEnd w:id="14"/>
    <w:bookmarkStart w:name="z24" w:id="15"/>
    <w:p>
      <w:pPr>
        <w:spacing w:after="0"/>
        <w:ind w:left="0"/>
        <w:jc w:val="left"/>
      </w:pPr>
      <w:r>
        <w:rPr>
          <w:rFonts w:ascii="Times New Roman"/>
          <w:b/>
          <w:i w:val="false"/>
          <w:color w:val="000000"/>
        </w:rPr>
        <w:t xml:space="preserve"> Сыныптауыштың құрылымы мен деректемелік құрамы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 мәнін қалыптастыру қағидалары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Еуразиялық экономикалық одақ шеңберінде шаруашылық жүргізудің ұйымдық-құқықтық нысандары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 мәндерінің саласымен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Еуразиялық экономикалық одақ шеңберінде шаруашылық жүргізудің ұйымдық-құқықтық нысандарының сыныптауышы бөлімінің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Шаблон: [A-Z]{2}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альфа-2 коды ISO 3166-1 стандартына сәйкес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Еуразиялық экономикалық одақ шеңберінде шаруашылық жүргізудің ұйымдық-құқықтық нысандарының сыныптауышы бөлімінің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3166-1 стандартына сәйкес орыс тіліндегі сөз тіркесі түрінде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Еуразиялық экономикалық одақ шеңберінде шаруашылық жүргізудің сыныптауыш бөліміне қосылған ұйымдық-құқықтық нысандары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Топ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[A-Z]{2}[0-9]{7}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кодтаудың дәйекті әдісін пайдалану арқылы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Топтың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Еуразиялық экономикалық одақ шеңберінде шаруашылық жүргізудің сыныптауыш тобына қосылған ұйымдық-құқықтық нысандары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Кіші топ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[A-Z]{2}[0-9]{7}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кодтаудың дәйекті әдісін пайдалану арқылы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Кіші топтың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 Еуразиялық экономикалық одақ шеңберінде шаруашылық жүргізудің ұйымдық-құқықтық нысандарының түрі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 Түр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[A-Z]{2}[0-9]{7}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кодтаудың дәйекті әдісін пайдалану арқылы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 Түрдің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1.3.3.3.3 Еуразиялық экономикалық одақ шеңберінде шаруашылық жүргізудің белгілі бір ұйымдық-құқықтық нысандары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Еуразиялық экономикалық одақ шеңберінде шаруашылық жүргізудің ұйымдық-құқықтық нысанының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[A-Z]{2}[0-9]{7}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кодтаудың дәйекті әдісін пайдалану арқылы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одақ шеңберінде шаруашылық жүргізудің ұйымдық-құқықтық нысанының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Анықтамалық (сыныптауыш) жазбасы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Қолданысы басталатын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қолданысы басталатын күнге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Басталуын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актілері түрлерінің сыныптауышына сәйкес актіні кодпен белгілеу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актіні қабылдаған күніне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Қолданысы аяқталатын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 аяқталатын күнге сәйкес келеді (қолданысының соңғы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Анықтамалық (сыныптауыш) жазбасы қолданысының аяқталатын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актіні кодпен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актіні қабылдаған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 шеңберінде шаруашылық</w:t>
            </w:r>
            <w:r>
              <w:br/>
            </w:r>
            <w:r>
              <w:rPr>
                <w:rFonts w:ascii="Times New Roman"/>
                <w:b w:val="false"/>
                <w:i w:val="false"/>
                <w:color w:val="000000"/>
                <w:sz w:val="20"/>
              </w:rPr>
              <w:t>жүргізудің ұйымдық-құқықтық</w:t>
            </w:r>
            <w:r>
              <w:br/>
            </w:r>
            <w:r>
              <w:rPr>
                <w:rFonts w:ascii="Times New Roman"/>
                <w:b w:val="false"/>
                <w:i w:val="false"/>
                <w:color w:val="000000"/>
                <w:sz w:val="20"/>
              </w:rPr>
              <w:t>нысандарының сыныптауышына</w:t>
            </w:r>
            <w:r>
              <w:br/>
            </w:r>
            <w:r>
              <w:rPr>
                <w:rFonts w:ascii="Times New Roman"/>
                <w:b w:val="false"/>
                <w:i w:val="false"/>
                <w:color w:val="000000"/>
                <w:sz w:val="20"/>
              </w:rPr>
              <w:t>ҚОСЫМША</w:t>
            </w:r>
          </w:p>
        </w:tc>
      </w:tr>
    </w:tbl>
    <w:bookmarkStart w:name="z26" w:id="16"/>
    <w:p>
      <w:pPr>
        <w:spacing w:after="0"/>
        <w:ind w:left="0"/>
        <w:jc w:val="left"/>
      </w:pPr>
      <w:r>
        <w:rPr>
          <w:rFonts w:ascii="Times New Roman"/>
          <w:b/>
          <w:i w:val="false"/>
          <w:color w:val="000000"/>
        </w:rPr>
        <w:t xml:space="preserve"> Еуразиялық экономикалық одақ шеңберінде шаруашылық жүргізудің ұйымдық-құқықтық нысандарының сыныптауышын жүргізу және қолдану ТӘРТІБІ</w:t>
      </w:r>
    </w:p>
    <w:bookmarkEnd w:id="16"/>
    <w:bookmarkStart w:name="z27" w:id="17"/>
    <w:p>
      <w:pPr>
        <w:spacing w:after="0"/>
        <w:ind w:left="0"/>
        <w:jc w:val="left"/>
      </w:pPr>
      <w:r>
        <w:rPr>
          <w:rFonts w:ascii="Times New Roman"/>
          <w:b/>
          <w:i w:val="false"/>
          <w:color w:val="000000"/>
        </w:rPr>
        <w:t xml:space="preserve"> I. Жалпы ережелер</w:t>
      </w:r>
    </w:p>
    <w:bookmarkEnd w:id="17"/>
    <w:p>
      <w:pPr>
        <w:spacing w:after="0"/>
        <w:ind w:left="0"/>
        <w:jc w:val="left"/>
      </w:pPr>
    </w:p>
    <w:p>
      <w:pPr>
        <w:spacing w:after="0"/>
        <w:ind w:left="0"/>
        <w:jc w:val="both"/>
      </w:pPr>
      <w:r>
        <w:rPr>
          <w:rFonts w:ascii="Times New Roman"/>
          <w:b w:val="false"/>
          <w:i w:val="false"/>
          <w:color w:val="000000"/>
          <w:sz w:val="28"/>
        </w:rPr>
        <w:t>
      1. Осы Тәртіп Еуразиялық экономикалық комиссия Алқасының "Еуразиялық экономикалық одақтың бірыңғай нормативтік-анықтамалық ақпарат жүйесі туралы" 2015 жылғы 17 қарашадағы № 155 шешіміне және Еуразиялық экономикалық комиссия Алқасының "</w:t>
      </w:r>
      <w:r>
        <w:rPr>
          <w:rFonts w:ascii="Times New Roman"/>
          <w:b/>
          <w:i w:val="false"/>
          <w:color w:val="000000"/>
          <w:sz w:val="28"/>
        </w:rPr>
        <w:t>Еуразиялық экономикалық одақтың нормативтік-анықтамалық ақпаратының бірыңғай жүйесі ресурстарының құрамына кіретін анықтамалықтар мен сыныптауыштарды әзірлеу, жүргізу және қолдану әдіснамасын бекіту туралы</w:t>
      </w:r>
      <w:r>
        <w:rPr>
          <w:rFonts w:ascii="Times New Roman"/>
          <w:b w:val="false"/>
          <w:i w:val="false"/>
          <w:color w:val="000000"/>
          <w:sz w:val="28"/>
        </w:rPr>
        <w:t xml:space="preserve">" 2017 жылғы 19 қыркүйектегі № 121 </w:t>
      </w:r>
      <w:r>
        <w:rPr>
          <w:rFonts w:ascii="Times New Roman"/>
          <w:b w:val="false"/>
          <w:i w:val="false"/>
          <w:color w:val="000000"/>
          <w:sz w:val="28"/>
        </w:rPr>
        <w:t>шешіміне</w:t>
      </w:r>
      <w:r>
        <w:rPr>
          <w:rFonts w:ascii="Times New Roman"/>
          <w:b w:val="false"/>
          <w:i w:val="false"/>
          <w:color w:val="000000"/>
          <w:sz w:val="28"/>
        </w:rPr>
        <w:t xml:space="preserve"> сәйкес Еуразиялық экономикалық одақ шеңберінде шаруашылық жүргізудің ұйымдық-құқықтық нысандарының сыныптауышын (бұдан әрі – сыныптауыш) жүргізу мен қолдану ерекшеліктерін айқындау, сондай-ақ оны әзірлеу мен жүргізу кезінде сыныптау мен кодтау әдістерін қолдану ерекшелігінің сипаты мен анықтамасын нақтылау мақсатында әзірленді.</w:t>
      </w:r>
    </w:p>
    <w:bookmarkStart w:name="z29" w:id="18"/>
    <w:p>
      <w:pPr>
        <w:spacing w:after="0"/>
        <w:ind w:left="0"/>
        <w:jc w:val="both"/>
      </w:pPr>
      <w:r>
        <w:rPr>
          <w:rFonts w:ascii="Times New Roman"/>
          <w:b w:val="false"/>
          <w:i w:val="false"/>
          <w:color w:val="000000"/>
          <w:sz w:val="28"/>
        </w:rPr>
        <w:t>
      2. Осы Тәртіптің мақсаттары үшін мынаны білдіретін ұғымдар пайдаланылады:</w:t>
      </w:r>
    </w:p>
    <w:bookmarkEnd w:id="18"/>
    <w:p>
      <w:pPr>
        <w:spacing w:after="0"/>
        <w:ind w:left="0"/>
        <w:jc w:val="both"/>
      </w:pPr>
      <w:r>
        <w:rPr>
          <w:rFonts w:ascii="Times New Roman"/>
          <w:b w:val="false"/>
          <w:i w:val="false"/>
          <w:color w:val="000000"/>
          <w:sz w:val="28"/>
        </w:rPr>
        <w:t>
      "ұлттық сыныптауыш" – шаруашылық жүргізудің ұйымдық-құқықтық нысандарының Еуразиялық экономикалық одаққа мүше мемлекеттің нормативтік құқықтық актісімен бекітілген сыныптауышы;</w:t>
      </w:r>
    </w:p>
    <w:p>
      <w:pPr>
        <w:spacing w:after="0"/>
        <w:ind w:left="0"/>
        <w:jc w:val="both"/>
      </w:pPr>
      <w:r>
        <w:rPr>
          <w:rFonts w:ascii="Times New Roman"/>
          <w:b w:val="false"/>
          <w:i w:val="false"/>
          <w:color w:val="000000"/>
          <w:sz w:val="28"/>
        </w:rPr>
        <w:t>
      "жалпылама тізбе" – Еуразиялық экономикалық одақта шаруашылық жүргізудің ұйымдық-құқықтық нысандарының осы мүше мемлекеттің ұлттық сыныптауышын және (немесе) заңнамасын талдау нәтижелері бойынша қалыптастырылған тізбесі;</w:t>
      </w:r>
    </w:p>
    <w:p>
      <w:pPr>
        <w:spacing w:after="0"/>
        <w:ind w:left="0"/>
        <w:jc w:val="both"/>
      </w:pPr>
      <w:r>
        <w:rPr>
          <w:rFonts w:ascii="Times New Roman"/>
          <w:b w:val="false"/>
          <w:i w:val="false"/>
          <w:color w:val="000000"/>
          <w:sz w:val="28"/>
        </w:rPr>
        <w:t>
      "өтпелі кесте" – ұлттық сыныптауыштағы сыныптау объектілері (позициялар) мен сыныптауыштағы сыныптау объектілері (позициялар) арасындағы сәйкестікті белгілейтін кесте.</w:t>
      </w:r>
    </w:p>
    <w:p>
      <w:pPr>
        <w:spacing w:after="0"/>
        <w:ind w:left="0"/>
        <w:jc w:val="both"/>
      </w:pPr>
      <w:r>
        <w:rPr>
          <w:rFonts w:ascii="Times New Roman"/>
          <w:b w:val="false"/>
          <w:i w:val="false"/>
          <w:color w:val="000000"/>
          <w:sz w:val="28"/>
        </w:rPr>
        <w:t xml:space="preserve">
      Осы Тәртіпте пайдаланылатын өзге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және Еуразиялық экономикалық одақ органдарының Еуразиялық экономикалық одақтың (бұдан әрі – Одақ) бірыңғай нормативтік-анықтамалық ақпарат жүйесін қалыптастыру және дамыту мәселелеріне қатысты актілерінде айқындалған мәндерде қолданылады.</w:t>
      </w:r>
    </w:p>
    <w:bookmarkStart w:name="z30" w:id="19"/>
    <w:p>
      <w:pPr>
        <w:spacing w:after="0"/>
        <w:ind w:left="0"/>
        <w:jc w:val="left"/>
      </w:pPr>
      <w:r>
        <w:rPr>
          <w:rFonts w:ascii="Times New Roman"/>
          <w:b/>
          <w:i w:val="false"/>
          <w:color w:val="000000"/>
        </w:rPr>
        <w:t xml:space="preserve"> II. Сыныптау әдісі</w:t>
      </w:r>
    </w:p>
    <w:bookmarkEnd w:id="19"/>
    <w:bookmarkStart w:name="z31" w:id="20"/>
    <w:p>
      <w:pPr>
        <w:spacing w:after="0"/>
        <w:ind w:left="0"/>
        <w:jc w:val="both"/>
      </w:pPr>
      <w:r>
        <w:rPr>
          <w:rFonts w:ascii="Times New Roman"/>
          <w:b w:val="false"/>
          <w:i w:val="false"/>
          <w:color w:val="000000"/>
          <w:sz w:val="28"/>
        </w:rPr>
        <w:t>
      3. Ұйымдық-құқықтық нысандарды сыныптау мақсаттары үшін аралас әдіс пайдаланылады.</w:t>
      </w:r>
    </w:p>
    <w:bookmarkEnd w:id="20"/>
    <w:bookmarkStart w:name="z32" w:id="21"/>
    <w:p>
      <w:pPr>
        <w:spacing w:after="0"/>
        <w:ind w:left="0"/>
        <w:jc w:val="both"/>
      </w:pPr>
      <w:r>
        <w:rPr>
          <w:rFonts w:ascii="Times New Roman"/>
          <w:b w:val="false"/>
          <w:i w:val="false"/>
          <w:color w:val="000000"/>
          <w:sz w:val="28"/>
        </w:rPr>
        <w:t>
      4. Сыныптау мынадай сыныптау белгілерін қолдану негізінде жүзеге асырылады:</w:t>
      </w:r>
    </w:p>
    <w:bookmarkEnd w:id="21"/>
    <w:bookmarkStart w:name="z33" w:id="22"/>
    <w:p>
      <w:pPr>
        <w:spacing w:after="0"/>
        <w:ind w:left="0"/>
        <w:jc w:val="both"/>
      </w:pPr>
      <w:r>
        <w:rPr>
          <w:rFonts w:ascii="Times New Roman"/>
          <w:b w:val="false"/>
          <w:i w:val="false"/>
          <w:color w:val="000000"/>
          <w:sz w:val="28"/>
        </w:rPr>
        <w:t>
      1) өңірлік белгі (Одаққа мүше мемлекеттің (бұдан әрі – мүше мемлекет) коды);</w:t>
      </w:r>
    </w:p>
    <w:bookmarkEnd w:id="22"/>
    <w:bookmarkStart w:name="z34" w:id="23"/>
    <w:p>
      <w:pPr>
        <w:spacing w:after="0"/>
        <w:ind w:left="0"/>
        <w:jc w:val="both"/>
      </w:pPr>
      <w:r>
        <w:rPr>
          <w:rFonts w:ascii="Times New Roman"/>
          <w:b w:val="false"/>
          <w:i w:val="false"/>
          <w:color w:val="000000"/>
          <w:sz w:val="28"/>
        </w:rPr>
        <w:t>
      2) шаруашылық жүргізудің ұйымдық-құқықтық нысанының тобы;</w:t>
      </w:r>
    </w:p>
    <w:bookmarkEnd w:id="23"/>
    <w:bookmarkStart w:name="z35" w:id="24"/>
    <w:p>
      <w:pPr>
        <w:spacing w:after="0"/>
        <w:ind w:left="0"/>
        <w:jc w:val="both"/>
      </w:pPr>
      <w:r>
        <w:rPr>
          <w:rFonts w:ascii="Times New Roman"/>
          <w:b w:val="false"/>
          <w:i w:val="false"/>
          <w:color w:val="000000"/>
          <w:sz w:val="28"/>
        </w:rPr>
        <w:t>
      3) шаруашылық жүргізудің ұйымдық-құқықтық нысанының кіші тобы;</w:t>
      </w:r>
    </w:p>
    <w:bookmarkEnd w:id="24"/>
    <w:bookmarkStart w:name="z36" w:id="25"/>
    <w:p>
      <w:pPr>
        <w:spacing w:after="0"/>
        <w:ind w:left="0"/>
        <w:jc w:val="both"/>
      </w:pPr>
      <w:r>
        <w:rPr>
          <w:rFonts w:ascii="Times New Roman"/>
          <w:b w:val="false"/>
          <w:i w:val="false"/>
          <w:color w:val="000000"/>
          <w:sz w:val="28"/>
        </w:rPr>
        <w:t>
      4) шаруашылық жүргізудің ұйымдық-құқықтық нысанының түрі;</w:t>
      </w:r>
    </w:p>
    <w:bookmarkEnd w:id="25"/>
    <w:bookmarkStart w:name="z37" w:id="26"/>
    <w:p>
      <w:pPr>
        <w:spacing w:after="0"/>
        <w:ind w:left="0"/>
        <w:jc w:val="both"/>
      </w:pPr>
      <w:r>
        <w:rPr>
          <w:rFonts w:ascii="Times New Roman"/>
          <w:b w:val="false"/>
          <w:i w:val="false"/>
          <w:color w:val="000000"/>
          <w:sz w:val="28"/>
        </w:rPr>
        <w:t>
      5) шаруашылық жүргізудің ұйымдық-құқықтық нысаны.</w:t>
      </w:r>
    </w:p>
    <w:bookmarkEnd w:id="26"/>
    <w:bookmarkStart w:name="z38" w:id="27"/>
    <w:p>
      <w:pPr>
        <w:spacing w:after="0"/>
        <w:ind w:left="0"/>
        <w:jc w:val="both"/>
      </w:pPr>
      <w:r>
        <w:rPr>
          <w:rFonts w:ascii="Times New Roman"/>
          <w:b w:val="false"/>
          <w:i w:val="false"/>
          <w:color w:val="000000"/>
          <w:sz w:val="28"/>
        </w:rPr>
        <w:t>
      5. "Өңірлік белгі (мүше мемлекеттің коды)" сыныптау белгісі сыныптауыштың бөлімін айқындайды және заңнамасында шаруашылық жүргізудің сыныптауышқа енгізілген ұйымдық-құқықтық нысаны белгіленген мүше мемлекетке сәйкес келеді.</w:t>
      </w:r>
    </w:p>
    <w:bookmarkEnd w:id="27"/>
    <w:bookmarkStart w:name="z39" w:id="28"/>
    <w:p>
      <w:pPr>
        <w:spacing w:after="0"/>
        <w:ind w:left="0"/>
        <w:jc w:val="both"/>
      </w:pPr>
      <w:r>
        <w:rPr>
          <w:rFonts w:ascii="Times New Roman"/>
          <w:b w:val="false"/>
          <w:i w:val="false"/>
          <w:color w:val="000000"/>
          <w:sz w:val="28"/>
        </w:rPr>
        <w:t>
      6. "Шаруашылық жүргізудің ұйымдық-құқықтық нысанының тобы" сыныптау белгісі шаруашылық жүргізудің тиісті жалпылама тізбеге енгізілген ұйымдық-құқықтық нысанының тобын айқындайды.</w:t>
      </w:r>
    </w:p>
    <w:bookmarkEnd w:id="28"/>
    <w:bookmarkStart w:name="z40" w:id="29"/>
    <w:p>
      <w:pPr>
        <w:spacing w:after="0"/>
        <w:ind w:left="0"/>
        <w:jc w:val="both"/>
      </w:pPr>
      <w:r>
        <w:rPr>
          <w:rFonts w:ascii="Times New Roman"/>
          <w:b w:val="false"/>
          <w:i w:val="false"/>
          <w:color w:val="000000"/>
          <w:sz w:val="28"/>
        </w:rPr>
        <w:t>
      7. "Шаруашылық жүргізудің ұйымдық-құқықтық нысанының кіші тобы" сыныптау белгісі шаруашылық жүргізудің тиісті жалпылама тізбеге енгізілген ұйымдық-құқықтық нысанының кіші тобын айқындайды.</w:t>
      </w:r>
    </w:p>
    <w:bookmarkEnd w:id="29"/>
    <w:bookmarkStart w:name="z41" w:id="30"/>
    <w:p>
      <w:pPr>
        <w:spacing w:after="0"/>
        <w:ind w:left="0"/>
        <w:jc w:val="both"/>
      </w:pPr>
      <w:r>
        <w:rPr>
          <w:rFonts w:ascii="Times New Roman"/>
          <w:b w:val="false"/>
          <w:i w:val="false"/>
          <w:color w:val="000000"/>
          <w:sz w:val="28"/>
        </w:rPr>
        <w:t>
      8. "Шаруашылық жүргізудің ұйымдық-құқықтық нысанының түрі" сыныптау белгісі шаруашылық жүргізудің тиісті жалпылама тізбеге енгізілген ұйымдық-құқықтық нысанының түрін айқындайды.</w:t>
      </w:r>
    </w:p>
    <w:bookmarkEnd w:id="30"/>
    <w:bookmarkStart w:name="z42" w:id="31"/>
    <w:p>
      <w:pPr>
        <w:spacing w:after="0"/>
        <w:ind w:left="0"/>
        <w:jc w:val="both"/>
      </w:pPr>
      <w:r>
        <w:rPr>
          <w:rFonts w:ascii="Times New Roman"/>
          <w:b w:val="false"/>
          <w:i w:val="false"/>
          <w:color w:val="000000"/>
          <w:sz w:val="28"/>
        </w:rPr>
        <w:t>
      9. "Шаруашылық жүргізудің ұйымдық-құқықтық нысаны" сыныптау белгісі шаруашылық жүргізудің тиісті жалпылама тізбеге енгізілген ұйымдық-құқықтық нысанын айқындайды.</w:t>
      </w:r>
    </w:p>
    <w:bookmarkEnd w:id="31"/>
    <w:bookmarkStart w:name="z43" w:id="32"/>
    <w:p>
      <w:pPr>
        <w:spacing w:after="0"/>
        <w:ind w:left="0"/>
        <w:jc w:val="both"/>
      </w:pPr>
      <w:r>
        <w:rPr>
          <w:rFonts w:ascii="Times New Roman"/>
          <w:b w:val="false"/>
          <w:i w:val="false"/>
          <w:color w:val="000000"/>
          <w:sz w:val="28"/>
        </w:rPr>
        <w:t xml:space="preserve">
      10. Сыныптауыштың "KG" ("Қырғыз Республикасында шаруашылық жүргізудің ұйымдық-құқықтық нысандары") бөліміне қосылған шаруашылық жүргізудің ұйымдық-құқықтық нысандары үшін анықтамалық ақпарат ретінде қосымша мынадай сипаттамалардың мәндері белгіленуі мүмкін: </w:t>
      </w:r>
    </w:p>
    <w:bookmarkEnd w:id="32"/>
    <w:p>
      <w:pPr>
        <w:spacing w:after="0"/>
        <w:ind w:left="0"/>
        <w:jc w:val="both"/>
      </w:pPr>
      <w:r>
        <w:rPr>
          <w:rFonts w:ascii="Times New Roman"/>
          <w:b w:val="false"/>
          <w:i w:val="false"/>
          <w:color w:val="000000"/>
          <w:sz w:val="28"/>
        </w:rPr>
        <w:t>
      шаруашылық жүргізуші субъектінің азаматтық-құқықтық мәртебесі;</w:t>
      </w:r>
    </w:p>
    <w:p>
      <w:pPr>
        <w:spacing w:after="0"/>
        <w:ind w:left="0"/>
        <w:jc w:val="both"/>
      </w:pPr>
      <w:r>
        <w:rPr>
          <w:rFonts w:ascii="Times New Roman"/>
          <w:b w:val="false"/>
          <w:i w:val="false"/>
          <w:color w:val="000000"/>
          <w:sz w:val="28"/>
        </w:rPr>
        <w:t>
      капиталға қатысу нысаны;</w:t>
      </w:r>
    </w:p>
    <w:p>
      <w:pPr>
        <w:spacing w:after="0"/>
        <w:ind w:left="0"/>
        <w:jc w:val="both"/>
      </w:pPr>
      <w:r>
        <w:rPr>
          <w:rFonts w:ascii="Times New Roman"/>
          <w:b w:val="false"/>
          <w:i w:val="false"/>
          <w:color w:val="000000"/>
          <w:sz w:val="28"/>
        </w:rPr>
        <w:t xml:space="preserve">
      басқару нысаны. </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III. Кодтау әдісі</w:t>
      </w:r>
    </w:p>
    <w:bookmarkStart w:name="z45" w:id="33"/>
    <w:p>
      <w:pPr>
        <w:spacing w:after="0"/>
        <w:ind w:left="0"/>
        <w:jc w:val="both"/>
      </w:pPr>
      <w:r>
        <w:rPr>
          <w:rFonts w:ascii="Times New Roman"/>
          <w:b w:val="false"/>
          <w:i w:val="false"/>
          <w:color w:val="000000"/>
          <w:sz w:val="28"/>
        </w:rPr>
        <w:t>
      11. Сыныптау объектілерін кодтау үшін дәйекті әдіс пайдаланылады.</w:t>
      </w:r>
    </w:p>
    <w:bookmarkEnd w:id="33"/>
    <w:bookmarkStart w:name="z46" w:id="34"/>
    <w:p>
      <w:pPr>
        <w:spacing w:after="0"/>
        <w:ind w:left="0"/>
        <w:jc w:val="both"/>
      </w:pPr>
      <w:r>
        <w:rPr>
          <w:rFonts w:ascii="Times New Roman"/>
          <w:b w:val="false"/>
          <w:i w:val="false"/>
          <w:color w:val="000000"/>
          <w:sz w:val="28"/>
        </w:rPr>
        <w:t>
      12. Сыныптау объектісінің коды 9 разрядтан тұрады, мұнда:</w:t>
      </w:r>
    </w:p>
    <w:bookmarkEnd w:id="34"/>
    <w:p>
      <w:pPr>
        <w:spacing w:after="0"/>
        <w:ind w:left="0"/>
        <w:jc w:val="both"/>
      </w:pPr>
      <w:r>
        <w:rPr>
          <w:rFonts w:ascii="Times New Roman"/>
          <w:b w:val="false"/>
          <w:i w:val="false"/>
          <w:color w:val="000000"/>
          <w:sz w:val="28"/>
        </w:rPr>
        <w:t>
      1-ші және 2-ші разрядтар ISO 3166-1 стандартына сәйкес мүше мемлекеттің 2 әріпті кодын қамтиды;</w:t>
      </w:r>
    </w:p>
    <w:p>
      <w:pPr>
        <w:spacing w:after="0"/>
        <w:ind w:left="0"/>
        <w:jc w:val="both"/>
      </w:pPr>
      <w:r>
        <w:rPr>
          <w:rFonts w:ascii="Times New Roman"/>
          <w:b w:val="false"/>
          <w:i w:val="false"/>
          <w:color w:val="000000"/>
          <w:sz w:val="28"/>
        </w:rPr>
        <w:t>
      3-ші разряд Шаруашылық жүргізудің ұйымдық-құқықтық нысанының топ-кодтарын қамтиды;</w:t>
      </w:r>
    </w:p>
    <w:p>
      <w:pPr>
        <w:spacing w:after="0"/>
        <w:ind w:left="0"/>
        <w:jc w:val="both"/>
      </w:pPr>
      <w:r>
        <w:rPr>
          <w:rFonts w:ascii="Times New Roman"/>
          <w:b w:val="false"/>
          <w:i w:val="false"/>
          <w:color w:val="000000"/>
          <w:sz w:val="28"/>
        </w:rPr>
        <w:t>
      4-ші және 5-ші разрядтар шаруашылық жүргізудің ұйымдық-құқықтық нысанының кіші тобының 2 мәнді цифрлық кодын қамтиды;</w:t>
      </w:r>
    </w:p>
    <w:p>
      <w:pPr>
        <w:spacing w:after="0"/>
        <w:ind w:left="0"/>
        <w:jc w:val="both"/>
      </w:pPr>
      <w:r>
        <w:rPr>
          <w:rFonts w:ascii="Times New Roman"/>
          <w:b w:val="false"/>
          <w:i w:val="false"/>
          <w:color w:val="000000"/>
          <w:sz w:val="28"/>
        </w:rPr>
        <w:t>
      6-шы және 7-ші разрядтар шаруашылық жүргізудің ұйымдық-құқықтық нысаны түрінің кодын қамтиды;</w:t>
      </w:r>
    </w:p>
    <w:p>
      <w:pPr>
        <w:spacing w:after="0"/>
        <w:ind w:left="0"/>
        <w:jc w:val="both"/>
      </w:pPr>
      <w:r>
        <w:rPr>
          <w:rFonts w:ascii="Times New Roman"/>
          <w:b w:val="false"/>
          <w:i w:val="false"/>
          <w:color w:val="000000"/>
          <w:sz w:val="28"/>
        </w:rPr>
        <w:t>
      8-ші және 9-шы разрядтар шаруашылық жүргізудің ұйымдық-құқықтық нысанының 2 мәнді цифрлық кодын қамтиды және кодтаудың дәйекті әдісін пайдалану арқылы қалыптастырылады.</w:t>
      </w:r>
    </w:p>
    <w:bookmarkStart w:name="z47" w:id="35"/>
    <w:p>
      <w:pPr>
        <w:spacing w:after="0"/>
        <w:ind w:left="0"/>
        <w:jc w:val="both"/>
      </w:pPr>
      <w:r>
        <w:rPr>
          <w:rFonts w:ascii="Times New Roman"/>
          <w:b w:val="false"/>
          <w:i w:val="false"/>
          <w:color w:val="000000"/>
          <w:sz w:val="28"/>
        </w:rPr>
        <w:t>
      13. Осы Тәртіптің 10-тармағына сәйкес қосымша анықтамалық ақпарат ретінде көрсетілген объектілер дәйекті әдісті пайдалану негізінде кодталады.</w:t>
      </w:r>
    </w:p>
    <w:bookmarkEnd w:id="35"/>
    <w:p>
      <w:pPr>
        <w:spacing w:after="0"/>
        <w:ind w:left="0"/>
        <w:jc w:val="both"/>
      </w:pPr>
      <w:r>
        <w:rPr>
          <w:rFonts w:ascii="Times New Roman"/>
          <w:b w:val="false"/>
          <w:i w:val="false"/>
          <w:color w:val="000000"/>
          <w:sz w:val="28"/>
        </w:rPr>
        <w:t xml:space="preserve">
      Қырғыз Республикасы үшін шаруашылық жүргізуші субъектінің азаматтық-құқықтық мәртебесінің коды сыныптауыштың І бөлімінің 2-кестесіне сәйкес белгіленеді. </w:t>
      </w:r>
    </w:p>
    <w:p>
      <w:pPr>
        <w:spacing w:after="0"/>
        <w:ind w:left="0"/>
        <w:jc w:val="both"/>
      </w:pPr>
      <w:r>
        <w:rPr>
          <w:rFonts w:ascii="Times New Roman"/>
          <w:b w:val="false"/>
          <w:i w:val="false"/>
          <w:color w:val="000000"/>
          <w:sz w:val="28"/>
        </w:rPr>
        <w:t>
      Қырғыз Республикасы үшін капиталға қатысу нысанының коды сыныптауыштың І бөлімінің 3-кестесіне сәйкес белгіленеді.</w:t>
      </w:r>
    </w:p>
    <w:p>
      <w:pPr>
        <w:spacing w:after="0"/>
        <w:ind w:left="0"/>
        <w:jc w:val="both"/>
      </w:pPr>
      <w:r>
        <w:rPr>
          <w:rFonts w:ascii="Times New Roman"/>
          <w:b w:val="false"/>
          <w:i w:val="false"/>
          <w:color w:val="000000"/>
          <w:sz w:val="28"/>
        </w:rPr>
        <w:t>
      Қырғыз Республикасы үшін шаруашылық жүргізуші субъектіні басқару нысанының коды сыныптауыштың І бөлімінің 4-кестесіне сәйкес белгіленеді.</w:t>
      </w:r>
    </w:p>
    <w:bookmarkStart w:name="z48" w:id="36"/>
    <w:p>
      <w:pPr>
        <w:spacing w:after="0"/>
        <w:ind w:left="0"/>
        <w:jc w:val="both"/>
      </w:pPr>
      <w:r>
        <w:rPr>
          <w:rFonts w:ascii="Times New Roman"/>
          <w:b w:val="false"/>
          <w:i w:val="false"/>
          <w:color w:val="000000"/>
          <w:sz w:val="28"/>
        </w:rPr>
        <w:t>
      14. Жалпылама тізбеге қосылған сыныптау объектісін кодтау жөніндегі операцияларды орындау кезінде:</w:t>
      </w:r>
    </w:p>
    <w:bookmarkEnd w:id="36"/>
    <w:bookmarkStart w:name="z49" w:id="37"/>
    <w:p>
      <w:pPr>
        <w:spacing w:after="0"/>
        <w:ind w:left="0"/>
        <w:jc w:val="both"/>
      </w:pPr>
      <w:r>
        <w:rPr>
          <w:rFonts w:ascii="Times New Roman"/>
          <w:b w:val="false"/>
          <w:i w:val="false"/>
          <w:color w:val="000000"/>
          <w:sz w:val="28"/>
        </w:rPr>
        <w:t>
      1) қосылатын сыныптау объектісінің сыныптауыштың белгілі бір бөліміне тиесілілігін белгілеу;</w:t>
      </w:r>
    </w:p>
    <w:bookmarkEnd w:id="37"/>
    <w:bookmarkStart w:name="z50" w:id="38"/>
    <w:p>
      <w:pPr>
        <w:spacing w:after="0"/>
        <w:ind w:left="0"/>
        <w:jc w:val="both"/>
      </w:pPr>
      <w:r>
        <w:rPr>
          <w:rFonts w:ascii="Times New Roman"/>
          <w:b w:val="false"/>
          <w:i w:val="false"/>
          <w:color w:val="000000"/>
          <w:sz w:val="28"/>
        </w:rPr>
        <w:t>
      2) мүше мемлекеттің заңнамасын талдау негізінде:</w:t>
      </w:r>
    </w:p>
    <w:bookmarkEnd w:id="38"/>
    <w:p>
      <w:pPr>
        <w:spacing w:after="0"/>
        <w:ind w:left="0"/>
        <w:jc w:val="both"/>
      </w:pPr>
      <w:r>
        <w:rPr>
          <w:rFonts w:ascii="Times New Roman"/>
          <w:b w:val="false"/>
          <w:i w:val="false"/>
          <w:color w:val="000000"/>
          <w:sz w:val="28"/>
        </w:rPr>
        <w:t>
      сыныптау объектісінің осы Тәртіптің 1-кестесіне сәйкес айқындалған шаруашылық жүргізудің ұйымдық-құқықтық нысандары топтарының біріне тиесілілігін;</w:t>
      </w:r>
    </w:p>
    <w:p>
      <w:pPr>
        <w:spacing w:after="0"/>
        <w:ind w:left="0"/>
        <w:jc w:val="both"/>
      </w:pPr>
      <w:r>
        <w:rPr>
          <w:rFonts w:ascii="Times New Roman"/>
          <w:b w:val="false"/>
          <w:i w:val="false"/>
          <w:color w:val="000000"/>
          <w:sz w:val="28"/>
        </w:rPr>
        <w:t>
      сыныптау объектісінің шаруашылық жүргізудің ұйымдық-құқықтық нысандарының кіші топтарының біріне тиесілілігін (бар болса);</w:t>
      </w:r>
    </w:p>
    <w:p>
      <w:pPr>
        <w:spacing w:after="0"/>
        <w:ind w:left="0"/>
        <w:jc w:val="both"/>
      </w:pPr>
      <w:r>
        <w:rPr>
          <w:rFonts w:ascii="Times New Roman"/>
          <w:b w:val="false"/>
          <w:i w:val="false"/>
          <w:color w:val="000000"/>
          <w:sz w:val="28"/>
        </w:rPr>
        <w:t>
      сыныптау объектісінің шаруашылық жүргізудің ұйымдық-құқықтық нысандары түрлерінің біріне тиесілілігін (бар болса);</w:t>
      </w:r>
    </w:p>
    <w:p>
      <w:pPr>
        <w:spacing w:after="0"/>
        <w:ind w:left="0"/>
        <w:jc w:val="both"/>
      </w:pPr>
      <w:r>
        <w:rPr>
          <w:rFonts w:ascii="Times New Roman"/>
          <w:b w:val="false"/>
          <w:i w:val="false"/>
          <w:color w:val="000000"/>
          <w:sz w:val="28"/>
        </w:rPr>
        <w:t>
      сыныптау объектісінің шаруашылық жүргізудің ұйымдық-құқықтық нысандарының біріне тиесілілігін (бар болса) белгілеу;</w:t>
      </w:r>
    </w:p>
    <w:bookmarkStart w:name="z51" w:id="39"/>
    <w:p>
      <w:pPr>
        <w:spacing w:after="0"/>
        <w:ind w:left="0"/>
        <w:jc w:val="both"/>
      </w:pPr>
      <w:r>
        <w:rPr>
          <w:rFonts w:ascii="Times New Roman"/>
          <w:b w:val="false"/>
          <w:i w:val="false"/>
          <w:color w:val="000000"/>
          <w:sz w:val="28"/>
        </w:rPr>
        <w:t>
      3) зияткерлік меншік, дәрілік заттар мен медициналық бұйымдардың айналысы, техникалық реттеу және тауарлардың сыртқы саудасы салаларында кеңінен қолданылмайтын шаруашылық жүргізудің ұйымдық-құқықтық нысандарын шаруашылық жүргізудің өзге ұйымдық-құқықтық нысанының тиісті позициясына немесе неғұрлым жоғары деңгейдегі позицияға қосу;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1 – 3-қадамда белгіленген сәйкестіктерді ескере отырып, дәйекті әдісті қолдану арқылы сыныптау объектісін кодтауды жүргізу қажет.</w:t>
      </w:r>
    </w:p>
    <w:bookmarkStart w:name="z53" w:id="40"/>
    <w:p>
      <w:pPr>
        <w:spacing w:after="0"/>
        <w:ind w:left="0"/>
        <w:jc w:val="both"/>
      </w:pPr>
      <w:r>
        <w:rPr>
          <w:rFonts w:ascii="Times New Roman"/>
          <w:b w:val="false"/>
          <w:i w:val="false"/>
          <w:color w:val="000000"/>
          <w:sz w:val="28"/>
        </w:rPr>
        <w:t>
      1-кесте</w:t>
      </w:r>
    </w:p>
    <w:bookmarkEnd w:id="40"/>
    <w:bookmarkStart w:name="z54" w:id="41"/>
    <w:p>
      <w:pPr>
        <w:spacing w:after="0"/>
        <w:ind w:left="0"/>
        <w:jc w:val="left"/>
      </w:pPr>
      <w:r>
        <w:rPr>
          <w:rFonts w:ascii="Times New Roman"/>
          <w:b/>
          <w:i w:val="false"/>
          <w:color w:val="000000"/>
        </w:rPr>
        <w:t xml:space="preserve"> Шаруашылық жүргізудің ұйымдық-құқықтық нысандарының сыныптау топтары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Мүше мемлекеттің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Сыныптау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Республикасының басқа топтамаларға қосылмаған шаруашылық жүргізудің өзге ұйымдық-құқықтық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ұйымдастырмай құрылған субъект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бірлестік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 нысанындағы заңды тұлғалар бірлестігі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оқшауланған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Республикасының басқа топтамаларға қосылмаған шаруашылық жүргізудің өзге ұйымдық-құқықтық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корпоративтік ұйымдар болып табылатын заңды тұлғалардың шаруашылық жүргізуінің ұйымдық-құқықтық нысандары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емес корпоративтік ұйымдар болып табылатын заңды тұлғалардың шаруашылық жүргізуінің ұйымдық-құқықтық нысандары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 құқығынсыз құрылған ұйымдардың шаруашылық жүргізуінің ұйымдық-құқықтық нысандары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 Ресей Федерациясының аумағында жүзеге асыратын халықаралық ұйымдардың шаруашылық жүргізуінің ұйымдық-құқықтық нысандары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 тұлғалардың) шаруашылық жүргізуінің ұйымдық-құқықтық нысандары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унитарлық ұйымдар болып  табылатын заңды тұлғалардың шаруашылық жүргізуінің ұйымдық-құқықтық нысандары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емес унитарлық ұйымдар болып  табылатын заңды тұлғалардың шаруашылық жүргізуінің ұйымдық-құқықтық нысандары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55" w:id="42"/>
    <w:p>
      <w:pPr>
        <w:spacing w:after="0"/>
        <w:ind w:left="0"/>
        <w:jc w:val="both"/>
      </w:pPr>
      <w:r>
        <w:rPr>
          <w:rFonts w:ascii="Times New Roman"/>
          <w:b w:val="false"/>
          <w:i w:val="false"/>
          <w:color w:val="000000"/>
          <w:sz w:val="28"/>
        </w:rPr>
        <w:t>
      15. Жалпылама тізбеге енгізілген сыныптау объектілерін кодтау жөніндегі операцияларды орындау үлгілері осы Тәртіптің 2-кестесінде келтірілген.</w:t>
      </w:r>
    </w:p>
    <w:bookmarkEnd w:id="42"/>
    <w:bookmarkStart w:name="z56" w:id="43"/>
    <w:p>
      <w:pPr>
        <w:spacing w:after="0"/>
        <w:ind w:left="0"/>
        <w:jc w:val="both"/>
      </w:pPr>
      <w:r>
        <w:rPr>
          <w:rFonts w:ascii="Times New Roman"/>
          <w:b w:val="false"/>
          <w:i w:val="false"/>
          <w:color w:val="000000"/>
          <w:sz w:val="28"/>
        </w:rPr>
        <w:t>
      2-кесте</w:t>
      </w:r>
    </w:p>
    <w:bookmarkEnd w:id="43"/>
    <w:bookmarkStart w:name="z57" w:id="44"/>
    <w:p>
      <w:pPr>
        <w:spacing w:after="0"/>
        <w:ind w:left="0"/>
        <w:jc w:val="left"/>
      </w:pPr>
      <w:r>
        <w:rPr>
          <w:rFonts w:ascii="Times New Roman"/>
          <w:b/>
          <w:i w:val="false"/>
          <w:color w:val="000000"/>
        </w:rPr>
        <w:t xml:space="preserve"> Сыныптау объектілерін кодтау жөніндегі операциялар (үлгілер)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Сыныптау </w:t>
            </w:r>
            <w:r>
              <w:rPr>
                <w:rFonts w:ascii="Times New Roman"/>
                <w:b/>
                <w:i w:val="false"/>
                <w:color w:val="000000"/>
                <w:sz w:val="20"/>
              </w:rPr>
              <w:t>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Өңірлік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Шаруашылық жүргізудің ұйымдық-құқықтық нысанының тобы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 жүргізудің ұйымдық-құқықтық нысанының кіші тобы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 жүргізудің ұйымдық-құқықтық нысанының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Шаруашылық жүргізудің ұйымдық-құқықтық нысаны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Сыныптау </w:t>
            </w:r>
            <w:r>
              <w:rPr>
                <w:rFonts w:ascii="Times New Roman"/>
                <w:b/>
                <w:i w:val="false"/>
                <w:color w:val="000000"/>
                <w:sz w:val="20"/>
              </w:rPr>
              <w:t>объектісінің коды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акционерлік қоғам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 (код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қоғам(код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акционерлік қоғам (код 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акционерлік қоғам (код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AM1020301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(BY)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 (код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  (қоғам)(код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серіктестік (код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BY1010100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мемлекеттік кәсіпорын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(KZ)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 (код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мемлекеттік кәсіпорын (код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акционерлік қоғам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(KG)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 (код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 және қоғам (код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акционерлік қоғам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KG1030200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дара кәсіпкер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 тұлғалардың) қызметі үшін ұйымдық-құқықтық нысандар (код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коммерциялық қызметі үшін ұйымдық-құқықтық нысандар (код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(код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RU5010200</w:t>
            </w:r>
          </w:p>
        </w:tc>
      </w:tr>
    </w:tbl>
    <w:bookmarkStart w:name="z58" w:id="45"/>
    <w:p>
      <w:pPr>
        <w:spacing w:after="0"/>
        <w:ind w:left="0"/>
        <w:jc w:val="left"/>
      </w:pPr>
      <w:r>
        <w:rPr>
          <w:rFonts w:ascii="Times New Roman"/>
          <w:b/>
          <w:i w:val="false"/>
          <w:color w:val="000000"/>
        </w:rPr>
        <w:t xml:space="preserve"> IV. Сыныптауышты жүргізу тәртібі</w:t>
      </w:r>
    </w:p>
    <w:bookmarkEnd w:id="45"/>
    <w:bookmarkStart w:name="z59" w:id="46"/>
    <w:p>
      <w:pPr>
        <w:spacing w:after="0"/>
        <w:ind w:left="0"/>
        <w:jc w:val="both"/>
      </w:pPr>
      <w:r>
        <w:rPr>
          <w:rFonts w:ascii="Times New Roman"/>
          <w:b w:val="false"/>
          <w:i w:val="false"/>
          <w:color w:val="000000"/>
          <w:sz w:val="28"/>
        </w:rPr>
        <w:t>
      16. Сыныптауышқа мына жағдайларда:</w:t>
      </w:r>
    </w:p>
    <w:bookmarkEnd w:id="46"/>
    <w:p>
      <w:pPr>
        <w:spacing w:after="0"/>
        <w:ind w:left="0"/>
        <w:jc w:val="both"/>
      </w:pPr>
      <w:r>
        <w:rPr>
          <w:rFonts w:ascii="Times New Roman"/>
          <w:b w:val="false"/>
          <w:i w:val="false"/>
          <w:color w:val="000000"/>
          <w:sz w:val="28"/>
        </w:rPr>
        <w:t>
      Одақ құрамына жаңа мемлекет кірген кезде;</w:t>
      </w:r>
    </w:p>
    <w:p>
      <w:pPr>
        <w:spacing w:after="0"/>
        <w:ind w:left="0"/>
        <w:jc w:val="both"/>
      </w:pPr>
      <w:r>
        <w:rPr>
          <w:rFonts w:ascii="Times New Roman"/>
          <w:b w:val="false"/>
          <w:i w:val="false"/>
          <w:color w:val="000000"/>
          <w:sz w:val="28"/>
        </w:rPr>
        <w:t>
      мүше мемлекеттің заңнамасына сәйкес шаруашылық жүргізудің ұйымдық-құқықтық нысандары және (немесе) олардың сыныптауыштары өзгерген кезде өзгерістер енгізу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Одақ құрамына жаңа мемлекет кірген кезде осы мемлекеттің заңнамасын талдауды ескере отырып, жалпылама тізбені қалыптастыру және оған қосылған сыныптау объектілерін осы Тәртіптің </w:t>
      </w:r>
      <w:r>
        <w:rPr>
          <w:rFonts w:ascii="Times New Roman"/>
          <w:b w:val="false"/>
          <w:i w:val="false"/>
          <w:color w:val="000000"/>
          <w:sz w:val="28"/>
        </w:rPr>
        <w:t>14-тармағына</w:t>
      </w:r>
      <w:r>
        <w:rPr>
          <w:rFonts w:ascii="Times New Roman"/>
          <w:b w:val="false"/>
          <w:i w:val="false"/>
          <w:color w:val="000000"/>
          <w:sz w:val="28"/>
        </w:rPr>
        <w:t xml:space="preserve"> сәйкес кодтауды қамтамасыз ету қажет.</w:t>
      </w:r>
    </w:p>
    <w:bookmarkStart w:name="z61" w:id="47"/>
    <w:p>
      <w:pPr>
        <w:spacing w:after="0"/>
        <w:ind w:left="0"/>
        <w:jc w:val="both"/>
      </w:pPr>
      <w:r>
        <w:rPr>
          <w:rFonts w:ascii="Times New Roman"/>
          <w:b w:val="false"/>
          <w:i w:val="false"/>
          <w:color w:val="000000"/>
          <w:sz w:val="28"/>
        </w:rPr>
        <w:t>
      18. Мүше мемлекеттің заңнамасына сәйкес шаруашылық жүргізудің ұйымдық-құқықтық нысандары және (немесе) олардың сыныптауыштары өзгерген кезде Еуразиялық экономикалық комиссиямен (бұдан әрі – Комиссия) өзара іс-қимыл жасауға уәкілеттік берілген орган немесе мүше мемлекеттің ұлттық сыныптауышты жүргізуге жауапты органы (ұйымы) өзгерістер бекітілген күннен бастап 10 жұмыс күні ішінде олар туралы Комиссияны хабардар етіп, мына мәліметтерді көрсетеді:</w:t>
      </w:r>
    </w:p>
    <w:bookmarkEnd w:id="47"/>
    <w:p>
      <w:pPr>
        <w:spacing w:after="0"/>
        <w:ind w:left="0"/>
        <w:jc w:val="both"/>
      </w:pPr>
      <w:r>
        <w:rPr>
          <w:rFonts w:ascii="Times New Roman"/>
          <w:b w:val="false"/>
          <w:i w:val="false"/>
          <w:color w:val="000000"/>
          <w:sz w:val="28"/>
        </w:rPr>
        <w:t>
      шаруашылық жүргізудің ұйымдық-құқықтық нысандарын және (немесе) олардың сыныптауыштарын өзгертуге негіз болған нормативтік құқықтық актінің деректемесі, мұндай акт күшіне енетін күн, сондай-ақ өзгерістердің мазмұны;</w:t>
      </w:r>
    </w:p>
    <w:p>
      <w:pPr>
        <w:spacing w:after="0"/>
        <w:ind w:left="0"/>
        <w:jc w:val="both"/>
      </w:pPr>
      <w:r>
        <w:rPr>
          <w:rFonts w:ascii="Times New Roman"/>
          <w:b w:val="false"/>
          <w:i w:val="false"/>
          <w:color w:val="000000"/>
          <w:sz w:val="28"/>
        </w:rPr>
        <w:t>
      ұлттық сыныптауыштағы (бар болса) қосылған, алып тасталған, өзгертілген позициялар;</w:t>
      </w:r>
    </w:p>
    <w:p>
      <w:pPr>
        <w:spacing w:after="0"/>
        <w:ind w:left="0"/>
        <w:jc w:val="both"/>
      </w:pPr>
      <w:r>
        <w:rPr>
          <w:rFonts w:ascii="Times New Roman"/>
          <w:b w:val="false"/>
          <w:i w:val="false"/>
          <w:color w:val="000000"/>
          <w:sz w:val="28"/>
        </w:rPr>
        <w:t>
      шаруашылық жүргізуші субъектінің ұйымдық-құқықтық нысанын шаруашылық жүргізуші субъектінің азаматтық-құқықтық мәртебесі бойынша сипаттайтын қосымша белгілер, капиталға қатысу нысандары және басқару нысандары (бар 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Комиссия мүше мемлекет заңнамасының өзгерістерін талдауды және ұсынылған мәліметтерді ескере отырып, жекелеген сыныптау объектілерін қосу, алып тастау, өзгерту бөлігінде жалпылама тізбеге, сондай-ақ қажет болса, сыныптауыштың І бөлімінің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4-бөлімдерінің</w:t>
      </w:r>
      <w:r>
        <w:rPr>
          <w:rFonts w:ascii="Times New Roman"/>
          <w:b w:val="false"/>
          <w:i w:val="false"/>
          <w:color w:val="000000"/>
          <w:sz w:val="28"/>
        </w:rPr>
        <w:t xml:space="preserve"> кестелеріне сәйкес тізбелерге қажетті өзгерістер енгізеді.</w:t>
      </w:r>
    </w:p>
    <w:bookmarkStart w:name="z63" w:id="48"/>
    <w:p>
      <w:pPr>
        <w:spacing w:after="0"/>
        <w:ind w:left="0"/>
        <w:jc w:val="both"/>
      </w:pPr>
      <w:r>
        <w:rPr>
          <w:rFonts w:ascii="Times New Roman"/>
          <w:b w:val="false"/>
          <w:i w:val="false"/>
          <w:color w:val="000000"/>
          <w:sz w:val="28"/>
        </w:rPr>
        <w:t>
      20. Жалпылама тізбе қалыптастырылғаннан (өзгертілгеннен) кейін жалпылама тізбеге жаңадан қосылған сыныптау объектілерін осы Тәртіптің 17-тармағына сәйкес кодтау жөніндегі операцияларды жүргізу, сондай-ақ сыныптауышқа және сыныптауышқа анықтамалық материалдар ретінде пайдаланылатын өтпелі кестеге тиісті өзгерістер енгізу қажет.</w:t>
      </w:r>
    </w:p>
    <w:bookmarkEnd w:id="48"/>
    <w:bookmarkStart w:name="z64" w:id="49"/>
    <w:p>
      <w:pPr>
        <w:spacing w:after="0"/>
        <w:ind w:left="0"/>
        <w:jc w:val="both"/>
      </w:pPr>
      <w:r>
        <w:rPr>
          <w:rFonts w:ascii="Times New Roman"/>
          <w:b w:val="false"/>
          <w:i w:val="false"/>
          <w:color w:val="000000"/>
          <w:sz w:val="28"/>
        </w:rPr>
        <w:t>
      21. Сыныптауышқа, соның ішінде уыштың І бөлімінің 2 – 4-бөлімдерінің кестелеріне сәйкес тізбелерге өзгерістер енгізілген кезде позициялардың бұрын белгіленген кодтарының өзгермеуі қамтамасыз етілуге тиіс.</w:t>
      </w:r>
    </w:p>
    <w:bookmarkEnd w:id="49"/>
    <w:bookmarkStart w:name="z65" w:id="50"/>
    <w:p>
      <w:pPr>
        <w:spacing w:after="0"/>
        <w:ind w:left="0"/>
        <w:jc w:val="left"/>
      </w:pPr>
      <w:r>
        <w:rPr>
          <w:rFonts w:ascii="Times New Roman"/>
          <w:b/>
          <w:i w:val="false"/>
          <w:color w:val="000000"/>
        </w:rPr>
        <w:t xml:space="preserve"> V. Сыныптауышты қолдану ерекшеліктері</w:t>
      </w:r>
    </w:p>
    <w:bookmarkEnd w:id="50"/>
    <w:p>
      <w:pPr>
        <w:spacing w:after="0"/>
        <w:ind w:left="0"/>
        <w:jc w:val="left"/>
      </w:pPr>
    </w:p>
    <w:p>
      <w:pPr>
        <w:spacing w:after="0"/>
        <w:ind w:left="0"/>
        <w:jc w:val="both"/>
      </w:pPr>
      <w:r>
        <w:rPr>
          <w:rFonts w:ascii="Times New Roman"/>
          <w:b w:val="false"/>
          <w:i w:val="false"/>
          <w:color w:val="000000"/>
          <w:sz w:val="28"/>
        </w:rPr>
        <w:t xml:space="preserve">
      22. Қырғыз Республикасының шаруашылық жүргізуші субъектілері туралы мәліметтерді электронды түрде қалыптастырған кезде сыныптауыштың І бөлімінің </w:t>
      </w:r>
      <w:r>
        <w:rPr>
          <w:rFonts w:ascii="Times New Roman"/>
          <w:b w:val="false"/>
          <w:i w:val="false"/>
          <w:color w:val="000000"/>
          <w:sz w:val="28"/>
        </w:rPr>
        <w:t>2-кестесіне</w:t>
      </w:r>
      <w:r>
        <w:rPr>
          <w:rFonts w:ascii="Times New Roman"/>
          <w:b w:val="false"/>
          <w:i w:val="false"/>
          <w:color w:val="000000"/>
          <w:sz w:val="28"/>
        </w:rPr>
        <w:t xml:space="preserve"> сәйкес шаруашылық жүргізуші субъектінің азаматтық-құқықтық мәртебесінің кодын анықтамалық ақпарат ретінде көрсетуге болады. Бұл ретте шаруашылық жүргізуші субъектінің азаматтық-құқықтық мәртебесінің коды ұйымдық-құқықтық нысан кодының қосымша 10-шы разрядында көрсетілуге тиіс. Шаруашылық жүргізуші субъектінің азаматтық-құқықтық мәртебесінің коды көрсетілмейтін болса, 10-шы разрядта "0" цифры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Қырғыз Республикасының шаруашылық жүргізуші субъектілері туралы мәліметтерді электронды түрде қалыптастырған кезде сыныптауыштың І бөлімінің </w:t>
      </w:r>
      <w:r>
        <w:rPr>
          <w:rFonts w:ascii="Times New Roman"/>
          <w:b w:val="false"/>
          <w:i w:val="false"/>
          <w:color w:val="000000"/>
          <w:sz w:val="28"/>
        </w:rPr>
        <w:t>3-кестесіне</w:t>
      </w:r>
      <w:r>
        <w:rPr>
          <w:rFonts w:ascii="Times New Roman"/>
          <w:b w:val="false"/>
          <w:i w:val="false"/>
          <w:color w:val="000000"/>
          <w:sz w:val="28"/>
        </w:rPr>
        <w:t xml:space="preserve"> сәйкес капиталға қатысу нысанының кодын анықтамалық ақпарат ретінде көрсетуге болады. Бұл ретте капиталға қатысу нысанының коды ұйымдық-құқықтық нысан кодының қосымша 11-ші разрядында көрсетілуге тиіс. Егер капиталға қатысу нысанының коды көрсетілмейтін болса, 11-ші разрядта "0" цифры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Қырғыз Республикасының шаруашылық жүргізуші субъектілері туралы мәліметтерді электронды түрде қалыптастырған кезде сыныптауыштың І бөлімінің </w:t>
      </w:r>
      <w:r>
        <w:rPr>
          <w:rFonts w:ascii="Times New Roman"/>
          <w:b w:val="false"/>
          <w:i w:val="false"/>
          <w:color w:val="000000"/>
          <w:sz w:val="28"/>
        </w:rPr>
        <w:t>4-кестесіне</w:t>
      </w:r>
      <w:r>
        <w:rPr>
          <w:rFonts w:ascii="Times New Roman"/>
          <w:b w:val="false"/>
          <w:i w:val="false"/>
          <w:color w:val="000000"/>
          <w:sz w:val="28"/>
        </w:rPr>
        <w:t xml:space="preserve"> сәйкес басқару нысанының кодын анықтамалық ақпарат ретінде көрсетуге болады. Бұл ретте басқару нысанының коды ұйымдық-құқықтық нысан кодының қосымша 12-ші разрядында көрсетілуге тиіс. Егер басқару нысанының коды көрсетілмейтін болса, 12-ші разрядта "0" цифры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Армения Республикасының, Беларусь Республикасының, Қазақстан Республикасының және Ресей Федерациясының шаруашылық жүргізуші субъектілері туралы мәліметтерді электронды түрде қалыптастырған кездекодтың 10-шы – 12-ші разрядтарында "000" цифрлары қойылады.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