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910f" w14:textId="0819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Ветеринариялық бақылауға (қадағалауға) жататын тауарларға қойылатын бірыңғай ветеринариялық (ветеринариялық-санитариялық) талаптарға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9 шілдедегі № 116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22-тармағына</w:t>
      </w:r>
      <w:r>
        <w:rPr>
          <w:rFonts w:ascii="Times New Roman"/>
          <w:b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 w:val="false"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Кеден одағы Комиссиясының</w:t>
      </w:r>
      <w:r>
        <w:rPr>
          <w:rFonts w:ascii="Times New Roman"/>
          <w:b/>
          <w:i w:val="false"/>
          <w:color w:val="000000"/>
          <w:sz w:val="28"/>
        </w:rPr>
        <w:t xml:space="preserve"> 2010 жылғы </w:t>
      </w:r>
      <w:r>
        <w:rPr>
          <w:rFonts w:ascii="Times New Roman"/>
          <w:b/>
          <w:i w:val="false"/>
          <w:color w:val="000000"/>
          <w:sz w:val="28"/>
        </w:rPr>
        <w:t>18 маусымдағы № 317 шешімімен бекітілген Ветеринариялық бақылауға (қадағалауға) жататын тауарларға қойылатын бірыңғай ветеринариялық (ветеринариялық-санитариялық) талаптарға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бақылауға (қадағалауға) жататын тауарларға қойылатын бірыңғай ветеринариялық (ветеринариялық-санитариялық) талаптарға енгізілетін ӨЗГЕРІСТЕР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14-тараудың екінші абзацы "міндетті декларациялауға жататын" деген сөздерден кейін "(жабайы фауна өкілдерінде құс тұмауы пайда болған жағдайларды қоспағанда)" деген сөздермен толықтырылсын.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15-тарауда: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", қорасаннан (сиыр қорасанының вирусы мен қорасан вакцинасының вирусынан туындайтын)" деген сөздер алып тасталсын;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 бесінші абзацта: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сөйлем "барлық ет қоректілерді" деген сөздерден кейін "(қаракүзеннен басқа)" деген сөздермен толықтырылсын;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сөйлем алып тасталсын;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абзацтағы "пастереллезаға" деген сөз "псевдомонозаға" деген сөзбен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"вирустық энтеритке, парво-" деген сөздер "парвовирустық инфекцияларға"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"(егер профилактикалық мақсатта дегидрострептомицинмен немесе бара-бар әсер беретін, экспорттаушы елде тіркелген затпен емдеп-тұмдалмаған болса)" деген сөздермен толықтырылсын;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бірінші абзацтағы ", пастереллезаға" деген сөз алып тасталсын;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бірінші абзацтан кейін мынадай мазмұндағы абзацпен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"Ветеринариялық сертификат берген ветеринарлық дәрігер құтыруға қарсы иммунитетті бір жылдан астам ұстап тұратын вакцинаның мерзімі өтпегенін растаған немесе құтыруға қарсы иммунитеттің қауырттылығы кемінде 0,5 МЕ/мл-ды құрайтыны зертханалық расталған кезде ет қоректілерді, сондай-ақ 3 айлық жасқа толмаған құтыруға қарсы вакцина жасалмаған иттер мен мысықтарды әкелуге және (немесе) тасымалдауға жол беріледі.";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екінші және жиырма үшінші абзацтардағы "5 күн" деген сөздер "14 күн" деген сөздермен ауыстырылсын.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23-тараудың бесінші абзацы "міндетті декларациялауға жататын" деген сөздерден кейін "(жабайы фауна өкілдерінде құс тұмауы пайда болған жағдайларды қоспағанда)" деген сөздермен толықтырылсын.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31-тараудың үшінші абзацы "міндетті декларациялауға жататын" деген сөздерден кейін "(жабайы фауна өкілдерінде құс тұмауы пайда болған жағдайларды қоспағанда)," деген сөздермен толықтырылсын.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32-тараудың үшінші абзацындағы "тұмаудан" деген сөз "құс тұмауынан" деген сөздермен ауыстырылып, "міндетті декларациялауға жататын" деген сөздерден кейін "(жабайы фауна өкілдерінде құс тұмауы пайда болған жағдайларды қоспағанда)," деген сөздермен толықтырылсын.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33-тараудың тоғызыншы абзацы "міндетті декларациялауға жататын" деген сөздерден кейін "(жабайы фауна өкілдерінде құс тұмауы пайда болған жағдайларды қоспағанда)" деген сөздермен толықтырылсын.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36-тараудың екінші абзацы "тұмаудан" деген сөзден кейін "(жабайы фауна өкілдерінде құс тұмауы пайда болған жағдайларды қоспағанда)" деген сөздермен толықтырылсын.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40-тараудың елу бірінші абзацы және 44-тараудың жиырмасыншы абзацы "міндетті декларациялауға жататын" деген сөздерден кейін "(жабайы фауна өкілдерінде құс тұмауы пайда болған жағдайларды қоспағанда)" деген сөздермен толықтырылсын.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