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cbd38" w14:textId="c1cbd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 Федерациясының Еуразиялық экономикалық одақтың ішкі нарығының жұмыс істеуі шеңберіндегі міндеттемелерін орындауы туралы</w:t>
      </w:r>
    </w:p>
    <w:p>
      <w:pPr>
        <w:spacing w:after="0"/>
        <w:ind w:left="0"/>
        <w:jc w:val="both"/>
      </w:pPr>
      <w:r>
        <w:rPr>
          <w:rFonts w:ascii="Times New Roman"/>
          <w:b w:val="false"/>
          <w:i w:val="false"/>
          <w:color w:val="000000"/>
          <w:sz w:val="28"/>
        </w:rPr>
        <w:t>Еуразиялық экономикалық комиссия Алқасының 2019 жылғы 16 шілдедегі № 118 шешімі</w:t>
      </w:r>
    </w:p>
    <w:p>
      <w:pPr>
        <w:spacing w:after="0"/>
        <w:ind w:left="0"/>
        <w:jc w:val="both"/>
      </w:pPr>
      <w:bookmarkStart w:name="z1" w:id="0"/>
      <w:r>
        <w:rPr>
          <w:rFonts w:ascii="Times New Roman"/>
          <w:b w:val="false"/>
          <w:i w:val="false"/>
          <w:color w:val="000000"/>
          <w:sz w:val="28"/>
        </w:rPr>
        <w:t xml:space="preserve">
      Ресей Федерациясының Еуразиялық экономикалық одақтың  ішкі нарығының жұмыс істеуі шеңберіндегі міндеттемелерін Ресей Федерациясының аумағында мемлекеттік бақылауды (қадағалауды) жүзеге асыру кезінде тамақ өніміне қойылатын Еуразиялық экономикалық одақтың техникалық регламенттерінде (Кеден одағының техникалық регламенттерінде) қамтылған талаптарға қатысты қосымша талаптар қою бөлігінде орындау  мониторингі нәтижелері туралы ақпаратты назарға ала отырып,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43-тармағының</w:t>
      </w:r>
      <w:r>
        <w:rPr>
          <w:rFonts w:ascii="Times New Roman"/>
          <w:b w:val="false"/>
          <w:i w:val="false"/>
          <w:color w:val="000000"/>
          <w:sz w:val="28"/>
        </w:rPr>
        <w:t xml:space="preserve"> 4-тармақшасына сәйкес Еуразиялық экономикалық комиссия Алқасы </w:t>
      </w:r>
      <w:r>
        <w:rPr>
          <w:rFonts w:ascii="Times New Roman"/>
          <w:b/>
          <w:i w:val="false"/>
          <w:color w:val="000000"/>
          <w:sz w:val="28"/>
        </w:rPr>
        <w:t>шешті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Ресей Федерациясына Кеден одағы Комиссиясының 2011 жылғы 9 желтоқсандағы № 880 шешімімен қабылданған Кеден одағының "Тамақ өнімінің қауіпсіздігі туралы" техникалық регламентінің (КО ТР 021/2011) техникалық реттеу объектісі болып табылатын тамақ өнімін тасымалдау (тасу) процесіне қойылатын талаптар бөлігінде "Сауданы ұйымдастыруға және ондағы азық-түлік шикізаты мен  тамақ өнімдерінің айналысына қойылатын санитариялық-эпидемиологиялық талаптар" СҚ 2.3.6.1066-01 санитариялық талаптарын қолдану кезінде 2014 жылғы 29 мамырдағы Еуразиялық экономикалық одақ туралы шарттың 53-бабының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w:t>
      </w:r>
      <w:r>
        <w:rPr>
          <w:rFonts w:ascii="Times New Roman"/>
          <w:b w:val="false"/>
          <w:i w:val="false"/>
          <w:color w:val="000000"/>
          <w:sz w:val="28"/>
        </w:rPr>
        <w:t xml:space="preserve"> орындау қажеттігі туралы хабарлама білдірілсін.</w:t>
      </w:r>
    </w:p>
    <w:bookmarkEnd w:id="1"/>
    <w:bookmarkStart w:name="z3" w:id="2"/>
    <w:p>
      <w:pPr>
        <w:spacing w:after="0"/>
        <w:ind w:left="0"/>
        <w:jc w:val="both"/>
      </w:pPr>
      <w:r>
        <w:rPr>
          <w:rFonts w:ascii="Times New Roman"/>
          <w:b w:val="false"/>
          <w:i w:val="false"/>
          <w:color w:val="000000"/>
          <w:sz w:val="28"/>
        </w:rPr>
        <w:t>
      2. Ресей Федерациясының Үкіметінен осы Шешім күшіне енген күннен бастап күнтізбелік 10 күн ішінде Еуразиялық экономикалық комиссияны қабылданған шаралар туралы хабардар ету сұралсын.</w:t>
      </w:r>
    </w:p>
    <w:bookmarkEnd w:id="2"/>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 Төрағасының міндетін</w:t>
            </w:r>
          </w:p>
          <w:p>
            <w:pPr>
              <w:spacing w:after="20"/>
              <w:ind w:left="20"/>
              <w:jc w:val="both"/>
            </w:pPr>
            <w:r>
              <w:rPr>
                <w:rFonts w:ascii="Times New Roman"/>
                <w:b w:val="false"/>
                <w:i/>
                <w:color w:val="000000"/>
                <w:sz w:val="20"/>
              </w:rPr>
              <w:t>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Минасян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