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e6fb" w14:textId="cc4e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2016 жылғы 26 қаңтардағы № 11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16 шілдедегі № 119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2016 жылғы 26 қаңтардағы № 11 шешімімен бекітілген Қырғыз Республикасында Кеден одағының техникалық регламенттерін қолданысқа енгізу тәртібінің ІІІ бөліміне мынадай өзгерістер енгізілсін:</w:t>
      </w:r>
    </w:p>
    <w:bookmarkEnd w:id="0"/>
    <w:bookmarkStart w:name="z3" w:id="1"/>
    <w:p>
      <w:pPr>
        <w:spacing w:after="0"/>
        <w:ind w:left="0"/>
        <w:jc w:val="both"/>
      </w:pPr>
      <w:r>
        <w:rPr>
          <w:rFonts w:ascii="Times New Roman"/>
          <w:b w:val="false"/>
          <w:i w:val="false"/>
          <w:color w:val="000000"/>
          <w:sz w:val="28"/>
        </w:rPr>
        <w:t>
      а) он жетінші абзац алып тасталсын;</w:t>
      </w:r>
    </w:p>
    <w:bookmarkEnd w:id="1"/>
    <w:bookmarkStart w:name="z4" w:id="2"/>
    <w:p>
      <w:pPr>
        <w:spacing w:after="0"/>
        <w:ind w:left="0"/>
        <w:jc w:val="both"/>
      </w:pPr>
      <w:r>
        <w:rPr>
          <w:rFonts w:ascii="Times New Roman"/>
          <w:b w:val="false"/>
          <w:i w:val="false"/>
          <w:color w:val="000000"/>
          <w:sz w:val="28"/>
        </w:rPr>
        <w:t>
      б) мынадай мазмұндағы абзацпен толықтырылсын:</w:t>
      </w:r>
    </w:p>
    <w:bookmarkEnd w:id="2"/>
    <w:bookmarkStart w:name="z5" w:id="3"/>
    <w:p>
      <w:pPr>
        <w:spacing w:after="0"/>
        <w:ind w:left="0"/>
        <w:jc w:val="both"/>
      </w:pPr>
      <w:r>
        <w:rPr>
          <w:rFonts w:ascii="Times New Roman"/>
          <w:b w:val="false"/>
          <w:i w:val="false"/>
          <w:color w:val="000000"/>
          <w:sz w:val="28"/>
        </w:rPr>
        <w:t>
      Еуразиялық экономикалық комиссия Кеңесінің 2013 жылғы 9 қазандағы № 67 шешімімен қабылданған "Сүт және сүт өнімдерінің қауіпсіздігі туралы" (КО ТР 033/2013):</w:t>
      </w:r>
    </w:p>
    <w:bookmarkEnd w:id="3"/>
    <w:bookmarkStart w:name="z6" w:id="4"/>
    <w:p>
      <w:pPr>
        <w:spacing w:after="0"/>
        <w:ind w:left="0"/>
        <w:jc w:val="both"/>
      </w:pPr>
      <w:r>
        <w:rPr>
          <w:rFonts w:ascii="Times New Roman"/>
          <w:b w:val="false"/>
          <w:i w:val="false"/>
          <w:color w:val="000000"/>
          <w:sz w:val="28"/>
        </w:rPr>
        <w:t>
      "Сүт және сүт өнімдерінің қауіпсіздігі туралы" (КО ТР 033/2013) (бұдан әрі – сүт өнімі) Кеден одағының техникалық регламентінің техникалық реттеу нысанасы болып табылатын өнімдерге қатысты 2017 жылғы 12 тамызға дейін берілген немесе қабылданған Қырғыз Республикасының заңнамасында белгіленген міндетті талаптарға сәйкестікті бағалау туралы құжаттар олардың қолданылу мерзімі аяқталғанға дейін, бірақ 2022 жылғы 12 тамыздан аспай, жарамды болады.</w:t>
      </w:r>
    </w:p>
    <w:bookmarkEnd w:id="4"/>
    <w:bookmarkStart w:name="z7" w:id="5"/>
    <w:p>
      <w:pPr>
        <w:spacing w:after="0"/>
        <w:ind w:left="0"/>
        <w:jc w:val="both"/>
      </w:pPr>
      <w:r>
        <w:rPr>
          <w:rFonts w:ascii="Times New Roman"/>
          <w:b w:val="false"/>
          <w:i w:val="false"/>
          <w:color w:val="000000"/>
          <w:sz w:val="28"/>
        </w:rPr>
        <w:t>
      Бұрын Қырғыз Республикасының заңнамасында белгіленген міндетті талаптарға сүт өнімдерінің сәйкестігін бағалау туралы құжаттарды 2017 жылғы 12 тамыздан бастап беруге немесе қабылдауға жол берілмейді;</w:t>
      </w:r>
    </w:p>
    <w:bookmarkEnd w:id="5"/>
    <w:bookmarkStart w:name="z8" w:id="6"/>
    <w:p>
      <w:pPr>
        <w:spacing w:after="0"/>
        <w:ind w:left="0"/>
        <w:jc w:val="both"/>
      </w:pPr>
      <w:r>
        <w:rPr>
          <w:rFonts w:ascii="Times New Roman"/>
          <w:b w:val="false"/>
          <w:i w:val="false"/>
          <w:color w:val="000000"/>
          <w:sz w:val="28"/>
        </w:rPr>
        <w:t>
      сүт өнімдерінің сәйкестігін бағалау туралы осы бөлімнің жиырма тоғызыншы абзацында көрсетілген құжаттар болған кезде Қырғыз Республикасының заңнамасында белгіленген міндетті талаптарға сәйкес сүт өнімдерінің өндірісі мен айналымға жіберілуіне 2022 жылғы 12 тамызға дейін жол беріледі.</w:t>
      </w:r>
    </w:p>
    <w:bookmarkEnd w:id="6"/>
    <w:bookmarkStart w:name="z9" w:id="7"/>
    <w:p>
      <w:pPr>
        <w:spacing w:after="0"/>
        <w:ind w:left="0"/>
        <w:jc w:val="both"/>
      </w:pPr>
      <w:r>
        <w:rPr>
          <w:rFonts w:ascii="Times New Roman"/>
          <w:b w:val="false"/>
          <w:i w:val="false"/>
          <w:color w:val="000000"/>
          <w:sz w:val="28"/>
        </w:rPr>
        <w:t>
      Көрсетілген өнім Қырғыз Республикасының ұлттық белгісімен таңбаланады. Мұндай өнімді Еуразиялық экономикалық одаққа мүше мемлекеттердің нарығында айналымның бірыңғай белгісімен таңбалауға жол берілмейді;</w:t>
      </w:r>
    </w:p>
    <w:bookmarkEnd w:id="7"/>
    <w:bookmarkStart w:name="z10" w:id="8"/>
    <w:p>
      <w:pPr>
        <w:spacing w:after="0"/>
        <w:ind w:left="0"/>
        <w:jc w:val="both"/>
      </w:pPr>
      <w:r>
        <w:rPr>
          <w:rFonts w:ascii="Times New Roman"/>
          <w:b w:val="false"/>
          <w:i w:val="false"/>
          <w:color w:val="000000"/>
          <w:sz w:val="28"/>
        </w:rPr>
        <w:t>
      2017 жылғы 12 тамызға дейін Қырғыз Республикасының заңнамасында белгіленген міндетті талаптарға сәйкестікті міндетті бағалауға жатпаған сүт өнімдерін сәйкестікті міндетті бағалау туралы құжаттарсыз және сәйкестіктің ұлттық белгісімен таңбаламастан Қырғыз Республикасының аумағында өндіруге және айналымға жіберуге 2018 жылғы 12 тамызға дейін жол беріледі;</w:t>
      </w:r>
    </w:p>
    <w:bookmarkEnd w:id="8"/>
    <w:bookmarkStart w:name="z11" w:id="9"/>
    <w:p>
      <w:pPr>
        <w:spacing w:after="0"/>
        <w:ind w:left="0"/>
        <w:jc w:val="both"/>
      </w:pPr>
      <w:r>
        <w:rPr>
          <w:rFonts w:ascii="Times New Roman"/>
          <w:b w:val="false"/>
          <w:i w:val="false"/>
          <w:color w:val="000000"/>
          <w:sz w:val="28"/>
        </w:rPr>
        <w:t>
      осы бөлімнің жиырма тоғызыншы абзацында көрсетілген сәйкестікті бағалау туралы құжаттардың қолданылуы кезеңінде айналымға шығарылған сүт өнімдерінің, сондай-ақ осы бөлімнің отыз үшінші абзацында көрсетілген сүт өнімдерінің айналымына Қырғыз Республикасының заңнамасына сәйкес белгіленген өнімнің жарамдылық мерзімі барысында жол беріледі.".</w:t>
      </w:r>
    </w:p>
    <w:bookmarkEnd w:id="9"/>
    <w:bookmarkStart w:name="z12" w:id="10"/>
    <w:p>
      <w:pPr>
        <w:spacing w:after="0"/>
        <w:ind w:left="0"/>
        <w:jc w:val="both"/>
      </w:pPr>
      <w:r>
        <w:rPr>
          <w:rFonts w:ascii="Times New Roman"/>
          <w:b w:val="false"/>
          <w:i w:val="false"/>
          <w:color w:val="000000"/>
          <w:sz w:val="28"/>
        </w:rPr>
        <w:t>
      2. Қырғыз Республикасының Үкіметінен:</w:t>
      </w:r>
    </w:p>
    <w:bookmarkEnd w:id="10"/>
    <w:bookmarkStart w:name="z13" w:id="11"/>
    <w:p>
      <w:pPr>
        <w:spacing w:after="0"/>
        <w:ind w:left="0"/>
        <w:jc w:val="both"/>
      </w:pPr>
      <w:r>
        <w:rPr>
          <w:rFonts w:ascii="Times New Roman"/>
          <w:b w:val="false"/>
          <w:i w:val="false"/>
          <w:color w:val="000000"/>
          <w:sz w:val="28"/>
        </w:rPr>
        <w:t>
      осы Шешім күшіне енген күннен бастап уәкілетті органдардың айналымға шығарылған өнімдерге Қырғыз Республикасының заңнамасында белгіленген тәртіпте бақылауды (қадағалауды) жүзеге асыруын қамтамасыз ету;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2022 жылғы 12 тамызға дейін Қырғыз Республикасының сүт өнімдері саласындағы кәсіпорындарының Кеден одағының "Сүт және сүт өнімдерінің қауіпсіздігі туралы" (КО ТР 033/2013) техникалық регламентінің талаптарына сәйкес сүт өнімдерін айналымға шығаруға сөзсіз өтуін көздейтін іс-шаралар кешенін жүргізуді қамтамасыз ету сұралсын.</w:t>
      </w:r>
    </w:p>
    <w:bookmarkStart w:name="z15" w:id="1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