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afe7" w14:textId="d22a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қайта тиегіш-экскаваторды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29 қазандағы № 189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i w:val="false"/>
          <w:color w:val="000000"/>
          <w:sz w:val="28"/>
        </w:rPr>
        <w:t xml:space="preserve"> комиссия </w:t>
      </w:r>
      <w:r>
        <w:rPr>
          <w:rFonts w:ascii="Times New Roman"/>
          <w:b/>
          <w:i w:val="false"/>
          <w:color w:val="000000"/>
          <w:sz w:val="28"/>
        </w:rPr>
        <w:t>Алқасы</w:t>
      </w:r>
      <w:r>
        <w:rPr>
          <w:rFonts w:ascii="Times New Roman"/>
          <w:b w:val="false"/>
          <w:i w:val="false"/>
          <w:color w:val="000000"/>
          <w:sz w:val="28"/>
        </w:rPr>
        <w:t xml:space="preserve"> шешті:</w:t>
      </w:r>
    </w:p>
    <w:bookmarkStart w:name="z2" w:id="0"/>
    <w:p>
      <w:pPr>
        <w:spacing w:after="0"/>
        <w:ind w:left="0"/>
        <w:jc w:val="both"/>
      </w:pPr>
      <w:r>
        <w:rPr>
          <w:rFonts w:ascii="Times New Roman"/>
          <w:b w:val="false"/>
          <w:i w:val="false"/>
          <w:color w:val="000000"/>
          <w:sz w:val="28"/>
        </w:rPr>
        <w:t>
      1. Жылжымалы тірек аутригерлері, алдыңғы және артқы белдіктері, рульдік басқарудың гидравликалық жүйесі, 360-қа бұрылыс бұрышы бар бұрылыс платформасы бар рамадан тұратын, онда іштен жану қозғалтқышы, оператордың кабинасы, гидравликалық жүйе, тұтқасы және оның ұшында немесе онсыз қосымша гидроцилиндрі бар жебе орнатылған, дөңгелекті жүрістегі өздігінен жүретін толық бұрылыс машинасы түрінде ұсынылған, стационарлық қалыпта мынадай:</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қосымша гидроцилиндрі бар тұтқаға ғана орнатылатын экскаватор шөміші немесе кез келген үлгідегі тұтқаға орнатылатын грейферлік шөміш көмегімен топырақты қазу (қазаншұңқырлар, траншеялар, құдықтар және т.б. әзірлеу);</w:t>
      </w:r>
    </w:p>
    <w:bookmarkStart w:name="z4" w:id="1"/>
    <w:p>
      <w:pPr>
        <w:spacing w:after="0"/>
        <w:ind w:left="0"/>
        <w:jc w:val="both"/>
      </w:pPr>
      <w:r>
        <w:rPr>
          <w:rFonts w:ascii="Times New Roman"/>
          <w:b w:val="false"/>
          <w:i w:val="false"/>
          <w:color w:val="000000"/>
          <w:sz w:val="28"/>
        </w:rPr>
        <w:t xml:space="preserve">
      б) түрлі материалдарды (қиыршық тас, құм, құрылыс қоқысы, металл сынықтары және т.б.) кез келген үлгідегі тұтқаға орнатылатын грейферлік қармауыштардың, жүк ілмегінің, магнитті жүк плитасының көмегімен тиеу немесе түсіру жұмыс түрлерін орындайтын қайта тиегіш-экскаватор </w:t>
      </w:r>
    </w:p>
    <w:bookmarkEnd w:id="1"/>
    <w:p>
      <w:pPr>
        <w:spacing w:after="0"/>
        <w:ind w:left="0"/>
        <w:jc w:val="both"/>
      </w:pPr>
      <w:r>
        <w:rPr>
          <w:rFonts w:ascii="Times New Roman"/>
          <w:b w:val="false"/>
          <w:i w:val="false"/>
          <w:color w:val="000000"/>
          <w:sz w:val="28"/>
        </w:rPr>
        <w:t xml:space="preserve">
      сыртқы экономикалық қызметтің тауар номенклатурасына Түсіндірмелердің 1 және 3(в) негізгі қағидаларына сәйкес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одақтың</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Бірыңғай</w:t>
      </w:r>
      <w:r>
        <w:rPr>
          <w:rFonts w:ascii="Times New Roman"/>
          <w:b w:val="false"/>
          <w:i w:val="false"/>
          <w:color w:val="000000"/>
          <w:sz w:val="28"/>
        </w:rPr>
        <w:t xml:space="preserve"> </w:t>
      </w:r>
      <w:r>
        <w:rPr>
          <w:rFonts w:ascii="Times New Roman"/>
          <w:b/>
          <w:i w:val="false"/>
          <w:color w:val="000000"/>
          <w:sz w:val="28"/>
        </w:rPr>
        <w:t>т</w:t>
      </w:r>
      <w:r>
        <w:rPr>
          <w:rFonts w:ascii="Times New Roman"/>
          <w:b/>
          <w:i w:val="false"/>
          <w:color w:val="000000"/>
          <w:sz w:val="28"/>
        </w:rPr>
        <w:t>ауар</w:t>
      </w:r>
      <w:r>
        <w:rPr>
          <w:rFonts w:ascii="Times New Roman"/>
          <w:b w:val="false"/>
          <w:i w:val="false"/>
          <w:color w:val="000000"/>
          <w:sz w:val="28"/>
        </w:rPr>
        <w:t xml:space="preserve"> </w:t>
      </w:r>
      <w:r>
        <w:rPr>
          <w:rFonts w:ascii="Times New Roman"/>
          <w:b/>
          <w:i w:val="false"/>
          <w:color w:val="000000"/>
          <w:sz w:val="28"/>
        </w:rPr>
        <w:t>номенклатурасының</w:t>
      </w:r>
      <w:r>
        <w:rPr>
          <w:rFonts w:ascii="Times New Roman"/>
          <w:b w:val="false"/>
          <w:i w:val="false"/>
          <w:color w:val="000000"/>
          <w:sz w:val="28"/>
        </w:rPr>
        <w:t xml:space="preserve"> </w:t>
      </w:r>
      <w:r>
        <w:rPr>
          <w:rFonts w:ascii="Times New Roman"/>
          <w:b/>
          <w:i w:val="false"/>
          <w:color w:val="000000"/>
          <w:sz w:val="28"/>
        </w:rPr>
        <w:t xml:space="preserve">8429 </w:t>
      </w:r>
      <w:r>
        <w:rPr>
          <w:rFonts w:ascii="Times New Roman"/>
          <w:b/>
          <w:i w:val="false"/>
          <w:color w:val="000000"/>
          <w:sz w:val="28"/>
        </w:rPr>
        <w:t>тауар</w:t>
      </w:r>
      <w:r>
        <w:rPr>
          <w:rFonts w:ascii="Times New Roman"/>
          <w:b w:val="false"/>
          <w:i w:val="false"/>
          <w:color w:val="000000"/>
          <w:sz w:val="28"/>
        </w:rPr>
        <w:t xml:space="preserve"> </w:t>
      </w:r>
      <w:r>
        <w:rPr>
          <w:rFonts w:ascii="Times New Roman"/>
          <w:b/>
          <w:i w:val="false"/>
          <w:color w:val="000000"/>
          <w:sz w:val="28"/>
        </w:rPr>
        <w:t>позициясында</w:t>
      </w:r>
      <w:r>
        <w:rPr>
          <w:rFonts w:ascii="Times New Roman"/>
          <w:b w:val="false"/>
          <w:i w:val="false"/>
          <w:color w:val="000000"/>
          <w:sz w:val="28"/>
        </w:rPr>
        <w:t xml:space="preserve"> </w:t>
      </w:r>
      <w:r>
        <w:rPr>
          <w:rFonts w:ascii="Times New Roman"/>
          <w:b/>
          <w:i w:val="false"/>
          <w:color w:val="000000"/>
          <w:sz w:val="28"/>
        </w:rPr>
        <w:t>сыныпталады</w:t>
      </w:r>
      <w:r>
        <w:rPr>
          <w:rFonts w:ascii="Times New Roman"/>
          <w:b/>
          <w:i w:val="false"/>
          <w:color w:val="000000"/>
          <w:sz w:val="28"/>
        </w:rPr>
        <w:t>.</w:t>
      </w:r>
    </w:p>
    <w:bookmarkStart w:name="z5"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