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ef46" w14:textId="6c4e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талаптардың 33-тарауына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талаптардың 33-тарауына мынадай өзгерістер енгізілсін:</w:t>
      </w:r>
    </w:p>
    <w:bookmarkEnd w:id="1"/>
    <w:bookmarkStart w:name="z3" w:id="2"/>
    <w:p>
      <w:pPr>
        <w:spacing w:after="0"/>
        <w:ind w:left="0"/>
        <w:jc w:val="both"/>
      </w:pPr>
      <w:r>
        <w:rPr>
          <w:rFonts w:ascii="Times New Roman"/>
          <w:b w:val="false"/>
          <w:i w:val="false"/>
          <w:color w:val="000000"/>
          <w:sz w:val="28"/>
        </w:rPr>
        <w:t>
      а) он екінші абзац мынадай редакцияда жазылсын:</w:t>
      </w:r>
    </w:p>
    <w:bookmarkEnd w:id="2"/>
    <w:p>
      <w:pPr>
        <w:spacing w:after="0"/>
        <w:ind w:left="0"/>
        <w:jc w:val="both"/>
      </w:pPr>
      <w:r>
        <w:rPr>
          <w:rFonts w:ascii="Times New Roman"/>
          <w:b w:val="false"/>
          <w:i w:val="false"/>
          <w:color w:val="000000"/>
          <w:sz w:val="28"/>
        </w:rPr>
        <w:t>
      "Былғары және қой терісінің шикізаты қасапханадан алынған (қасапхаларда, ет өңдеуші кәсіпорындарда және осы мақсатта арнайы бөлінген басқа да орындарда сойылған жануарлардан алынған) болуы және сояр алдында ветеринариялық тексеруден өткен жануарлардан алынған, ал ұшалары мен ішкі органдары сойылғаннан кейін ветеринариялық-санитариялық сараптаудан өткізілген және шектеулерсіз өткізуге рұқсат етілген болуға тиіс.";</w:t>
      </w:r>
    </w:p>
    <w:bookmarkStart w:name="z4" w:id="3"/>
    <w:p>
      <w:pPr>
        <w:spacing w:after="0"/>
        <w:ind w:left="0"/>
        <w:jc w:val="both"/>
      </w:pPr>
      <w:r>
        <w:rPr>
          <w:rFonts w:ascii="Times New Roman"/>
          <w:b w:val="false"/>
          <w:i w:val="false"/>
          <w:color w:val="000000"/>
          <w:sz w:val="28"/>
        </w:rPr>
        <w:t>
      б) он төртінші абзацта "халықаралық талаптарға" деген сөздер "экспорттаушы елдің талаптарына" деген сөздермен ауыстырылсын;</w:t>
      </w:r>
    </w:p>
    <w:bookmarkEnd w:id="3"/>
    <w:bookmarkStart w:name="z5" w:id="4"/>
    <w:p>
      <w:pPr>
        <w:spacing w:after="0"/>
        <w:ind w:left="0"/>
        <w:jc w:val="both"/>
      </w:pPr>
      <w:r>
        <w:rPr>
          <w:rFonts w:ascii="Times New Roman"/>
          <w:b w:val="false"/>
          <w:i w:val="false"/>
          <w:color w:val="000000"/>
          <w:sz w:val="28"/>
        </w:rPr>
        <w:t>
      в) он бесінші абзац "әкелуге" деген сөзден кейін "және (немесе) мүше мемлекеттер арасында орын ауыстыруға" деген сөздермен толықтырылсын;</w:t>
      </w:r>
    </w:p>
    <w:bookmarkEnd w:id="4"/>
    <w:bookmarkStart w:name="z6" w:id="5"/>
    <w:p>
      <w:pPr>
        <w:spacing w:after="0"/>
        <w:ind w:left="0"/>
        <w:jc w:val="both"/>
      </w:pPr>
      <w:r>
        <w:rPr>
          <w:rFonts w:ascii="Times New Roman"/>
          <w:b w:val="false"/>
          <w:i w:val="false"/>
          <w:color w:val="000000"/>
          <w:sz w:val="28"/>
        </w:rPr>
        <w:t>
      г) он бесінші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"Құрастырылмалы елтірі және мамық-тері шикізаты сібір жарасына (түйнемеге) тексеруден өткен болуға тиіс.".</w:t>
      </w:r>
    </w:p>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