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6d64" w14:textId="b4d6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2019 жылғы 22 қаңтардағы № 11 шешімінің күшіне енуі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2019 жылғы 30 сәуірдегі № 5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7-тармағының ережелеріне сәйкес Ресей Федерациясы Үкіметінің Төрағасы Д.А.Медведевтің Еуразиялық экономикалық комиссия Алқасының 2019 жылғы 22 қаңтардағы "Ресей Федерациясының Еуразиялық экономикалық одақтың ішкі нарығының жұмыс істеуі шеңберінде міндеттемелерін орындауы туралы" № 11 шешімінің күшін жою туралы өтінішін қарап, Еуразиялық үкіметаралық кеңес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Алқасының 2019 жылғы 22 қаңтардағы "Ресей Федерациясының Еуразиялық экономикалық одақтың ішкі нарығының жұмыс істеуі шеңберінде міндеттемелерін орындауы туралы" № 11 шешімі осы Шешім ресми жарияланған күннен бастап күнтізбелік 10 күн өткен соң күшіне енеді деп белгіленсін.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