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94bc" w14:textId="3ad9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Жолаушыларға арналған кедендік декларациясының құрылымы мен форматы туралы</w:t>
      </w:r>
    </w:p>
    <w:p>
      <w:pPr>
        <w:spacing w:after="0"/>
        <w:ind w:left="0"/>
        <w:jc w:val="both"/>
      </w:pPr>
      <w:r>
        <w:rPr>
          <w:rFonts w:ascii="Times New Roman"/>
          <w:b w:val="false"/>
          <w:i w:val="false"/>
          <w:color w:val="000000"/>
          <w:sz w:val="28"/>
        </w:rPr>
        <w:t>Еуразиялық экономикалық комиссия Алқасының 2020 жылғы 12 мамырдағы № 63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жолаушыларға арналған кедендік декларациясының </w:t>
      </w:r>
      <w:r>
        <w:rPr>
          <w:rFonts w:ascii="Times New Roman"/>
          <w:b w:val="false"/>
          <w:i w:val="false"/>
          <w:color w:val="000000"/>
          <w:sz w:val="28"/>
        </w:rPr>
        <w:t>құрылымы мен форматы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2021 жылғы 1 ақпаннан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2020 жылғы 12 мамырдағы</w:t>
            </w:r>
            <w:r>
              <w:br/>
            </w:r>
            <w:r>
              <w:rPr>
                <w:rFonts w:ascii="Times New Roman"/>
                <w:b w:val="false"/>
                <w:i w:val="false"/>
                <w:color w:val="000000"/>
                <w:sz w:val="20"/>
              </w:rPr>
              <w:t>№ 63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Жолаушыларға арналған кедендік декларациясының ҚҰРЫЛЫМЫ мен ФОРМАТЫ</w:t>
      </w:r>
    </w:p>
    <w:bookmarkEnd w:id="2"/>
    <w:bookmarkStart w:name="z6" w:id="3"/>
    <w:p>
      <w:pPr>
        <w:spacing w:after="0"/>
        <w:ind w:left="0"/>
        <w:jc w:val="both"/>
      </w:pPr>
      <w:r>
        <w:rPr>
          <w:rFonts w:ascii="Times New Roman"/>
          <w:b w:val="false"/>
          <w:i w:val="false"/>
          <w:color w:val="000000"/>
          <w:sz w:val="28"/>
        </w:rPr>
        <w:t>
      1. Осы құжат электрондық құжат түріндегі жолаушыларға арналған кедендік декларациясының (бұдан әрі – электрондық декларация) құрылымы мен форматын белгілейді.</w:t>
      </w:r>
    </w:p>
    <w:bookmarkEnd w:id="3"/>
    <w:bookmarkStart w:name="z7" w:id="4"/>
    <w:p>
      <w:pPr>
        <w:spacing w:after="0"/>
        <w:ind w:left="0"/>
        <w:jc w:val="both"/>
      </w:pPr>
      <w:r>
        <w:rPr>
          <w:rFonts w:ascii="Times New Roman"/>
          <w:b w:val="false"/>
          <w:i w:val="false"/>
          <w:color w:val="000000"/>
          <w:sz w:val="28"/>
        </w:rPr>
        <w:t>
      2. Электрондық декларацияға электрондық цифрлық қолтаңба (электрондық қолтаңба) қойылады.</w:t>
      </w:r>
    </w:p>
    <w:bookmarkEnd w:id="4"/>
    <w:p>
      <w:pPr>
        <w:spacing w:after="0"/>
        <w:ind w:left="0"/>
        <w:jc w:val="both"/>
      </w:pPr>
      <w:r>
        <w:rPr>
          <w:rFonts w:ascii="Times New Roman"/>
          <w:b w:val="false"/>
          <w:i w:val="false"/>
          <w:color w:val="000000"/>
          <w:sz w:val="28"/>
        </w:rPr>
        <w:t>
      Трансшекаралық алмасу мақсатында электрондық декларацияға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өзара трансшекаралық және Еуразиялық экономикалық комиссиямен өзара іс-қимылы кезінде электронды құжаттармен алмасу туралы ережеге сәйкес электрондық цифрлық қолтаңба (электрондық қолтаңба), ал Еуразиялық экономикалық одаққа мүше бір мемлекеттің аумағында пайдалану үшін осы мемлекеттің заңнамасына сәйкес қойылады.</w:t>
      </w:r>
    </w:p>
    <w:bookmarkStart w:name="z8" w:id="5"/>
    <w:p>
      <w:pPr>
        <w:spacing w:after="0"/>
        <w:ind w:left="0"/>
        <w:jc w:val="both"/>
      </w:pPr>
      <w:r>
        <w:rPr>
          <w:rFonts w:ascii="Times New Roman"/>
          <w:b w:val="false"/>
          <w:i w:val="false"/>
          <w:color w:val="000000"/>
          <w:sz w:val="28"/>
        </w:rPr>
        <w:t>
      3. Осы құжатта пайдаланылатын ұғымдар халықаралық шарттарда және Еуразиялық экономикалық одақтың құқығын құрайтын актілерде белгіленген мәндерде қолданылады.</w:t>
      </w:r>
    </w:p>
    <w:bookmarkEnd w:id="5"/>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Бүкіләлемдік тор консорциумы (W3C) ұсынған белгілеудің кеңейту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9" w:id="6"/>
    <w:p>
      <w:pPr>
        <w:spacing w:after="0"/>
        <w:ind w:left="0"/>
        <w:jc w:val="both"/>
      </w:pPr>
      <w:r>
        <w:rPr>
          <w:rFonts w:ascii="Times New Roman"/>
          <w:b w:val="false"/>
          <w:i w:val="false"/>
          <w:color w:val="000000"/>
          <w:sz w:val="28"/>
        </w:rPr>
        <w:t>
      4. Электрондық декларация осы құжатпен белгіленген жолаушыларға арналған кедендік декларациясының құрылымына сәйкес мынадай стандарттардың талаптары ескеріле отырып XML-форматта қалыптастырылады:</w:t>
      </w:r>
    </w:p>
    <w:bookmarkEnd w:id="6"/>
    <w:p>
      <w:pPr>
        <w:spacing w:after="0"/>
        <w:ind w:left="0"/>
        <w:jc w:val="both"/>
      </w:pPr>
      <w:r>
        <w:rPr>
          <w:rFonts w:ascii="Times New Roman"/>
          <w:b w:val="false"/>
          <w:i w:val="false"/>
          <w:color w:val="000000"/>
          <w:sz w:val="28"/>
        </w:rPr>
        <w:t>
      "Extensible Markup Language (XML) 1.0 (Fourth Edition)" – "Интернет" ақпараттық-телекоммуникациялық желісінде мына мекенжай бойынша жарияланған: http://www.w3.org/TR/REC-xml;</w:t>
      </w:r>
    </w:p>
    <w:p>
      <w:pPr>
        <w:spacing w:after="0"/>
        <w:ind w:left="0"/>
        <w:jc w:val="both"/>
      </w:pPr>
      <w:r>
        <w:rPr>
          <w:rFonts w:ascii="Times New Roman"/>
          <w:b w:val="false"/>
          <w:i w:val="false"/>
          <w:color w:val="000000"/>
          <w:sz w:val="28"/>
        </w:rPr>
        <w:t>
      "Namespaces in XML" – "Интернет" ақпараттық-телекоммуникациялық желісінде мына мекенжай бойынша жарияланған: http://www.w3.org/TR/REC-xml-names;</w:t>
      </w:r>
    </w:p>
    <w:p>
      <w:pPr>
        <w:spacing w:after="0"/>
        <w:ind w:left="0"/>
        <w:jc w:val="both"/>
      </w:pPr>
      <w:r>
        <w:rPr>
          <w:rFonts w:ascii="Times New Roman"/>
          <w:b w:val="false"/>
          <w:i w:val="false"/>
          <w:color w:val="000000"/>
          <w:sz w:val="28"/>
        </w:rPr>
        <w:t>
      "XML Schema Part 1: Structures" және "XML Schema Part 2:Datatypes" – "Интернет" ақпараттық-телекоммуникациялық желісінде мына мекенжайлар бойынша жарияланған: http://www.w3.org/TR/xmlschema-1/ және http://www.w3.org/TR/xmlschema-2/.</w:t>
      </w:r>
    </w:p>
    <w:bookmarkStart w:name="z10" w:id="7"/>
    <w:p>
      <w:pPr>
        <w:spacing w:after="0"/>
        <w:ind w:left="0"/>
        <w:jc w:val="both"/>
      </w:pPr>
      <w:r>
        <w:rPr>
          <w:rFonts w:ascii="Times New Roman"/>
          <w:b w:val="false"/>
          <w:i w:val="false"/>
          <w:color w:val="000000"/>
          <w:sz w:val="28"/>
        </w:rPr>
        <w:t>
      5. Жолаушыларға арналған кедендік декларациясының құрылымы Еуразиялық экономикалық одақтың деректері моделі (бұдан әрі – деректер моделі) негізінде әзірленген, мына төмендегілерді көрсете отырып кесте нысанында сипатталған:</w:t>
      </w:r>
    </w:p>
    <w:bookmarkEnd w:id="7"/>
    <w:bookmarkStart w:name="z11" w:id="8"/>
    <w:p>
      <w:pPr>
        <w:spacing w:after="0"/>
        <w:ind w:left="0"/>
        <w:jc w:val="both"/>
      </w:pPr>
      <w:r>
        <w:rPr>
          <w:rFonts w:ascii="Times New Roman"/>
          <w:b w:val="false"/>
          <w:i w:val="false"/>
          <w:color w:val="000000"/>
          <w:sz w:val="28"/>
        </w:rPr>
        <w:t>
      а) жолаушыларға арналған кедендік декларациясының құрылымы туралы жалпы мәліметтер;</w:t>
      </w:r>
    </w:p>
    <w:bookmarkEnd w:id="8"/>
    <w:bookmarkStart w:name="z12" w:id="9"/>
    <w:p>
      <w:pPr>
        <w:spacing w:after="0"/>
        <w:ind w:left="0"/>
        <w:jc w:val="both"/>
      </w:pPr>
      <w:r>
        <w:rPr>
          <w:rFonts w:ascii="Times New Roman"/>
          <w:b w:val="false"/>
          <w:i w:val="false"/>
          <w:color w:val="000000"/>
          <w:sz w:val="28"/>
        </w:rPr>
        <w:t>
      б) импортталатын атаулар кеңістігі (жолаушыларға арналған кедендік декларациясының құрылымын әзірлеу кезінде пайдаланылған деректер моделінің объектілеріне тиесілі атаулар кеңістігі);</w:t>
      </w:r>
    </w:p>
    <w:bookmarkEnd w:id="9"/>
    <w:bookmarkStart w:name="z13" w:id="10"/>
    <w:p>
      <w:pPr>
        <w:spacing w:after="0"/>
        <w:ind w:left="0"/>
        <w:jc w:val="both"/>
      </w:pPr>
      <w:r>
        <w:rPr>
          <w:rFonts w:ascii="Times New Roman"/>
          <w:b w:val="false"/>
          <w:i w:val="false"/>
          <w:color w:val="000000"/>
          <w:sz w:val="28"/>
        </w:rPr>
        <w:t>
      в) жолаушыларға арналған кедендік декларация құрылымының деректемелік құрамы (қарапайым (атомарлық) деректемелерге дейінгі иерархия деңгейін ескере отырып);</w:t>
      </w:r>
    </w:p>
    <w:bookmarkEnd w:id="10"/>
    <w:bookmarkStart w:name="z14" w:id="11"/>
    <w:p>
      <w:pPr>
        <w:spacing w:after="0"/>
        <w:ind w:left="0"/>
        <w:jc w:val="both"/>
      </w:pPr>
      <w:r>
        <w:rPr>
          <w:rFonts w:ascii="Times New Roman"/>
          <w:b w:val="false"/>
          <w:i w:val="false"/>
          <w:color w:val="000000"/>
          <w:sz w:val="28"/>
        </w:rPr>
        <w:t>
      г) базистік деңгейлер мен "Кедендік әкімшілендіру" мәндік саласының деңгейі деректері моделінің объектілері туралы мәліметтер:</w:t>
      </w:r>
    </w:p>
    <w:bookmarkEnd w:id="11"/>
    <w:p>
      <w:pPr>
        <w:spacing w:after="0"/>
        <w:ind w:left="0"/>
        <w:jc w:val="both"/>
      </w:pPr>
      <w:r>
        <w:rPr>
          <w:rFonts w:ascii="Times New Roman"/>
          <w:b w:val="false"/>
          <w:i w:val="false"/>
          <w:color w:val="000000"/>
          <w:sz w:val="28"/>
        </w:rPr>
        <w:t>
      жолаушыларға арналған кедендік декларациясының құрымында пайдаланылған деректердің базалық типтері туралы;</w:t>
      </w:r>
    </w:p>
    <w:p>
      <w:pPr>
        <w:spacing w:after="0"/>
        <w:ind w:left="0"/>
        <w:jc w:val="both"/>
      </w:pPr>
      <w:r>
        <w:rPr>
          <w:rFonts w:ascii="Times New Roman"/>
          <w:b w:val="false"/>
          <w:i w:val="false"/>
          <w:color w:val="000000"/>
          <w:sz w:val="28"/>
        </w:rPr>
        <w:t>
      жолаушыларға арналған кедендік декларациясының құрылымында пайдаланылған деректердің жалпы қарапайым типтері туралы;</w:t>
      </w:r>
    </w:p>
    <w:p>
      <w:pPr>
        <w:spacing w:after="0"/>
        <w:ind w:left="0"/>
        <w:jc w:val="both"/>
      </w:pPr>
      <w:r>
        <w:rPr>
          <w:rFonts w:ascii="Times New Roman"/>
          <w:b w:val="false"/>
          <w:i w:val="false"/>
          <w:color w:val="000000"/>
          <w:sz w:val="28"/>
        </w:rPr>
        <w:t>
      жолаушыларға арналған кедендік декларациясының құрылымында пайдаланылған "Кедендік әкімшілендіру" мәндік саласы деректерінің қолданбалы қарапайым типтері туралы;</w:t>
      </w:r>
    </w:p>
    <w:bookmarkStart w:name="z15" w:id="12"/>
    <w:p>
      <w:pPr>
        <w:spacing w:after="0"/>
        <w:ind w:left="0"/>
        <w:jc w:val="both"/>
      </w:pPr>
      <w:r>
        <w:rPr>
          <w:rFonts w:ascii="Times New Roman"/>
          <w:b w:val="false"/>
          <w:i w:val="false"/>
          <w:color w:val="000000"/>
          <w:sz w:val="28"/>
        </w:rPr>
        <w:t>
      д) жолаушыларға арналған кедендік декларация құрылымының жекелеген деректемелерін толтыруды сипаттау.</w:t>
      </w:r>
    </w:p>
    <w:bookmarkEnd w:id="12"/>
    <w:bookmarkStart w:name="z16" w:id="13"/>
    <w:p>
      <w:pPr>
        <w:spacing w:after="0"/>
        <w:ind w:left="0"/>
        <w:jc w:val="both"/>
      </w:pPr>
      <w:r>
        <w:rPr>
          <w:rFonts w:ascii="Times New Roman"/>
          <w:b w:val="false"/>
          <w:i w:val="false"/>
          <w:color w:val="000000"/>
          <w:sz w:val="28"/>
        </w:rPr>
        <w:t>
      6. Жолаушыларға арналған кедендік декларациясының құрылымы туралы жалпы мәліметтер 1-кестеде берілген.</w:t>
      </w:r>
    </w:p>
    <w:bookmarkEnd w:id="13"/>
    <w:bookmarkStart w:name="z17" w:id="14"/>
    <w:p>
      <w:pPr>
        <w:spacing w:after="0"/>
        <w:ind w:left="0"/>
        <w:jc w:val="both"/>
      </w:pPr>
      <w:r>
        <w:rPr>
          <w:rFonts w:ascii="Times New Roman"/>
          <w:b w:val="false"/>
          <w:i w:val="false"/>
          <w:color w:val="000000"/>
          <w:sz w:val="28"/>
        </w:rPr>
        <w:t>
      1-кесте</w:t>
      </w:r>
    </w:p>
    <w:bookmarkEnd w:id="14"/>
    <w:bookmarkStart w:name="z18" w:id="15"/>
    <w:p>
      <w:pPr>
        <w:spacing w:after="0"/>
        <w:ind w:left="0"/>
        <w:jc w:val="left"/>
      </w:pPr>
      <w:r>
        <w:rPr>
          <w:rFonts w:ascii="Times New Roman"/>
          <w:b/>
          <w:i w:val="false"/>
          <w:color w:val="000000"/>
        </w:rPr>
        <w:t xml:space="preserve"> Жолаушыларға арналған кедендік декларациясының құрылымы туралы жалпы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кедендік декларациясы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urn:EEC:R:047:PassengerDeclaration:v1.0.0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PassengerDeclaration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EEC_R_047_PassengerDeclaration_v1.0.0.xsd</w:t>
            </w:r>
          </w:p>
        </w:tc>
      </w:tr>
    </w:tbl>
    <w:bookmarkStart w:name="z20" w:id="16"/>
    <w:p>
      <w:pPr>
        <w:spacing w:after="0"/>
        <w:ind w:left="0"/>
        <w:jc w:val="both"/>
      </w:pPr>
      <w:r>
        <w:rPr>
          <w:rFonts w:ascii="Times New Roman"/>
          <w:b w:val="false"/>
          <w:i w:val="false"/>
          <w:color w:val="000000"/>
          <w:sz w:val="28"/>
        </w:rPr>
        <w:t>
      7. Импортталатын атаулар кеңістігі 2-кестеде берілген.</w:t>
      </w:r>
    </w:p>
    <w:bookmarkEnd w:id="16"/>
    <w:bookmarkStart w:name="z19" w:id="17"/>
    <w:p>
      <w:pPr>
        <w:spacing w:after="0"/>
        <w:ind w:left="0"/>
        <w:jc w:val="both"/>
      </w:pPr>
      <w:r>
        <w:rPr>
          <w:rFonts w:ascii="Times New Roman"/>
          <w:b w:val="false"/>
          <w:i w:val="false"/>
          <w:color w:val="000000"/>
          <w:sz w:val="28"/>
        </w:rPr>
        <w:t>
      2-кесте</w:t>
      </w:r>
    </w:p>
    <w:bookmarkEnd w:id="17"/>
    <w:bookmarkStart w:name="z21" w:id="18"/>
    <w:p>
      <w:pPr>
        <w:spacing w:after="0"/>
        <w:ind w:left="0"/>
        <w:jc w:val="left"/>
      </w:pPr>
      <w:r>
        <w:rPr>
          <w:rFonts w:ascii="Times New Roman"/>
          <w:b/>
          <w:i w:val="false"/>
          <w:color w:val="000000"/>
        </w:rPr>
        <w:t xml:space="preserve"> Импортталатын атаулар кеңістігі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2" w:id="19"/>
    <w:p>
      <w:pPr>
        <w:spacing w:after="0"/>
        <w:ind w:left="0"/>
        <w:jc w:val="both"/>
      </w:pPr>
      <w:r>
        <w:rPr>
          <w:rFonts w:ascii="Times New Roman"/>
          <w:b w:val="false"/>
          <w:i w:val="false"/>
          <w:color w:val="000000"/>
          <w:sz w:val="28"/>
        </w:rPr>
        <w:t>
      Импортталатын атаулар кеңістігінде "X.X.X" символдары жолаушыларға арналған кедендік декларация құрылымын әзірлеу кезінде пайдаланылған деректер моделінің құрамдас бөліктері нұсқаларының нөмірлеріне сәйкес келеді.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Жолаушыларға арналған кедендік декларация құрылымының деректемелік құрамы 3-кестеде берілген. </w:t>
      </w:r>
    </w:p>
    <w:p>
      <w:pPr>
        <w:spacing w:after="0"/>
        <w:ind w:left="0"/>
        <w:jc w:val="both"/>
      </w:pPr>
      <w:r>
        <w:rPr>
          <w:rFonts w:ascii="Times New Roman"/>
          <w:b w:val="false"/>
          <w:i w:val="false"/>
          <w:color w:val="000000"/>
          <w:sz w:val="28"/>
        </w:rPr>
        <w:t>
      Кестеде мынадай өрістер (графалар) қалыптастырылады:</w:t>
      </w:r>
    </w:p>
    <w:p>
      <w:pPr>
        <w:spacing w:after="0"/>
        <w:ind w:left="0"/>
        <w:jc w:val="both"/>
      </w:pPr>
      <w:r>
        <w:rPr>
          <w:rFonts w:ascii="Times New Roman"/>
          <w:b w:val="false"/>
          <w:i w:val="false"/>
          <w:color w:val="000000"/>
          <w:sz w:val="28"/>
        </w:rPr>
        <w:t>
      "деректеменің аты" – деректеменің иерархиялық нөмірін көрсете отырып деректеменің тұрақты немесе ресми ауызша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тиісті деректеменің деректер моделіндегі деректер элементінің сәйкестендірушісі;</w:t>
      </w:r>
    </w:p>
    <w:p>
      <w:pPr>
        <w:spacing w:after="0"/>
        <w:ind w:left="0"/>
        <w:jc w:val="both"/>
      </w:pPr>
      <w:r>
        <w:rPr>
          <w:rFonts w:ascii="Times New Roman"/>
          <w:b w:val="false"/>
          <w:i w:val="false"/>
          <w:color w:val="000000"/>
          <w:sz w:val="28"/>
        </w:rPr>
        <w:t>
      "деректер типі" – тиісті деректеменің деректер моделіндегі деректер типінің сәйкестендірушісі;</w:t>
      </w:r>
    </w:p>
    <w:p>
      <w:pPr>
        <w:spacing w:after="0"/>
        <w:ind w:left="0"/>
        <w:jc w:val="both"/>
      </w:pPr>
      <w:r>
        <w:rPr>
          <w:rFonts w:ascii="Times New Roman"/>
          <w:b w:val="false"/>
          <w:i w:val="false"/>
          <w:color w:val="000000"/>
          <w:sz w:val="28"/>
        </w:rPr>
        <w:t>
      "көптік" – деректеменің көптігі (міндеттілігі (опциондылығы) және деректеменің ықтимал қайталану саны).</w:t>
      </w:r>
    </w:p>
    <w:p>
      <w:pPr>
        <w:spacing w:after="0"/>
        <w:ind w:left="0"/>
        <w:jc w:val="both"/>
      </w:pPr>
      <w:r>
        <w:rPr>
          <w:rFonts w:ascii="Times New Roman"/>
          <w:b w:val="false"/>
          <w:i w:val="false"/>
          <w:color w:val="000000"/>
          <w:sz w:val="28"/>
        </w:rPr>
        <w:t>
      Жолаушыларға арналған кедендік декларациясының құрылымы деректемелерінің көптігін көрсету үшін мынадай белгілеулер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24" w:id="20"/>
    <w:p>
      <w:pPr>
        <w:spacing w:after="0"/>
        <w:ind w:left="0"/>
        <w:jc w:val="both"/>
      </w:pPr>
      <w:r>
        <w:rPr>
          <w:rFonts w:ascii="Times New Roman"/>
          <w:b w:val="false"/>
          <w:i w:val="false"/>
          <w:color w:val="000000"/>
          <w:sz w:val="28"/>
        </w:rPr>
        <w:t>
      3-кесте</w:t>
      </w:r>
    </w:p>
    <w:bookmarkEnd w:id="20"/>
    <w:bookmarkStart w:name="z25" w:id="21"/>
    <w:p>
      <w:pPr>
        <w:spacing w:after="0"/>
        <w:ind w:left="0"/>
        <w:jc w:val="left"/>
      </w:pPr>
      <w:r>
        <w:rPr>
          <w:rFonts w:ascii="Times New Roman"/>
          <w:b/>
          <w:i w:val="false"/>
          <w:color w:val="000000"/>
        </w:rPr>
        <w:t xml:space="preserve"> Жолаушыларға арналған кедендік декларация құрылымының деректемелік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құрылымдары тізіліміне сәйкес электрондық құжаттың (мәліметтердің) кодтық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(мәліметті) бірмағыналы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ққжат (мәліметтер)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 ауыстыру тәсілінің коды</w:t>
            </w:r>
          </w:p>
          <w:p>
            <w:pPr>
              <w:spacing w:after="20"/>
              <w:ind w:left="20"/>
              <w:jc w:val="both"/>
            </w:pPr>
            <w:r>
              <w:rPr>
                <w:rFonts w:ascii="Times New Roman"/>
                <w:b w:val="false"/>
                <w:i w:val="false"/>
                <w:color w:val="000000"/>
                <w:sz w:val="20"/>
              </w:rPr>
              <w:t>
(casdo:‌PDMoving‌Method‌Code)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мен көлік құралдарының орын ауыстыру тәсілінің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Декларант</w:t>
            </w:r>
          </w:p>
          <w:p>
            <w:pPr>
              <w:spacing w:after="20"/>
              <w:ind w:left="20"/>
              <w:jc w:val="both"/>
            </w:pPr>
            <w:r>
              <w:rPr>
                <w:rFonts w:ascii="Times New Roman"/>
                <w:b w:val="false"/>
                <w:i w:val="false"/>
                <w:color w:val="000000"/>
                <w:sz w:val="20"/>
              </w:rPr>
              <w:t>
(cacdo:‌PDDeclarant‌Details)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M.CA.CDT.00133</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Салық төлеушінің сәйкестендірушісі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Жеке тұлғаның сәйкестендірушісі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Елдімекен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байланысындағы кәсіпорынның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байланысындағы кәсіпорынның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Туған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Құжат туралы мәліметтер</w:t>
            </w:r>
          </w:p>
          <w:p>
            <w:pPr>
              <w:spacing w:after="20"/>
              <w:ind w:left="20"/>
              <w:jc w:val="both"/>
            </w:pPr>
            <w:r>
              <w:rPr>
                <w:rFonts w:ascii="Times New Roman"/>
                <w:b w:val="false"/>
                <w:i w:val="false"/>
                <w:color w:val="000000"/>
                <w:sz w:val="20"/>
              </w:rPr>
              <w:t>
(cacdo:‌CADoc‌Details)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(тұлғаның мүше мемлекеттің аумағына келу (тұру) құқығын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M.CA.CDT.00324</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Жөнелтуші ел</w:t>
            </w:r>
          </w:p>
          <w:p>
            <w:pPr>
              <w:spacing w:after="20"/>
              <w:ind w:left="20"/>
              <w:jc w:val="both"/>
            </w:pPr>
            <w:r>
              <w:rPr>
                <w:rFonts w:ascii="Times New Roman"/>
                <w:b w:val="false"/>
                <w:i w:val="false"/>
                <w:color w:val="000000"/>
                <w:sz w:val="20"/>
              </w:rPr>
              <w:t>
(cacdo:‌Departure‌Country‌Details)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Межелі ел</w:t>
            </w:r>
          </w:p>
          <w:p>
            <w:pPr>
              <w:spacing w:after="20"/>
              <w:ind w:left="20"/>
              <w:jc w:val="both"/>
            </w:pPr>
            <w:r>
              <w:rPr>
                <w:rFonts w:ascii="Times New Roman"/>
                <w:b w:val="false"/>
                <w:i w:val="false"/>
                <w:color w:val="000000"/>
                <w:sz w:val="20"/>
              </w:rPr>
              <w:t>
(cacdo:‌Destination‌Country‌Details)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Кәмелетке толмаған тұлғалар саны</w:t>
            </w:r>
          </w:p>
          <w:p>
            <w:pPr>
              <w:spacing w:after="20"/>
              <w:ind w:left="20"/>
              <w:jc w:val="both"/>
            </w:pPr>
            <w:r>
              <w:rPr>
                <w:rFonts w:ascii="Times New Roman"/>
                <w:b w:val="false"/>
                <w:i w:val="false"/>
                <w:color w:val="000000"/>
                <w:sz w:val="20"/>
              </w:rPr>
              <w:t>
(casdo:‌Minor‌Person‌Quantity)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толмаған тұлғалар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 партиясы</w:t>
            </w:r>
          </w:p>
          <w:p>
            <w:pPr>
              <w:spacing w:after="20"/>
              <w:ind w:left="20"/>
              <w:jc w:val="both"/>
            </w:pPr>
            <w:r>
              <w:rPr>
                <w:rFonts w:ascii="Times New Roman"/>
                <w:b w:val="false"/>
                <w:i w:val="false"/>
                <w:color w:val="000000"/>
                <w:sz w:val="20"/>
              </w:rPr>
              <w:t>
(cacdo:‌PDGoods‌Shipment‌Details)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мен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M.CA.CDT.00134</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Тауарлар туралы мәліметтер</w:t>
            </w:r>
          </w:p>
          <w:p>
            <w:pPr>
              <w:spacing w:after="20"/>
              <w:ind w:left="20"/>
              <w:jc w:val="both"/>
            </w:pPr>
            <w:r>
              <w:rPr>
                <w:rFonts w:ascii="Times New Roman"/>
                <w:b w:val="false"/>
                <w:i w:val="false"/>
                <w:color w:val="000000"/>
                <w:sz w:val="20"/>
              </w:rPr>
              <w:t>
(cacdo:‌PDGoods‌Details)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M.CA.CDT.00405</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Орын ауыстыру мақсаты</w:t>
            </w:r>
          </w:p>
          <w:p>
            <w:pPr>
              <w:spacing w:after="20"/>
              <w:ind w:left="20"/>
              <w:jc w:val="both"/>
            </w:pPr>
            <w:r>
              <w:rPr>
                <w:rFonts w:ascii="Times New Roman"/>
                <w:b w:val="false"/>
                <w:i w:val="false"/>
                <w:color w:val="000000"/>
                <w:sz w:val="20"/>
              </w:rPr>
              <w:t>
(casdo:‌PDTransfer‌Purpose‌Code)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Еуразиялық экономикалық одақтың кеден аумағына әкелу, әкету немесе болуы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Кедендік декларациялауға жататын тауарлардың болуы туралы мәліметтер</w:t>
            </w:r>
          </w:p>
          <w:p>
            <w:pPr>
              <w:spacing w:after="20"/>
              <w:ind w:left="20"/>
              <w:jc w:val="both"/>
            </w:pPr>
            <w:r>
              <w:rPr>
                <w:rFonts w:ascii="Times New Roman"/>
                <w:b w:val="false"/>
                <w:i w:val="false"/>
                <w:color w:val="000000"/>
                <w:sz w:val="20"/>
              </w:rPr>
              <w:t>
(cacdo:‌PDDeclared‌Goods‌Info‌Details)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декларациялауға жататын тауарлардың болуы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M.CA.CDT.00135</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санатының коды</w:t>
            </w:r>
          </w:p>
          <w:p>
            <w:pPr>
              <w:spacing w:after="20"/>
              <w:ind w:left="20"/>
              <w:jc w:val="both"/>
            </w:pPr>
            <w:r>
              <w:rPr>
                <w:rFonts w:ascii="Times New Roman"/>
                <w:b w:val="false"/>
                <w:i w:val="false"/>
                <w:color w:val="000000"/>
                <w:sz w:val="20"/>
              </w:rPr>
              <w:t>
(casdo:‌PDGoods‌Category‌Code)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Тауарлар тізбесі</w:t>
            </w:r>
          </w:p>
          <w:p>
            <w:pPr>
              <w:spacing w:after="20"/>
              <w:ind w:left="20"/>
              <w:jc w:val="both"/>
            </w:pPr>
            <w:r>
              <w:rPr>
                <w:rFonts w:ascii="Times New Roman"/>
                <w:b w:val="false"/>
                <w:i w:val="false"/>
                <w:color w:val="000000"/>
                <w:sz w:val="20"/>
              </w:rPr>
              <w:t>
(cacdo:‌PDGoods‌List‌Details)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қосымша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M.CA.CDT.00136</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w:t>
            </w:r>
          </w:p>
          <w:p>
            <w:pPr>
              <w:spacing w:after="20"/>
              <w:ind w:left="20"/>
              <w:jc w:val="both"/>
            </w:pPr>
            <w:r>
              <w:rPr>
                <w:rFonts w:ascii="Times New Roman"/>
                <w:b w:val="false"/>
                <w:i w:val="false"/>
                <w:color w:val="000000"/>
                <w:sz w:val="20"/>
              </w:rPr>
              <w:t>
(cacdo:‌PDGoods‌Item‌Details)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M.CA.CDT.00137</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реттік нөмірі</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Брутто салмағы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Нетто салмағы</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өлшем бірліктерін көрсете отырып тауардың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Өлшем бірлігін көрсете отырып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 белгісінің атауы</w:t>
            </w:r>
          </w:p>
          <w:p>
            <w:pPr>
              <w:spacing w:after="20"/>
              <w:ind w:left="20"/>
              <w:jc w:val="both"/>
            </w:pPr>
            <w:r>
              <w:rPr>
                <w:rFonts w:ascii="Times New Roman"/>
                <w:b w:val="false"/>
                <w:i w:val="false"/>
                <w:color w:val="000000"/>
                <w:sz w:val="20"/>
              </w:rPr>
              <w:t>
(casdo:‌Trade‌Mark‌Name)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сабақтас құқықтардығ, патенттің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Марканың атауы</w:t>
            </w:r>
          </w:p>
          <w:p>
            <w:pPr>
              <w:spacing w:after="20"/>
              <w:ind w:left="20"/>
              <w:jc w:val="both"/>
            </w:pPr>
            <w:r>
              <w:rPr>
                <w:rFonts w:ascii="Times New Roman"/>
                <w:b w:val="false"/>
                <w:i w:val="false"/>
                <w:color w:val="000000"/>
                <w:sz w:val="20"/>
              </w:rPr>
              <w:t>
(casdo:‌Product‌Mark‌Name)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Модельдің атауы</w:t>
            </w:r>
          </w:p>
          <w:p>
            <w:pPr>
              <w:spacing w:after="20"/>
              <w:ind w:left="20"/>
              <w:jc w:val="both"/>
            </w:pPr>
            <w:r>
              <w:rPr>
                <w:rFonts w:ascii="Times New Roman"/>
                <w:b w:val="false"/>
                <w:i w:val="false"/>
                <w:color w:val="000000"/>
                <w:sz w:val="20"/>
              </w:rPr>
              <w:t>
(csdo:‌Product‌Model‌Name)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Өнімді сәйкестендіруші</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өндіруші немесе жеткізуші берген бірегей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Құны</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Ұсынылған құжат</w:t>
            </w:r>
          </w:p>
          <w:p>
            <w:pPr>
              <w:spacing w:after="20"/>
              <w:ind w:left="20"/>
              <w:jc w:val="both"/>
            </w:pPr>
            <w:r>
              <w:rPr>
                <w:rFonts w:ascii="Times New Roman"/>
                <w:b w:val="false"/>
                <w:i w:val="false"/>
                <w:color w:val="000000"/>
                <w:sz w:val="20"/>
              </w:rPr>
              <w:t>
(cacdo:‌CAPresented‌Doc‌Details)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M.CA.CDT.00324</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нетто салмағы</w:t>
            </w:r>
          </w:p>
          <w:p>
            <w:pPr>
              <w:spacing w:after="20"/>
              <w:ind w:left="20"/>
              <w:jc w:val="both"/>
            </w:pPr>
            <w:r>
              <w:rPr>
                <w:rFonts w:ascii="Times New Roman"/>
                <w:b w:val="false"/>
                <w:i w:val="false"/>
                <w:color w:val="000000"/>
                <w:sz w:val="20"/>
              </w:rPr>
              <w:t>
(casdo:‌Total‌Net‌Mass‌Measure)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өлшем бірліктерінде тауардың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бірлігін көрсете отырып тауардың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(жалпы) сомасы</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ілесіп келген 16 жасқа толмаған тұлғаның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ілесіп келген 16 жасқа толмаған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Көлік құралдары</w:t>
            </w:r>
          </w:p>
          <w:p>
            <w:pPr>
              <w:spacing w:after="20"/>
              <w:ind w:left="20"/>
              <w:jc w:val="both"/>
            </w:pPr>
            <w:r>
              <w:rPr>
                <w:rFonts w:ascii="Times New Roman"/>
                <w:b w:val="false"/>
                <w:i w:val="false"/>
                <w:color w:val="000000"/>
                <w:sz w:val="20"/>
              </w:rPr>
              <w:t>
(cacdo:‌PDTransport‌Means‌Details)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M.CA.CDT.00138</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Орын ауыстыру мақсаты</w:t>
            </w:r>
          </w:p>
          <w:p>
            <w:pPr>
              <w:spacing w:after="20"/>
              <w:ind w:left="20"/>
              <w:jc w:val="both"/>
            </w:pPr>
            <w:r>
              <w:rPr>
                <w:rFonts w:ascii="Times New Roman"/>
                <w:b w:val="false"/>
                <w:i w:val="false"/>
                <w:color w:val="000000"/>
                <w:sz w:val="20"/>
              </w:rPr>
              <w:t>
(casdo:‌PDTransfer‌Purpose‌Code)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Еуразиялық экономикалық одақтың кедендік аумағына әкелу, әкету немесе болуы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Төлемді төлеуден босату белгісі</w:t>
            </w:r>
          </w:p>
          <w:p>
            <w:pPr>
              <w:spacing w:after="20"/>
              <w:ind w:left="20"/>
              <w:jc w:val="both"/>
            </w:pPr>
            <w:r>
              <w:rPr>
                <w:rFonts w:ascii="Times New Roman"/>
                <w:b w:val="false"/>
                <w:i w:val="false"/>
                <w:color w:val="000000"/>
                <w:sz w:val="20"/>
              </w:rPr>
              <w:t>
(casdo:‌Tax‌Free‌Indicator)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төлеуден босатумен әкелінетін (жеңілдікпен әкелу) көлік құралдарын декларациялау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Көлік құралы туралы мәліметтер</w:t>
            </w:r>
          </w:p>
          <w:p>
            <w:pPr>
              <w:spacing w:after="20"/>
              <w:ind w:left="20"/>
              <w:jc w:val="both"/>
            </w:pPr>
            <w:r>
              <w:rPr>
                <w:rFonts w:ascii="Times New Roman"/>
                <w:b w:val="false"/>
                <w:i w:val="false"/>
                <w:color w:val="000000"/>
                <w:sz w:val="20"/>
              </w:rPr>
              <w:t>
(cacdo:‌PDTransport‌Means‌Item‌Details)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M.CA.CDT.00139</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Тіркемелі көлік құралының белгісі</w:t>
            </w:r>
          </w:p>
          <w:p>
            <w:pPr>
              <w:spacing w:after="20"/>
              <w:ind w:left="20"/>
              <w:jc w:val="both"/>
            </w:pPr>
            <w:r>
              <w:rPr>
                <w:rFonts w:ascii="Times New Roman"/>
                <w:b w:val="false"/>
                <w:i w:val="false"/>
                <w:color w:val="000000"/>
                <w:sz w:val="20"/>
              </w:rPr>
              <w:t>
(casdo:‌Trailer‌Indicator)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көлік құралының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 бойынша көрсетілген тіркеу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сәйкестендіруші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 шассиінің (рамасының) сәйкестендіруші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 шанағының сәйкестендіруші нөмірі</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(көлік құралы шассиі, өздігінен жүретін машина) шанағының (кабинасының) әзірлеуші берген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M.CA.CDT.00082</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(көлік құралы шассиі, өздігінен жүретін машина) маркасының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 моделінің атауы</w:t>
            </w:r>
          </w:p>
          <w:p>
            <w:pPr>
              <w:spacing w:after="20"/>
              <w:ind w:left="20"/>
              <w:jc w:val="both"/>
            </w:pPr>
            <w:r>
              <w:rPr>
                <w:rFonts w:ascii="Times New Roman"/>
                <w:b w:val="false"/>
                <w:i w:val="false"/>
                <w:color w:val="000000"/>
                <w:sz w:val="20"/>
              </w:rPr>
              <w:t>
(casdo:‌Vehicle‌Model‌Name)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Өндірілген күні</w:t>
            </w:r>
          </w:p>
          <w:p>
            <w:pPr>
              <w:spacing w:after="20"/>
              <w:ind w:left="20"/>
              <w:jc w:val="both"/>
            </w:pPr>
            <w:r>
              <w:rPr>
                <w:rFonts w:ascii="Times New Roman"/>
                <w:b w:val="false"/>
                <w:i w:val="false"/>
                <w:color w:val="000000"/>
                <w:sz w:val="20"/>
              </w:rPr>
              <w:t>
(csdo:‌Manufacture‌Date)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әзірленген күні (шығарылған сәті)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Қозғалтқыштың жұмыс көлемі</w:t>
            </w:r>
          </w:p>
          <w:p>
            <w:pPr>
              <w:spacing w:after="20"/>
              <w:ind w:left="20"/>
              <w:jc w:val="both"/>
            </w:pPr>
            <w:r>
              <w:rPr>
                <w:rFonts w:ascii="Times New Roman"/>
                <w:b w:val="false"/>
                <w:i w:val="false"/>
                <w:color w:val="000000"/>
                <w:sz w:val="20"/>
              </w:rPr>
              <w:t>
(casdo:‌Engine‌Volume‌Measure)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 түрінің атауы</w:t>
            </w:r>
          </w:p>
          <w:p>
            <w:pPr>
              <w:spacing w:after="20"/>
              <w:ind w:left="20"/>
              <w:jc w:val="both"/>
            </w:pPr>
            <w:r>
              <w:rPr>
                <w:rFonts w:ascii="Times New Roman"/>
                <w:b w:val="false"/>
                <w:i w:val="false"/>
                <w:color w:val="000000"/>
                <w:sz w:val="20"/>
              </w:rPr>
              <w:t>
(casdo:‌Transport‌Mode‌Name)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су көлік құралы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Ұзындығы</w:t>
            </w:r>
          </w:p>
          <w:p>
            <w:pPr>
              <w:spacing w:after="20"/>
              <w:ind w:left="20"/>
              <w:jc w:val="both"/>
            </w:pPr>
            <w:r>
              <w:rPr>
                <w:rFonts w:ascii="Times New Roman"/>
                <w:b w:val="false"/>
                <w:i w:val="false"/>
                <w:color w:val="000000"/>
                <w:sz w:val="20"/>
              </w:rPr>
              <w:t>
(csdo:‌Unified‌Length‌Measure)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кемесі корпусының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құралының салмағы</w:t>
            </w:r>
          </w:p>
          <w:p>
            <w:pPr>
              <w:spacing w:after="20"/>
              <w:ind w:left="20"/>
              <w:jc w:val="both"/>
            </w:pPr>
            <w:r>
              <w:rPr>
                <w:rFonts w:ascii="Times New Roman"/>
                <w:b w:val="false"/>
                <w:i w:val="false"/>
                <w:color w:val="000000"/>
                <w:sz w:val="20"/>
              </w:rPr>
              <w:t>
(casdo:‌Transport‌Means‌Gross‌Mass‌Measure)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немесе әуе көлік құралының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Көлік құралының бөлігі</w:t>
            </w:r>
          </w:p>
          <w:p>
            <w:pPr>
              <w:spacing w:after="20"/>
              <w:ind w:left="20"/>
              <w:jc w:val="both"/>
            </w:pPr>
            <w:r>
              <w:rPr>
                <w:rFonts w:ascii="Times New Roman"/>
                <w:b w:val="false"/>
                <w:i w:val="false"/>
                <w:color w:val="000000"/>
                <w:sz w:val="20"/>
              </w:rPr>
              <w:t>
(cacdo:‌PDShare‌Part‌Item‌Details)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Еуразиялық экономикалық одаққа мүше болып табылмайтын мемлекетте ауыстырылған бөлігі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M.CA.CDT.00140</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 сәйкестендіруші</w:t>
            </w:r>
          </w:p>
          <w:p>
            <w:pPr>
              <w:spacing w:after="20"/>
              <w:ind w:left="20"/>
              <w:jc w:val="both"/>
            </w:pPr>
            <w:r>
              <w:rPr>
                <w:rFonts w:ascii="Times New Roman"/>
                <w:b w:val="false"/>
                <w:i w:val="false"/>
                <w:color w:val="000000"/>
                <w:sz w:val="20"/>
              </w:rPr>
              <w:t>
(csdo:‌Product‌Id)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ауыстырылған бөлігінің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ауыстырылған бөлігінің сипаттамасы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Ақшалай қаражаттар және (немесе) ақша құралдары</w:t>
            </w:r>
          </w:p>
          <w:p>
            <w:pPr>
              <w:spacing w:after="20"/>
              <w:ind w:left="20"/>
              <w:jc w:val="both"/>
            </w:pPr>
            <w:r>
              <w:rPr>
                <w:rFonts w:ascii="Times New Roman"/>
                <w:b w:val="false"/>
                <w:i w:val="false"/>
                <w:color w:val="000000"/>
                <w:sz w:val="20"/>
              </w:rPr>
              <w:t>
(cacdo:‌PDMoney‌Details)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қаражаттар және (немесе) ақша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M.CA.CDT.00141</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Қолма-қол ақшалай қаражаттар</w:t>
            </w:r>
          </w:p>
          <w:p>
            <w:pPr>
              <w:spacing w:after="20"/>
              <w:ind w:left="20"/>
              <w:jc w:val="both"/>
            </w:pPr>
            <w:r>
              <w:rPr>
                <w:rFonts w:ascii="Times New Roman"/>
                <w:b w:val="false"/>
                <w:i w:val="false"/>
                <w:color w:val="000000"/>
                <w:sz w:val="20"/>
              </w:rPr>
              <w:t>
(cacdo:‌Cash‌Details)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қаражаттар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M.CA.CDT.00156</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(жалпы) сомасы</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Жол чектері</w:t>
            </w:r>
          </w:p>
          <w:p>
            <w:pPr>
              <w:spacing w:after="20"/>
              <w:ind w:left="20"/>
              <w:jc w:val="both"/>
            </w:pPr>
            <w:r>
              <w:rPr>
                <w:rFonts w:ascii="Times New Roman"/>
                <w:b w:val="false"/>
                <w:i w:val="false"/>
                <w:color w:val="000000"/>
                <w:sz w:val="20"/>
              </w:rPr>
              <w:t>
(cacdo:‌Travelers‌Cheque‌Details)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M.CA.CDT.00156</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(жалпы) сомасы</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Ақша құралы</w:t>
            </w:r>
          </w:p>
          <w:p>
            <w:pPr>
              <w:spacing w:after="20"/>
              <w:ind w:left="20"/>
              <w:jc w:val="both"/>
            </w:pPr>
            <w:r>
              <w:rPr>
                <w:rFonts w:ascii="Times New Roman"/>
                <w:b w:val="false"/>
                <w:i w:val="false"/>
                <w:color w:val="000000"/>
                <w:sz w:val="20"/>
              </w:rPr>
              <w:t>
(cacdo:‌Negotiable‌Instrument‌Details)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 қоспағанда, ақша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M.CA.CDT.00157</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құралының атауы</w:t>
            </w:r>
          </w:p>
          <w:p>
            <w:pPr>
              <w:spacing w:after="20"/>
              <w:ind w:left="20"/>
              <w:jc w:val="both"/>
            </w:pPr>
            <w:r>
              <w:rPr>
                <w:rFonts w:ascii="Times New Roman"/>
                <w:b w:val="false"/>
                <w:i w:val="false"/>
                <w:color w:val="000000"/>
                <w:sz w:val="20"/>
              </w:rPr>
              <w:t>
(casdo:‌Negotiable‌Instrument‌Name)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Құны</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құны немесе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құралының сәйкестендірушісі</w:t>
            </w:r>
          </w:p>
          <w:p>
            <w:pPr>
              <w:spacing w:after="20"/>
              <w:ind w:left="20"/>
              <w:jc w:val="both"/>
            </w:pPr>
            <w:r>
              <w:rPr>
                <w:rFonts w:ascii="Times New Roman"/>
                <w:b w:val="false"/>
                <w:i w:val="false"/>
                <w:color w:val="000000"/>
                <w:sz w:val="20"/>
              </w:rPr>
              <w:t>
(casdo:‌Negotiable‌Instrument‌Id)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құралының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Саны</w:t>
            </w:r>
          </w:p>
          <w:p>
            <w:pPr>
              <w:spacing w:after="20"/>
              <w:ind w:left="20"/>
              <w:jc w:val="both"/>
            </w:pPr>
            <w:r>
              <w:rPr>
                <w:rFonts w:ascii="Times New Roman"/>
                <w:b w:val="false"/>
                <w:i w:val="false"/>
                <w:color w:val="000000"/>
                <w:sz w:val="20"/>
              </w:rPr>
              <w:t>
(casdo:‌Item‌Quantity)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Ақшалай қаражаттың және (немесе) ақша құралдарының иесі</w:t>
            </w:r>
          </w:p>
          <w:p>
            <w:pPr>
              <w:spacing w:after="20"/>
              <w:ind w:left="20"/>
              <w:jc w:val="both"/>
            </w:pPr>
            <w:r>
              <w:rPr>
                <w:rFonts w:ascii="Times New Roman"/>
                <w:b w:val="false"/>
                <w:i w:val="false"/>
                <w:color w:val="000000"/>
                <w:sz w:val="20"/>
              </w:rPr>
              <w:t>
(cacdo:‌PDMoney‌Owner‌Details)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M.CA.CDT.00159</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немесе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Елдімекен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Пошта индексі</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байланысындағы кәсіпорынның пошта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байланысындағы кәсіпорынның абоненттік жәшігінің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(жалпы) сомасы</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сомасы, атаулы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Ақша құралының атауы</w:t>
            </w:r>
          </w:p>
          <w:p>
            <w:pPr>
              <w:spacing w:after="20"/>
              <w:ind w:left="20"/>
              <w:jc w:val="both"/>
            </w:pPr>
            <w:r>
              <w:rPr>
                <w:rFonts w:ascii="Times New Roman"/>
                <w:b w:val="false"/>
                <w:i w:val="false"/>
                <w:color w:val="000000"/>
                <w:sz w:val="20"/>
              </w:rPr>
              <w:t>
(casdo:‌Negotiable‌Instrument‌Name)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Саны</w:t>
            </w:r>
          </w:p>
          <w:p>
            <w:pPr>
              <w:spacing w:after="20"/>
              <w:ind w:left="20"/>
              <w:jc w:val="both"/>
            </w:pPr>
            <w:r>
              <w:rPr>
                <w:rFonts w:ascii="Times New Roman"/>
                <w:b w:val="false"/>
                <w:i w:val="false"/>
                <w:color w:val="000000"/>
                <w:sz w:val="20"/>
              </w:rPr>
              <w:t>
(casdo:‌Item‌Quantity)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Ақшалай қаражаттың және (немесе) ақша құралдарының шығу көзі</w:t>
            </w:r>
          </w:p>
          <w:p>
            <w:pPr>
              <w:spacing w:after="20"/>
              <w:ind w:left="20"/>
              <w:jc w:val="both"/>
            </w:pPr>
            <w:r>
              <w:rPr>
                <w:rFonts w:ascii="Times New Roman"/>
                <w:b w:val="false"/>
                <w:i w:val="false"/>
                <w:color w:val="000000"/>
                <w:sz w:val="20"/>
              </w:rPr>
              <w:t>
(cacdo:‌PDMoney‌Source‌Details)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шығу көзі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M.CA.CDT.00160</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Ақшалай қаражаттың және (немесе) ақша құралдарының шығу көзінің коды</w:t>
            </w:r>
          </w:p>
          <w:p>
            <w:pPr>
              <w:spacing w:after="20"/>
              <w:ind w:left="20"/>
              <w:jc w:val="both"/>
            </w:pPr>
            <w:r>
              <w:rPr>
                <w:rFonts w:ascii="Times New Roman"/>
                <w:b w:val="false"/>
                <w:i w:val="false"/>
                <w:color w:val="000000"/>
                <w:sz w:val="20"/>
              </w:rPr>
              <w:t>
(casdo:‌Money‌Source‌Code)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шығу көзінің кодтық белгіленімі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өзге де шығу көздерінің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Ақшалай қаражатты және (немесе) ақша құралдарын пайдалану мақсаты</w:t>
            </w:r>
          </w:p>
          <w:p>
            <w:pPr>
              <w:spacing w:after="20"/>
              <w:ind w:left="20"/>
              <w:jc w:val="both"/>
            </w:pPr>
            <w:r>
              <w:rPr>
                <w:rFonts w:ascii="Times New Roman"/>
                <w:b w:val="false"/>
                <w:i w:val="false"/>
                <w:color w:val="000000"/>
                <w:sz w:val="20"/>
              </w:rPr>
              <w:t>
(cacdo:‌PDMoney‌Usage‌Details)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және (немесе) ақша құралдарын болжамды пайдалану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M.CA.CDT.00161</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Ақшалай қаражатты және (немесе) ақша құралдарын болжамды пайдалану коды</w:t>
            </w:r>
          </w:p>
          <w:p>
            <w:pPr>
              <w:spacing w:after="20"/>
              <w:ind w:left="20"/>
              <w:jc w:val="both"/>
            </w:pPr>
            <w:r>
              <w:rPr>
                <w:rFonts w:ascii="Times New Roman"/>
                <w:b w:val="false"/>
                <w:i w:val="false"/>
                <w:color w:val="000000"/>
                <w:sz w:val="20"/>
              </w:rPr>
              <w:t>
(casdo:‌Money‌Usage‌Code)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және (немесе) ақша құралдарын болжамды пайдалану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және (немесе) ақша құралдарын өзге де болжамды пайдалану мақсаттарының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Ақшалай қаражатты және (немесе) ақша құралдарын тасымалдау</w:t>
            </w:r>
          </w:p>
          <w:p>
            <w:pPr>
              <w:spacing w:after="20"/>
              <w:ind w:left="20"/>
              <w:jc w:val="both"/>
            </w:pPr>
            <w:r>
              <w:rPr>
                <w:rFonts w:ascii="Times New Roman"/>
                <w:b w:val="false"/>
                <w:i w:val="false"/>
                <w:color w:val="000000"/>
                <w:sz w:val="20"/>
              </w:rPr>
              <w:t>
(cacdo:‌PDMoney‌Transportation‌Details)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қаражатты және (немесе) ақша құралдарын тасымалдау маршруты және тәсілі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M.CA.CDT.00471</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өзге түрінің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Маршрут пункті</w:t>
            </w:r>
          </w:p>
          <w:p>
            <w:pPr>
              <w:spacing w:after="20"/>
              <w:ind w:left="20"/>
              <w:jc w:val="both"/>
            </w:pPr>
            <w:r>
              <w:rPr>
                <w:rFonts w:ascii="Times New Roman"/>
                <w:b w:val="false"/>
                <w:i w:val="false"/>
                <w:color w:val="000000"/>
                <w:sz w:val="20"/>
              </w:rPr>
              <w:t>
(cacdo:‌Itinerary‌Point‌Details)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ақшалай қаражатты және (немесе) ақша құралдарын тасымалдау маршрутының пункті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M.CA.CDT.01175</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(географиялық пункттің) атауы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кедендік декларациясын толтырған тұлға санатының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құжатын толтыруға (қол қоюға) жауапты кедендік өкіл</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кедендік өкіл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Кедендік өкілдер тізіліміне енгізу туралы құжат</w:t>
            </w:r>
          </w:p>
          <w:p>
            <w:pPr>
              <w:spacing w:after="20"/>
              <w:ind w:left="20"/>
              <w:jc w:val="both"/>
            </w:pPr>
            <w:r>
              <w:rPr>
                <w:rFonts w:ascii="Times New Roman"/>
                <w:b w:val="false"/>
                <w:i w:val="false"/>
                <w:color w:val="000000"/>
                <w:sz w:val="20"/>
              </w:rPr>
              <w:t>
(cacdo:‌Broker‌Registry‌Doc‌Details)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өкілдер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M.CA.CDT.00464</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Тұлғаны тізілімге енгізуді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кедендік өкілдердің тізіліміне енгізу туралы құжаттың тіркеу нөмірі немесе тұлғаның тізілімдегі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құжатын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жеке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(телефон, факс, электрондық пошта және т.б.)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 құралы (телефон, факс, электрондық пошта және т.б.)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сәйкестендірушісі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пошта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Қол қойылған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Өкілеттікті растайтын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өкілеттікті растайтын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басталатын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мерзімнің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Жолаушыларға арналған кедендік декларациясын өзгерту (толықтыру)</w:t>
            </w:r>
          </w:p>
          <w:p>
            <w:pPr>
              <w:spacing w:after="20"/>
              <w:ind w:left="20"/>
              <w:jc w:val="both"/>
            </w:pPr>
            <w:r>
              <w:rPr>
                <w:rFonts w:ascii="Times New Roman"/>
                <w:b w:val="false"/>
                <w:i w:val="false"/>
                <w:color w:val="000000"/>
                <w:sz w:val="20"/>
              </w:rPr>
              <w:t>
(cacdo:‌PDCorrection‌Details)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жолаушыларға арналған кедендік декларациясына өзгерістер (толықтырулар) енгізу кезіндегі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M.CA.CDT.00520</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Жолаушыларға арналған кедендік декларациясының сілтемелік нөмірі</w:t>
            </w:r>
          </w:p>
          <w:p>
            <w:pPr>
              <w:spacing w:after="20"/>
              <w:ind w:left="20"/>
              <w:jc w:val="both"/>
            </w:pPr>
            <w:r>
              <w:rPr>
                <w:rFonts w:ascii="Times New Roman"/>
                <w:b w:val="false"/>
                <w:i w:val="false"/>
                <w:color w:val="000000"/>
                <w:sz w:val="20"/>
              </w:rPr>
              <w:t>
(cacdo:‌Ref‌Passenger‌Declaration‌Id‌Details)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енгізілетін жолаушыларға арналған кедендік декларациясының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M.CA.CDT.00241</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Тіркеу журналының түрі</w:t>
            </w:r>
          </w:p>
          <w:p>
            <w:pPr>
              <w:spacing w:after="20"/>
              <w:ind w:left="20"/>
              <w:jc w:val="both"/>
            </w:pPr>
            <w:r>
              <w:rPr>
                <w:rFonts w:ascii="Times New Roman"/>
                <w:b w:val="false"/>
                <w:i w:val="false"/>
                <w:color w:val="000000"/>
                <w:sz w:val="20"/>
              </w:rPr>
              <w:t>
(casdo:‌PDAdd‌Registration‌Code)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жолаушыларға арналған кедендік декларациясын тіркеу журналы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жолаушыларға арналған кедендік декларациясын тіркеген мүше мемлекеттің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коды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Тауарларды шығару нөмірі</w:t>
            </w:r>
          </w:p>
          <w:p>
            <w:pPr>
              <w:spacing w:after="20"/>
              <w:ind w:left="20"/>
              <w:jc w:val="both"/>
            </w:pPr>
            <w:r>
              <w:rPr>
                <w:rFonts w:ascii="Times New Roman"/>
                <w:b w:val="false"/>
                <w:i w:val="false"/>
                <w:color w:val="000000"/>
                <w:sz w:val="20"/>
              </w:rPr>
              <w:t>
(cacdo:GoodsReleaseIdDetails)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(толықтырулар) енгізілетін жолаушыларға арналған кедендік декларациясы бойынша тауарларды шығару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M.CA.CDT.00286</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Тауарларды шығарудың тіркеу нөмірі</w:t>
            </w:r>
          </w:p>
          <w:p>
            <w:pPr>
              <w:spacing w:after="20"/>
              <w:ind w:left="20"/>
              <w:jc w:val="both"/>
            </w:pPr>
            <w:r>
              <w:rPr>
                <w:rFonts w:ascii="Times New Roman"/>
                <w:b w:val="false"/>
                <w:i w:val="false"/>
                <w:color w:val="000000"/>
                <w:sz w:val="20"/>
              </w:rPr>
              <w:t>
(cacdo:ReleaseIdDetails)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M.CA.CDT.00411</w:t>
            </w:r>
          </w:p>
          <w:p>
            <w:pPr>
              <w:spacing w:after="20"/>
              <w:ind w:left="20"/>
              <w:jc w:val="both"/>
            </w:pPr>
            <w:r>
              <w:rPr>
                <w:rFonts w:ascii="Times New Roman"/>
                <w:b w:val="false"/>
                <w:i w:val="false"/>
                <w:color w:val="000000"/>
                <w:sz w:val="20"/>
              </w:rPr>
              <w:t>
Енгізілген элементтер мәндерінің аумағымен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шығаруды тіркеу нөмірі</w:t>
            </w:r>
          </w:p>
          <w:p>
            <w:pPr>
              <w:spacing w:after="20"/>
              <w:ind w:left="20"/>
              <w:jc w:val="both"/>
            </w:pPr>
            <w:r>
              <w:rPr>
                <w:rFonts w:ascii="Times New Roman"/>
                <w:b w:val="false"/>
                <w:i w:val="false"/>
                <w:color w:val="000000"/>
                <w:sz w:val="20"/>
              </w:rPr>
              <w:t>
(casdo:ReleaseId)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журналы бойынша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кедендік декларациясына өзгерістер (толықтырулар) енгізу қажеттілігінің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 w:id="22"/>
    <w:p>
      <w:pPr>
        <w:spacing w:after="0"/>
        <w:ind w:left="0"/>
        <w:jc w:val="both"/>
      </w:pPr>
      <w:r>
        <w:rPr>
          <w:rFonts w:ascii="Times New Roman"/>
          <w:b w:val="false"/>
          <w:i w:val="false"/>
          <w:color w:val="000000"/>
          <w:sz w:val="28"/>
        </w:rPr>
        <w:t>
      9. Жолаушыларға арналған кедендік декларациясының құрылымында пайдаланылған деректердің базалық типтері туралы мәліметтер 4 және 5-кестелерде берілген.</w:t>
      </w:r>
    </w:p>
    <w:bookmarkEnd w:id="22"/>
    <w:bookmarkStart w:name="z27" w:id="23"/>
    <w:p>
      <w:pPr>
        <w:spacing w:after="0"/>
        <w:ind w:left="0"/>
        <w:jc w:val="both"/>
      </w:pPr>
      <w:r>
        <w:rPr>
          <w:rFonts w:ascii="Times New Roman"/>
          <w:b w:val="false"/>
          <w:i w:val="false"/>
          <w:color w:val="000000"/>
          <w:sz w:val="28"/>
        </w:rPr>
        <w:t>
      4-кесте</w:t>
      </w:r>
    </w:p>
    <w:bookmarkEnd w:id="23"/>
    <w:bookmarkStart w:name="z28" w:id="24"/>
    <w:p>
      <w:pPr>
        <w:spacing w:after="0"/>
        <w:ind w:left="0"/>
        <w:jc w:val="left"/>
      </w:pPr>
      <w:r>
        <w:rPr>
          <w:rFonts w:ascii="Times New Roman"/>
          <w:b/>
          <w:i w:val="false"/>
          <w:color w:val="000000"/>
        </w:rPr>
        <w:t xml:space="preserve"> Жолаушыларға арналған кедендік декларациясының құрылымында пайдаланылған деректердің базалық типтері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Атаулар кеңістігінде "X.X.X" символдары жолаушыларға арналған кедендік декларациясының құрылымн әзірлеу кезінде пайдаланылған деректердің базистік моделі нұсқасының нөміріне сәйкес келеді.</w:t>
      </w:r>
    </w:p>
    <w:bookmarkStart w:name="z29" w:id="25"/>
    <w:p>
      <w:pPr>
        <w:spacing w:after="0"/>
        <w:ind w:left="0"/>
        <w:jc w:val="both"/>
      </w:pPr>
      <w:r>
        <w:rPr>
          <w:rFonts w:ascii="Times New Roman"/>
          <w:b w:val="false"/>
          <w:i w:val="false"/>
          <w:color w:val="000000"/>
          <w:sz w:val="28"/>
        </w:rPr>
        <w:t>
      5-кестеде мынадай өрістер (графалар) қалыптастырылады:</w:t>
      </w:r>
    </w:p>
    <w:bookmarkEnd w:id="25"/>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аумағы" – деректер типіне сәйкес рұқсат етілетін мәндердің көптігі.</w:t>
      </w:r>
    </w:p>
    <w:bookmarkStart w:name="z30" w:id="26"/>
    <w:p>
      <w:pPr>
        <w:spacing w:after="0"/>
        <w:ind w:left="0"/>
        <w:jc w:val="both"/>
      </w:pPr>
      <w:r>
        <w:rPr>
          <w:rFonts w:ascii="Times New Roman"/>
          <w:b w:val="false"/>
          <w:i w:val="false"/>
          <w:color w:val="000000"/>
          <w:sz w:val="28"/>
        </w:rPr>
        <w:t>
      5-кесте</w:t>
      </w:r>
    </w:p>
    <w:bookmarkEnd w:id="26"/>
    <w:bookmarkStart w:name="z31" w:id="27"/>
    <w:p>
      <w:pPr>
        <w:spacing w:after="0"/>
        <w:ind w:left="0"/>
        <w:jc w:val="left"/>
      </w:pPr>
      <w:r>
        <w:rPr>
          <w:rFonts w:ascii="Times New Roman"/>
          <w:b/>
          <w:i w:val="false"/>
          <w:color w:val="000000"/>
        </w:rPr>
        <w:t xml:space="preserve"> Жолаушыларға арналған кедендік декларациясының құрылымында пайдаланылған деректердің базалық типтері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күннің белгіленімі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күні мен уақытының белгіленімі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(шындық) немесе "false" (жалған)</w:t>
            </w:r>
          </w:p>
        </w:tc>
      </w:tr>
    </w:tbl>
    <w:bookmarkStart w:name="z32" w:id="28"/>
    <w:p>
      <w:pPr>
        <w:spacing w:after="0"/>
        <w:ind w:left="0"/>
        <w:jc w:val="both"/>
      </w:pPr>
      <w:r>
        <w:rPr>
          <w:rFonts w:ascii="Times New Roman"/>
          <w:b w:val="false"/>
          <w:i w:val="false"/>
          <w:color w:val="000000"/>
          <w:sz w:val="28"/>
        </w:rPr>
        <w:t>
      10. Жолаушыларға арналған кедендік декларациясының құрылымында пайдаланылған деректердің жалпы қарапайым типтері туралы мәліметтер 6 және 7-кестелерде берілген.</w:t>
      </w:r>
    </w:p>
    <w:bookmarkEnd w:id="28"/>
    <w:bookmarkStart w:name="z33" w:id="29"/>
    <w:p>
      <w:pPr>
        <w:spacing w:after="0"/>
        <w:ind w:left="0"/>
        <w:jc w:val="both"/>
      </w:pPr>
      <w:r>
        <w:rPr>
          <w:rFonts w:ascii="Times New Roman"/>
          <w:b w:val="false"/>
          <w:i w:val="false"/>
          <w:color w:val="000000"/>
          <w:sz w:val="28"/>
        </w:rPr>
        <w:t>
      6-кесте</w:t>
      </w:r>
    </w:p>
    <w:bookmarkEnd w:id="29"/>
    <w:bookmarkStart w:name="z34" w:id="30"/>
    <w:p>
      <w:pPr>
        <w:spacing w:after="0"/>
        <w:ind w:left="0"/>
        <w:jc w:val="left"/>
      </w:pPr>
      <w:r>
        <w:rPr>
          <w:rFonts w:ascii="Times New Roman"/>
          <w:b/>
          <w:i w:val="false"/>
          <w:color w:val="000000"/>
        </w:rPr>
        <w:t xml:space="preserve"> Жолаушыларға арналған кедендік декларациясының құрылымында пайдаланылған деректердің жалпы қарапайым типтері туралы жалпы мәліметтер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Атаулар кеңістігінде "X.X.X" символдары жолаушыларға арналған кедендік декларациясының құрылымын әзірлеу кезінде пайдаланылған деректердің базистік моделі нұсқасының нөміріне сәйкес келеді.</w:t>
      </w:r>
    </w:p>
    <w:bookmarkStart w:name="z35" w:id="31"/>
    <w:p>
      <w:pPr>
        <w:spacing w:after="0"/>
        <w:ind w:left="0"/>
        <w:jc w:val="both"/>
      </w:pPr>
      <w:r>
        <w:rPr>
          <w:rFonts w:ascii="Times New Roman"/>
          <w:b w:val="false"/>
          <w:i w:val="false"/>
          <w:color w:val="000000"/>
          <w:sz w:val="28"/>
        </w:rPr>
        <w:t>
      7-кестеде мынадай өрістер (графалар) қалыптастырылады:</w:t>
      </w:r>
    </w:p>
    <w:bookmarkEnd w:id="31"/>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аумағы" – деректер типіне сәйкес рұқсат етілетін мәндердің көптігі.</w:t>
      </w:r>
    </w:p>
    <w:bookmarkStart w:name="z36" w:id="32"/>
    <w:p>
      <w:pPr>
        <w:spacing w:after="0"/>
        <w:ind w:left="0"/>
        <w:jc w:val="both"/>
      </w:pPr>
      <w:r>
        <w:rPr>
          <w:rFonts w:ascii="Times New Roman"/>
          <w:b w:val="false"/>
          <w:i w:val="false"/>
          <w:color w:val="000000"/>
          <w:sz w:val="28"/>
        </w:rPr>
        <w:t>
      7-кесте</w:t>
      </w:r>
    </w:p>
    <w:bookmarkEnd w:id="32"/>
    <w:bookmarkStart w:name="z37" w:id="33"/>
    <w:p>
      <w:pPr>
        <w:spacing w:after="0"/>
        <w:ind w:left="0"/>
        <w:jc w:val="left"/>
      </w:pPr>
      <w:r>
        <w:rPr>
          <w:rFonts w:ascii="Times New Roman"/>
          <w:b/>
          <w:i w:val="false"/>
          <w:color w:val="000000"/>
        </w:rPr>
        <w:t xml:space="preserve"> Жолаушыларға арналған кедендік декларациясының құрымында пайдаланылған деректердің жалпы қарапайым типтері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w:t>
            </w:r>
            <w:r>
              <w:rPr>
                <w:rFonts w:ascii="Times New Roman"/>
                <w:b/>
                <w:i w:val="false"/>
                <w:color w:val="000000"/>
                <w:sz w:val="20"/>
              </w:rPr>
              <w:t>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сәйкестендірушінің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2, 4, 6, 8, 9 немесе 10 белгі деңгейіндегі кодтың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әріптік-сандық код. </w:t>
            </w:r>
          </w:p>
          <w:p>
            <w:pPr>
              <w:spacing w:after="20"/>
              <w:ind w:left="20"/>
              <w:jc w:val="both"/>
            </w:pPr>
            <w:r>
              <w:rPr>
                <w:rFonts w:ascii="Times New Roman"/>
                <w:b w:val="false"/>
                <w:i w:val="false"/>
                <w:color w:val="000000"/>
                <w:sz w:val="20"/>
              </w:rPr>
              <w:t>
Шаблон: [0-9A-Z]{2,3}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теріс емес бүтін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мәнді.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теріс емес бүтін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коды_ Коды.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шамасы_ Өлшем: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цифрдың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Коды. Әріптік: 3-нұсқа.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сілтемесіз елдің коды_ Коды. Екі әріптік.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түрлерінің анықтамалығына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ортаның типі_ Код: 2-нұсқа.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түрлерінің анықтамалығына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1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 символ.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25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сәйкестендірушісі "Анықтамалықтың (сыныптауыштың) сәйкестендірушісі" атрибутында белгіленген анықтамалыққа (сыныптауышқа) сәйкес жол көлігі құралының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көп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сәйкестендірушінің мәні. </w:t>
            </w:r>
          </w:p>
          <w:p>
            <w:pPr>
              <w:spacing w:after="20"/>
              <w:ind w:left="20"/>
              <w:jc w:val="both"/>
            </w:pPr>
            <w:r>
              <w:rPr>
                <w:rFonts w:ascii="Times New Roman"/>
                <w:b w:val="false"/>
                <w:i w:val="false"/>
                <w:color w:val="000000"/>
                <w:sz w:val="20"/>
              </w:rPr>
              <w:t>
Шаблон: [0-9a-fA-F]{8}-[0-9a-fA-F]{4}-[0-9a-fA-F]{4}-[0-9a-fA-F]{4}-[0-9a-fA-F]{12}</w:t>
            </w:r>
          </w:p>
        </w:tc>
      </w:tr>
    </w:tbl>
    <w:bookmarkStart w:name="z38" w:id="34"/>
    <w:p>
      <w:pPr>
        <w:spacing w:after="0"/>
        <w:ind w:left="0"/>
        <w:jc w:val="both"/>
      </w:pPr>
      <w:r>
        <w:rPr>
          <w:rFonts w:ascii="Times New Roman"/>
          <w:b w:val="false"/>
          <w:i w:val="false"/>
          <w:color w:val="000000"/>
          <w:sz w:val="28"/>
        </w:rPr>
        <w:t>
      11. Жолаушыларға арналған кедендік декларациясының құрылымында пайдаланылған "Кедендік әкімшілендіру" мәндік саласы деректерінің қолданбалы қарапайым типтері туралы мәліметтер 8 және 9-кестелерде берілген.</w:t>
      </w:r>
    </w:p>
    <w:bookmarkEnd w:id="34"/>
    <w:bookmarkStart w:name="z39" w:id="35"/>
    <w:p>
      <w:pPr>
        <w:spacing w:after="0"/>
        <w:ind w:left="0"/>
        <w:jc w:val="both"/>
      </w:pPr>
      <w:r>
        <w:rPr>
          <w:rFonts w:ascii="Times New Roman"/>
          <w:b w:val="false"/>
          <w:i w:val="false"/>
          <w:color w:val="000000"/>
          <w:sz w:val="28"/>
        </w:rPr>
        <w:t>
      8-кесте</w:t>
      </w:r>
    </w:p>
    <w:bookmarkEnd w:id="35"/>
    <w:bookmarkStart w:name="z40" w:id="36"/>
    <w:p>
      <w:pPr>
        <w:spacing w:after="0"/>
        <w:ind w:left="0"/>
        <w:jc w:val="left"/>
      </w:pPr>
      <w:r>
        <w:rPr>
          <w:rFonts w:ascii="Times New Roman"/>
          <w:b/>
          <w:i w:val="false"/>
          <w:color w:val="000000"/>
        </w:rPr>
        <w:t xml:space="preserve"> Жолаушыларға арналған кедендік декларациясының құрылымында пайдаланылған "Кедендік әкімшілендіру" мәндік саласы деректерінің қолданбалы қарапайым типтері туралы жалпы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Атаулар кеңістігіндегі "X.X.X" символдары жолаушыларға арналған кедендік декларациясының құрылымын әзірлек кезінде пайдаланылған деректер моделінің "Кедендік әкімшілендіру" мәндік саласы нұсқасының нөміріне сәйкес келеді.</w:t>
      </w:r>
    </w:p>
    <w:bookmarkStart w:name="z41" w:id="37"/>
    <w:p>
      <w:pPr>
        <w:spacing w:after="0"/>
        <w:ind w:left="0"/>
        <w:jc w:val="both"/>
      </w:pPr>
      <w:r>
        <w:rPr>
          <w:rFonts w:ascii="Times New Roman"/>
          <w:b w:val="false"/>
          <w:i w:val="false"/>
          <w:color w:val="000000"/>
          <w:sz w:val="28"/>
        </w:rPr>
        <w:t>
      9-кестеде мынадай өрістер (графалар) қалыптастырылады:</w:t>
      </w:r>
    </w:p>
    <w:bookmarkEnd w:id="37"/>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конструкцияның сәйкестендірушісі;</w:t>
      </w:r>
    </w:p>
    <w:p>
      <w:pPr>
        <w:spacing w:after="0"/>
        <w:ind w:left="0"/>
        <w:jc w:val="both"/>
      </w:pPr>
      <w:r>
        <w:rPr>
          <w:rFonts w:ascii="Times New Roman"/>
          <w:b w:val="false"/>
          <w:i w:val="false"/>
          <w:color w:val="000000"/>
          <w:sz w:val="28"/>
        </w:rPr>
        <w:t>
      "аты" – деректер моделіндегі деректер типінің аты;</w:t>
      </w:r>
    </w:p>
    <w:p>
      <w:pPr>
        <w:spacing w:after="0"/>
        <w:ind w:left="0"/>
        <w:jc w:val="both"/>
      </w:pPr>
      <w:r>
        <w:rPr>
          <w:rFonts w:ascii="Times New Roman"/>
          <w:b w:val="false"/>
          <w:i w:val="false"/>
          <w:color w:val="000000"/>
          <w:sz w:val="28"/>
        </w:rPr>
        <w:t>
      "мәндер аумағы" – деректер типіне сәйкес рұқсат етілетін мәндердің көптігі.</w:t>
      </w:r>
    </w:p>
    <w:bookmarkStart w:name="z42" w:id="38"/>
    <w:p>
      <w:pPr>
        <w:spacing w:after="0"/>
        <w:ind w:left="0"/>
        <w:jc w:val="both"/>
      </w:pPr>
      <w:r>
        <w:rPr>
          <w:rFonts w:ascii="Times New Roman"/>
          <w:b w:val="false"/>
          <w:i w:val="false"/>
          <w:color w:val="000000"/>
          <w:sz w:val="28"/>
        </w:rPr>
        <w:t>
      9-кесте</w:t>
      </w:r>
    </w:p>
    <w:bookmarkEnd w:id="38"/>
    <w:bookmarkStart w:name="z43" w:id="39"/>
    <w:p>
      <w:pPr>
        <w:spacing w:after="0"/>
        <w:ind w:left="0"/>
        <w:jc w:val="left"/>
      </w:pPr>
      <w:r>
        <w:rPr>
          <w:rFonts w:ascii="Times New Roman"/>
          <w:b/>
          <w:i w:val="false"/>
          <w:color w:val="000000"/>
        </w:rPr>
        <w:t xml:space="preserve"> Жолаушыларға арналған кедендік декларациясының құрылымында пайдаланылған "Кедендік әкімшілендіру" мәндік саласы деректерінің қолданбалы қарапайым типтері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w:t>
            </w:r>
            <w:r>
              <w:rPr>
                <w:rFonts w:ascii="Times New Roman"/>
                <w:b/>
                <w:i w:val="false"/>
                <w:color w:val="000000"/>
                <w:sz w:val="20"/>
              </w:rPr>
              <w:t>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 көрсетілген төлем_ Ақшалай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TransportModeNameType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түрі_ Аты.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5.</w:t>
            </w:r>
          </w:p>
          <w:p>
            <w:pPr>
              <w:spacing w:after="20"/>
              <w:ind w:left="20"/>
              <w:jc w:val="both"/>
            </w:pPr>
            <w:r>
              <w:rPr>
                <w:rFonts w:ascii="Times New Roman"/>
                <w:b w:val="false"/>
                <w:i w:val="false"/>
                <w:color w:val="000000"/>
                <w:sz w:val="20"/>
              </w:rPr>
              <w:t>
Ең көп ұзындығы: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CustomsReceiptDocIdType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бланкісі_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Ұзындығы: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\d{1}|\d{2}|\d{3}|[А-Я]{1}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8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белгіленген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актілермен белгіленген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сәйкестендірушінің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6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(ЭД)|(ОО)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13</w:t>
            </w:r>
          </w:p>
        </w:tc>
      </w:tr>
    </w:tbl>
    <w:bookmarkStart w:name="z44" w:id="40"/>
    <w:p>
      <w:pPr>
        <w:spacing w:after="0"/>
        <w:ind w:left="0"/>
        <w:jc w:val="both"/>
      </w:pPr>
      <w:r>
        <w:rPr>
          <w:rFonts w:ascii="Times New Roman"/>
          <w:b w:val="false"/>
          <w:i w:val="false"/>
          <w:color w:val="000000"/>
          <w:sz w:val="28"/>
        </w:rPr>
        <w:t>
      12. Жолаушыларға арналған кедендік декларация құрылымының жекелеген деректемелерін толтыру сипаттамасы 10-кестеде берілген.</w:t>
      </w:r>
    </w:p>
    <w:bookmarkEnd w:id="40"/>
    <w:bookmarkStart w:name="z45" w:id="41"/>
    <w:p>
      <w:pPr>
        <w:spacing w:after="0"/>
        <w:ind w:left="0"/>
        <w:jc w:val="both"/>
      </w:pPr>
      <w:r>
        <w:rPr>
          <w:rFonts w:ascii="Times New Roman"/>
          <w:b w:val="false"/>
          <w:i w:val="false"/>
          <w:color w:val="000000"/>
          <w:sz w:val="28"/>
        </w:rPr>
        <w:t>
      Кестеде мынадай өрістер (графалар) қалыптастырылады:</w:t>
      </w:r>
    </w:p>
    <w:bookmarkEnd w:id="41"/>
    <w:p>
      <w:pPr>
        <w:spacing w:after="0"/>
        <w:ind w:left="0"/>
        <w:jc w:val="both"/>
      </w:pPr>
      <w:r>
        <w:rPr>
          <w:rFonts w:ascii="Times New Roman"/>
          <w:b w:val="false"/>
          <w:i w:val="false"/>
          <w:color w:val="000000"/>
          <w:sz w:val="28"/>
        </w:rPr>
        <w:t>
      "деректеме атауы" – деректеменің иерархиялық нөмірін көрсете отырып, деректеменің тұрақты немесе ресми сөздік белгіленімі;</w:t>
      </w:r>
    </w:p>
    <w:p>
      <w:pPr>
        <w:spacing w:after="0"/>
        <w:ind w:left="0"/>
        <w:jc w:val="both"/>
      </w:pPr>
      <w:r>
        <w:rPr>
          <w:rFonts w:ascii="Times New Roman"/>
          <w:b w:val="false"/>
          <w:i w:val="false"/>
          <w:color w:val="000000"/>
          <w:sz w:val="28"/>
        </w:rPr>
        <w:t>
      "нысан графасының № / Тәртіптің тармағы" – жолаушыларға арналған кедендік декларациясының нысаны графасының нөмірі немесе жолаушыларға арналған кедендік декларация құрылымының деректемесіне сәйкес келетін Еуразиялық экономикалық комиссия Алқасының 2019 жылғы 23 шілдедегі № 124 шешімімен бекітілген Жолаушыларға арналған кедендік декларацияны толтыру және жолаушыларға арналған кедендік декларацияда мәлімделген мәліметтерді өзгертуге (толықтыруға) байланысты кедендік операцияларды жасау тәртібінің тармағы (тармақшасы, абзацы);</w:t>
      </w:r>
    </w:p>
    <w:p>
      <w:pPr>
        <w:spacing w:after="0"/>
        <w:ind w:left="0"/>
        <w:jc w:val="both"/>
      </w:pPr>
      <w:r>
        <w:rPr>
          <w:rFonts w:ascii="Times New Roman"/>
          <w:b w:val="false"/>
          <w:i w:val="false"/>
          <w:color w:val="000000"/>
          <w:sz w:val="28"/>
        </w:rPr>
        <w:t xml:space="preserve">
      "белгі" – деректемені толтыру қажеттілігін (қажеттілігінің жоқ екенін) көрсететін белгі. Ықтимал мәндер: </w:t>
      </w:r>
    </w:p>
    <w:p>
      <w:pPr>
        <w:spacing w:after="0"/>
        <w:ind w:left="0"/>
        <w:jc w:val="both"/>
      </w:pPr>
      <w:r>
        <w:rPr>
          <w:rFonts w:ascii="Times New Roman"/>
          <w:b w:val="false"/>
          <w:i w:val="false"/>
          <w:color w:val="000000"/>
          <w:sz w:val="28"/>
        </w:rPr>
        <w:t>
      M – деректеме толтырылған болуы тиіс;</w:t>
      </w:r>
    </w:p>
    <w:p>
      <w:pPr>
        <w:spacing w:after="0"/>
        <w:ind w:left="0"/>
        <w:jc w:val="both"/>
      </w:pPr>
      <w:r>
        <w:rPr>
          <w:rFonts w:ascii="Times New Roman"/>
          <w:b w:val="false"/>
          <w:i w:val="false"/>
          <w:color w:val="000000"/>
          <w:sz w:val="28"/>
        </w:rPr>
        <w:t>
      B – деректеме толтырылмайды;</w:t>
      </w:r>
    </w:p>
    <w:p>
      <w:pPr>
        <w:spacing w:after="0"/>
        <w:ind w:left="0"/>
        <w:jc w:val="both"/>
      </w:pPr>
      <w:r>
        <w:rPr>
          <w:rFonts w:ascii="Times New Roman"/>
          <w:b w:val="false"/>
          <w:i w:val="false"/>
          <w:color w:val="000000"/>
          <w:sz w:val="28"/>
        </w:rPr>
        <w:t>
      O – деректемені толтыру талабы Еуразиялық экономикалық комиссия Алқасының 2019 жылғы 23 шілдедегі    № 124 шешімімен бекітілген Жолаушыларға арналған кедендік декларацияны толтыру және жолаушыларға арналған кедендік декларацияда мәлімделген мәліметтерді өзгертуге (толықтыруға) байланысты кедендік операцияларды жасау тәртібімен және (немесе) деректемені толтыру қағидасымен белгіленеді;</w:t>
      </w:r>
    </w:p>
    <w:p>
      <w:pPr>
        <w:spacing w:after="0"/>
        <w:ind w:left="0"/>
        <w:jc w:val="both"/>
      </w:pPr>
      <w:r>
        <w:rPr>
          <w:rFonts w:ascii="Times New Roman"/>
          <w:b w:val="false"/>
          <w:i w:val="false"/>
          <w:color w:val="000000"/>
          <w:sz w:val="28"/>
        </w:rPr>
        <w:t>
      "деректемені толтыру қағидасы" – деректемені толтыру қағидасын айқындайды;</w:t>
      </w:r>
    </w:p>
    <w:p>
      <w:pPr>
        <w:spacing w:after="0"/>
        <w:ind w:left="0"/>
        <w:jc w:val="both"/>
      </w:pPr>
      <w:r>
        <w:rPr>
          <w:rFonts w:ascii="Times New Roman"/>
          <w:b w:val="false"/>
          <w:i w:val="false"/>
          <w:color w:val="000000"/>
          <w:sz w:val="28"/>
        </w:rPr>
        <w:t>
      "қағиданың түрі" – деректемені толтыру қағидасы түрінің кодын айқындайды. Ықтимал мәндер:</w:t>
      </w:r>
    </w:p>
    <w:p>
      <w:pPr>
        <w:spacing w:after="0"/>
        <w:ind w:left="0"/>
        <w:jc w:val="both"/>
      </w:pPr>
      <w:r>
        <w:rPr>
          <w:rFonts w:ascii="Times New Roman"/>
          <w:b w:val="false"/>
          <w:i w:val="false"/>
          <w:color w:val="000000"/>
          <w:sz w:val="28"/>
        </w:rPr>
        <w:t xml:space="preserve">
      "1" – жалпы қағида, Одақтың құқығымен белгіленеді; </w:t>
      </w:r>
    </w:p>
    <w:p>
      <w:pPr>
        <w:spacing w:after="0"/>
        <w:ind w:left="0"/>
        <w:jc w:val="both"/>
      </w:pPr>
      <w:r>
        <w:rPr>
          <w:rFonts w:ascii="Times New Roman"/>
          <w:b w:val="false"/>
          <w:i w:val="false"/>
          <w:color w:val="000000"/>
          <w:sz w:val="28"/>
        </w:rPr>
        <w:t>
      "2" – мүше мемлекетте деректемені толтыру ерекшеліктерін айқындайтын қағида, Одақтың құқығымен белгіленеді;</w:t>
      </w:r>
    </w:p>
    <w:p>
      <w:pPr>
        <w:spacing w:after="0"/>
        <w:ind w:left="0"/>
        <w:jc w:val="both"/>
      </w:pPr>
      <w:r>
        <w:rPr>
          <w:rFonts w:ascii="Times New Roman"/>
          <w:b w:val="false"/>
          <w:i w:val="false"/>
          <w:color w:val="000000"/>
          <w:sz w:val="28"/>
        </w:rPr>
        <w:t>
      "3" – қағида, мүше мемлекеттің заңнамасымен белгіленеді;</w:t>
      </w:r>
    </w:p>
    <w:p>
      <w:pPr>
        <w:spacing w:after="0"/>
        <w:ind w:left="0"/>
        <w:jc w:val="both"/>
      </w:pPr>
      <w:r>
        <w:rPr>
          <w:rFonts w:ascii="Times New Roman"/>
          <w:b w:val="false"/>
          <w:i w:val="false"/>
          <w:color w:val="000000"/>
          <w:sz w:val="28"/>
        </w:rPr>
        <w:t>
      "елдің коды" – "2" немесе "3" түрінің деректемесін толтыру қағидасы қолданылатын әлем елдерінің сыныптауышына сәйкес мүше мемлекеттің коды (AM, BY, KZ, KG, RU);</w:t>
      </w:r>
    </w:p>
    <w:p>
      <w:pPr>
        <w:spacing w:after="0"/>
        <w:ind w:left="0"/>
        <w:jc w:val="both"/>
      </w:pPr>
      <w:r>
        <w:rPr>
          <w:rFonts w:ascii="Times New Roman"/>
          <w:b w:val="false"/>
          <w:i w:val="false"/>
          <w:color w:val="000000"/>
          <w:sz w:val="28"/>
        </w:rPr>
        <w:t>
      "қағиданың сипаттамасы" – деректемені толтыру қағидасының сипаттамасы.</w:t>
      </w:r>
    </w:p>
    <w:bookmarkStart w:name="z46" w:id="42"/>
    <w:p>
      <w:pPr>
        <w:spacing w:after="0"/>
        <w:ind w:left="0"/>
        <w:jc w:val="both"/>
      </w:pPr>
      <w:r>
        <w:rPr>
          <w:rFonts w:ascii="Times New Roman"/>
          <w:b w:val="false"/>
          <w:i w:val="false"/>
          <w:color w:val="000000"/>
          <w:sz w:val="28"/>
        </w:rPr>
        <w:t>
      10-кесте</w:t>
      </w:r>
    </w:p>
    <w:bookmarkEnd w:id="42"/>
    <w:bookmarkStart w:name="z47" w:id="43"/>
    <w:p>
      <w:pPr>
        <w:spacing w:after="0"/>
        <w:ind w:left="0"/>
        <w:jc w:val="left"/>
      </w:pPr>
      <w:r>
        <w:rPr>
          <w:rFonts w:ascii="Times New Roman"/>
          <w:b/>
          <w:i w:val="false"/>
          <w:color w:val="000000"/>
        </w:rPr>
        <w:t xml:space="preserve"> Жолаушыларға арналған кедендік декларация құрылымының жекелеген деректемелерін толтыру сипаттамасы</w:t>
      </w:r>
    </w:p>
    <w:bookmarkEnd w:id="4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 графасының № / Тәртіптің тармағы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"R.047"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сәйкестендірушісі (csdo:‌EDoc‌Id)" деректемесінің мәні шаблонға сәйкес болуы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сәйкестендірушісі (csdo:‌EDoc‌Ref‌Id)" деректемесі толтырылған болса, онда деректеменің мәні шаблонға сәйкес болуы тиіс: [0-9a-fA-F]{8}-[0-9a-fA-F]{4}-[0-9a-fA-F]{4}-[0-9a-fA-F]{4}-[0-9a-fA-F]{12}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Бүкіләлемдік уақытпен айырмашылықты көрсете отырып, жергілікті уақыттың мәні түрінде электрондық құжаттың қалыптастырылған күнін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(csdo:‌EDoc‌Date‌Time)" деректемесінің мәні шаблонға сәйкес келуі тиіс: YYYY-MM-DDThh:mm:ss.ccc±hh:mm, мұндағы ccc – миллисекунд мәнін білдіретін символдар (болмауы мүмкін)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 ауыстыру тәсілінің коды</w:t>
            </w:r>
          </w:p>
          <w:p>
            <w:pPr>
              <w:spacing w:after="20"/>
              <w:ind w:left="20"/>
              <w:jc w:val="both"/>
            </w:pPr>
            <w:r>
              <w:rPr>
                <w:rFonts w:ascii="Times New Roman"/>
                <w:b w:val="false"/>
                <w:i w:val="false"/>
                <w:color w:val="000000"/>
                <w:sz w:val="20"/>
              </w:rPr>
              <w:t>
(casdo:‌PDMoving‌Method‌Code)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тәсілінің коды (casdo:‌PDMoving‌Method‌Code)" деректемесі мына мәндердің 1-ін қамтуы тиіс:</w:t>
            </w:r>
          </w:p>
          <w:p>
            <w:pPr>
              <w:spacing w:after="20"/>
              <w:ind w:left="20"/>
              <w:jc w:val="both"/>
            </w:pPr>
            <w:r>
              <w:rPr>
                <w:rFonts w:ascii="Times New Roman"/>
                <w:b w:val="false"/>
                <w:i w:val="false"/>
                <w:color w:val="000000"/>
                <w:sz w:val="20"/>
              </w:rPr>
              <w:t>1 – қол жүгін қоса алғанда, ілесіп алып жүретін багаж;</w:t>
            </w:r>
          </w:p>
          <w:p>
            <w:pPr>
              <w:spacing w:after="20"/>
              <w:ind w:left="20"/>
              <w:jc w:val="both"/>
            </w:pPr>
            <w:r>
              <w:rPr>
                <w:rFonts w:ascii="Times New Roman"/>
                <w:b w:val="false"/>
                <w:i w:val="false"/>
                <w:color w:val="000000"/>
                <w:sz w:val="20"/>
              </w:rPr>
              <w:t xml:space="preserve">
2 – ілесіп алып жүрмейтін багаж (кіретін/шығатын тұлғадан бөлек ілесіп жүретін багаж); </w:t>
            </w:r>
          </w:p>
          <w:p>
            <w:pPr>
              <w:spacing w:after="20"/>
              <w:ind w:left="20"/>
              <w:jc w:val="both"/>
            </w:pPr>
            <w:r>
              <w:rPr>
                <w:rFonts w:ascii="Times New Roman"/>
                <w:b w:val="false"/>
                <w:i w:val="false"/>
                <w:color w:val="000000"/>
                <w:sz w:val="20"/>
              </w:rPr>
              <w:t>
3 – тұлғаның кіруінсіз/шығуынсыз мекенжайына жеткізілетін (қайта салып жіберілетін)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туралы мәліметтер (cacdo:‌PDGoods‌Details)" деректемесінің құрамында "Орын ауыстыру мақсаты (casdo:‌PDTransfer‌Purpose‌Code)" деректемесі "5" мәнін қамтитын болса немесе "Көлік құралдары (cacdo:‌PDTransport‌Means‌Details)" деректемесінің құрамында "Орын ауыстыру мақсаты (casdo:‌PDTransfer‌Purpose‌Code)" деректемесі "5" мәнін қамтитын болса, онда "Орын ауыстыру тәсілінің коды (casdo:‌PDMoving‌Method‌Code)" деректемесі "1"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Электрондық құжаттың белгісі</w:t>
            </w:r>
          </w:p>
          <w:p>
            <w:pPr>
              <w:spacing w:after="20"/>
              <w:ind w:left="20"/>
              <w:jc w:val="both"/>
            </w:pPr>
            <w:r>
              <w:rPr>
                <w:rFonts w:ascii="Times New Roman"/>
                <w:b w:val="false"/>
                <w:i w:val="false"/>
                <w:color w:val="000000"/>
                <w:sz w:val="20"/>
              </w:rPr>
              <w:t>
(casdo:‌EDoc‌Indicator‌Code)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"ЭҚ" – электрондық құжат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Декларант</w:t>
            </w:r>
          </w:p>
          <w:p>
            <w:pPr>
              <w:spacing w:after="20"/>
              <w:ind w:left="20"/>
              <w:jc w:val="both"/>
            </w:pPr>
            <w:r>
              <w:rPr>
                <w:rFonts w:ascii="Times New Roman"/>
                <w:b w:val="false"/>
                <w:i w:val="false"/>
                <w:color w:val="000000"/>
                <w:sz w:val="20"/>
              </w:rPr>
              <w:t>
(cacdo:‌PDDeclarant‌Details)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Салық төлеушінің сәйкестендірушісі</w:t>
            </w:r>
          </w:p>
          <w:p>
            <w:pPr>
              <w:spacing w:after="20"/>
              <w:ind w:left="20"/>
              <w:jc w:val="both"/>
            </w:pPr>
            <w:r>
              <w:rPr>
                <w:rFonts w:ascii="Times New Roman"/>
                <w:b w:val="false"/>
                <w:i w:val="false"/>
                <w:color w:val="000000"/>
                <w:sz w:val="20"/>
              </w:rPr>
              <w:t>
(csdo:‌Taxpayer‌Id)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Жеке тұлғаның сәйкестендірушісі</w:t>
            </w:r>
          </w:p>
          <w:p>
            <w:pPr>
              <w:spacing w:after="20"/>
              <w:ind w:left="20"/>
              <w:jc w:val="both"/>
            </w:pPr>
            <w:r>
              <w:rPr>
                <w:rFonts w:ascii="Times New Roman"/>
                <w:b w:val="false"/>
                <w:i w:val="false"/>
                <w:color w:val="000000"/>
                <w:sz w:val="20"/>
              </w:rPr>
              <w:t>
(casdo:‌Person‌Id)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сәйкестендірушісі (codeListId атрибуты)" атрибуты "2053"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Мекенжай</w:t>
            </w:r>
          </w:p>
          <w:p>
            <w:pPr>
              <w:spacing w:after="20"/>
              <w:ind w:left="20"/>
              <w:jc w:val="both"/>
            </w:pPr>
            <w:r>
              <w:rPr>
                <w:rFonts w:ascii="Times New Roman"/>
                <w:b w:val="false"/>
                <w:i w:val="false"/>
                <w:color w:val="000000"/>
                <w:sz w:val="20"/>
              </w:rPr>
              <w:t>
(ccdo:‌Subject‌Address‌Details)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үшін көлік құралын әкелу (соның ішінде уақытша), қолма-қол ақшалай қаражатты және (немесе) ақша құралдарын әкелу немесе әкету мақсатында кедендік декларациялау кезінде жеке пайдалануға арналған тауарларды, соның ішінде жеке пайдалануға арналған көлік құралдарын кедендік транзит кедендік рәсіміне орналастыру үшін мүше мемлекеттің жеке тұлғасы қатаң түрде "Мекенжай (ccdo:‌Subject‌Address‌Details)" деректемесінің 1 данасын толтыруы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үшін көлік құралын әкелу (соның ішінде уақытша), қолма-қол ақшалай қаражатты және (немесе) ақша құралдарын әкелу немесе әкету мақсатында кедендік декларациялау кезінде жеке пайдалануға арналған тауарларды, соның ішінде жеке пайдалануға арналған көлік құралдарын кедендік транзит кедендік рәсіміне орналастыру үшін шетелдік жеке тұлға қатаң түрде "Мекенжай (ccdo:‌Subject‌Address‌Details)" деректемесінің 2 данасын толтыруы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құралдары (cacdo:‌PDTransport‌Means‌Details)" деректемесінің құрамында "Орын ауыстыру мақсаты (casdo:‌PDTransfer‌Purpose‌Code)" деректемесі мәндердің 1-ін: "1", "2", "5" қамтитын болса, онда "Мекенжай (ccdo:‌Subject‌Address‌Details)"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"Ақшалай қаражаттар және (немесе) ақша құралдары (cacdo:‌PDMoney‌Details)" деректемесі толтырылған болса, онда "Мекенжай (ccdo:‌Subject‌Address‌Details)"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толтырылған болса, онда "Мекенжай (ccdo:‌Subject‌Address‌Details)" деректемесі үшін елдімекен туралы мәліметтерді көрсету кезінде кемінде 1 деректеме толтырылған болуы тиіс: "Қала (csdo:‌City‌Name)", "Елдімекен (csdo:‌Settlement‌Name)"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Мекенжай түрінің коды</w:t>
            </w:r>
          </w:p>
          <w:p>
            <w:pPr>
              <w:spacing w:after="20"/>
              <w:ind w:left="20"/>
              <w:jc w:val="both"/>
            </w:pPr>
            <w:r>
              <w:rPr>
                <w:rFonts w:ascii="Times New Roman"/>
                <w:b w:val="false"/>
                <w:i w:val="false"/>
                <w:color w:val="000000"/>
                <w:sz w:val="20"/>
              </w:rPr>
              <w:t>
(csdo:‌Address‌Kind‌Code)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1 данасы толтырылған болса, онда "Мекенжай түрінің коды (csdo:‌Address‌Kind‌Code)" деректемесі "Мекенжай түрінің коды (csdo:‌Address‌Kind‌Code)" должен содержать значение "1" – тіркеу мекенжайы (тұрақты тұрғылықты (тіркелген) жерінің мекенжайы туралы мәліметтер көрсетілген кезде) мәнін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2 данасы толтырылған болса, онда "Мекенжай түрінің коды (csdo:‌Address‌Kind‌Code)" деректемесі мәндердің 1-ін қамтуы тиіс:</w:t>
            </w:r>
          </w:p>
          <w:p>
            <w:pPr>
              <w:spacing w:after="20"/>
              <w:ind w:left="20"/>
              <w:jc w:val="both"/>
            </w:pPr>
            <w:r>
              <w:rPr>
                <w:rFonts w:ascii="Times New Roman"/>
                <w:b w:val="false"/>
                <w:i w:val="false"/>
                <w:color w:val="000000"/>
                <w:sz w:val="20"/>
              </w:rPr>
              <w:t>
1 – тіркеу мекенжайы (тұрақты тұрғылықты (тіркелген) жерінің мекенжайы туралы мәліметтер көрсетілген кезде);</w:t>
            </w:r>
          </w:p>
          <w:p>
            <w:pPr>
              <w:spacing w:after="20"/>
              <w:ind w:left="20"/>
              <w:jc w:val="both"/>
            </w:pPr>
            <w:r>
              <w:rPr>
                <w:rFonts w:ascii="Times New Roman"/>
                <w:b w:val="false"/>
                <w:i w:val="false"/>
                <w:color w:val="000000"/>
                <w:sz w:val="20"/>
              </w:rPr>
              <w:t>
2 – нақты мекенжайы (мүше мемлекетте уақытша тұрған (келген) мекенжайы туралы мәліметтер көрсетілген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қайталанатын мәндерді қамтымауы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Елдімекен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"Елдімекен (csdo:‌Settlement‌Name)" деректемесі толтырылған болса, онда "Елдімекен (csdo:‌Settlement‌Name)" деректемесі "Қала (csdo:‌City‌Name)" деректемесінің мәнінен ерекшеленетін елдімекеннің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Туған күні</w:t>
            </w:r>
          </w:p>
          <w:p>
            <w:pPr>
              <w:spacing w:after="20"/>
              <w:ind w:left="20"/>
              <w:jc w:val="both"/>
            </w:pPr>
            <w:r>
              <w:rPr>
                <w:rFonts w:ascii="Times New Roman"/>
                <w:b w:val="false"/>
                <w:i w:val="false"/>
                <w:color w:val="000000"/>
                <w:sz w:val="20"/>
              </w:rPr>
              <w:t>
(csdo:‌Birth‌Date)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 қосымшасының </w:t>
            </w:r>
          </w:p>
          <w:p>
            <w:pPr>
              <w:spacing w:after="20"/>
              <w:ind w:left="20"/>
              <w:jc w:val="both"/>
            </w:pPr>
            <w:r>
              <w:rPr>
                <w:rFonts w:ascii="Times New Roman"/>
                <w:b w:val="false"/>
                <w:i w:val="false"/>
                <w:color w:val="000000"/>
                <w:sz w:val="20"/>
              </w:rPr>
              <w:t>
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санатының коды (casdo:‌PDGoods‌Category‌Code)" деректемесінің данасы "01" мәнін қамтитын болса, онда "Туған күні (csdo:‌Birth‌Date)" деректемесі толтырылған болуы тиіс, немесе керісінше "Туған күні (csdo:‌Birth‌Date)"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Құжат туралы мәліметтер</w:t>
            </w:r>
          </w:p>
          <w:p>
            <w:pPr>
              <w:spacing w:after="20"/>
              <w:ind w:left="20"/>
              <w:jc w:val="both"/>
            </w:pPr>
            <w:r>
              <w:rPr>
                <w:rFonts w:ascii="Times New Roman"/>
                <w:b w:val="false"/>
                <w:i w:val="false"/>
                <w:color w:val="000000"/>
                <w:sz w:val="20"/>
              </w:rPr>
              <w:t>
(cacdo:‌CADoc‌Details)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 қосымшасының </w:t>
            </w:r>
          </w:p>
          <w:p>
            <w:pPr>
              <w:spacing w:after="20"/>
              <w:ind w:left="20"/>
              <w:jc w:val="both"/>
            </w:pPr>
            <w:r>
              <w:rPr>
                <w:rFonts w:ascii="Times New Roman"/>
                <w:b w:val="false"/>
                <w:i w:val="false"/>
                <w:color w:val="000000"/>
                <w:sz w:val="20"/>
              </w:rPr>
              <w:t>
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санатының коды (casdo:‌PDGoods‌Category‌Code)" деректемесінің данасы "01" мәнін қамтитын болса, онда "Құжат туралы мәліметтер (cacdo:‌CADoc‌Details)" деректемесі толтырылған болуы тиіс, немесе керісінше "Құжат туралы мәліметтер (cacdo:‌CADoc‌Details)"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 қосымшасының </w:t>
            </w:r>
          </w:p>
          <w:p>
            <w:pPr>
              <w:spacing w:after="20"/>
              <w:ind w:left="20"/>
              <w:jc w:val="both"/>
            </w:pPr>
            <w:r>
              <w:rPr>
                <w:rFonts w:ascii="Times New Roman"/>
                <w:b w:val="false"/>
                <w:i w:val="false"/>
                <w:color w:val="000000"/>
                <w:sz w:val="20"/>
              </w:rPr>
              <w:t>
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 қосымшасының </w:t>
            </w:r>
          </w:p>
          <w:p>
            <w:pPr>
              <w:spacing w:after="20"/>
              <w:ind w:left="20"/>
              <w:jc w:val="both"/>
            </w:pPr>
            <w:r>
              <w:rPr>
                <w:rFonts w:ascii="Times New Roman"/>
                <w:b w:val="false"/>
                <w:i w:val="false"/>
                <w:color w:val="000000"/>
                <w:sz w:val="20"/>
              </w:rPr>
              <w:t>
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Жөнелтуші ел</w:t>
            </w:r>
          </w:p>
          <w:p>
            <w:pPr>
              <w:spacing w:after="20"/>
              <w:ind w:left="20"/>
              <w:jc w:val="both"/>
            </w:pPr>
            <w:r>
              <w:rPr>
                <w:rFonts w:ascii="Times New Roman"/>
                <w:b w:val="false"/>
                <w:i w:val="false"/>
                <w:color w:val="000000"/>
                <w:sz w:val="20"/>
              </w:rPr>
              <w:t>
(cacdo:‌Departure‌Country‌Details)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"Орын ауыстыру тәсілінің коды (casdo:‌PDMoving‌Method‌Code)" деректемесі "1" мәнін қамтитын болса, онда "Жөнелтуші ел (cacdo:‌Departure‌Country‌Details)" деректемесі толтырылған болуы тиіс, немесе керісінше "Жөнелтуші ел (cacdo:‌Departure‌Country‌Details)"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Межелі ел</w:t>
            </w:r>
          </w:p>
          <w:p>
            <w:pPr>
              <w:spacing w:after="20"/>
              <w:ind w:left="20"/>
              <w:jc w:val="both"/>
            </w:pPr>
            <w:r>
              <w:rPr>
                <w:rFonts w:ascii="Times New Roman"/>
                <w:b w:val="false"/>
                <w:i w:val="false"/>
                <w:color w:val="000000"/>
                <w:sz w:val="20"/>
              </w:rPr>
              <w:t>
(cacdo:‌Destination‌Country‌Details)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"Орын ауыстыру тәсілінің коды (casdo:‌PDMoving‌Method‌Code)" деректемесі "1" мәнін қамтитын болса, онда "Межелі ел (cacdo:‌Destination‌Country‌Details)" деректемесі толтырылған болуы тиіс, немесе керісінше "Межелі ел (cacdo:‌Destination‌Country‌Details)"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Елдің коды</w:t>
            </w:r>
          </w:p>
          <w:p>
            <w:pPr>
              <w:spacing w:after="20"/>
              <w:ind w:left="20"/>
              <w:jc w:val="both"/>
            </w:pPr>
            <w:r>
              <w:rPr>
                <w:rFonts w:ascii="Times New Roman"/>
                <w:b w:val="false"/>
                <w:i w:val="false"/>
                <w:color w:val="000000"/>
                <w:sz w:val="20"/>
              </w:rPr>
              <w:t>
(casdo:‌CACountry‌Code)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Елдің қысқаша атауы</w:t>
            </w:r>
          </w:p>
          <w:p>
            <w:pPr>
              <w:spacing w:after="20"/>
              <w:ind w:left="20"/>
              <w:jc w:val="both"/>
            </w:pPr>
            <w:r>
              <w:rPr>
                <w:rFonts w:ascii="Times New Roman"/>
                <w:b w:val="false"/>
                <w:i w:val="false"/>
                <w:color w:val="000000"/>
                <w:sz w:val="20"/>
              </w:rPr>
              <w:t>
(casdo:‌Short‌Country‌Name)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Кәмелетке толмаған тұлғалар саны</w:t>
            </w:r>
          </w:p>
          <w:p>
            <w:pPr>
              <w:spacing w:after="20"/>
              <w:ind w:left="20"/>
              <w:jc w:val="both"/>
            </w:pPr>
            <w:r>
              <w:rPr>
                <w:rFonts w:ascii="Times New Roman"/>
                <w:b w:val="false"/>
                <w:i w:val="false"/>
                <w:color w:val="000000"/>
                <w:sz w:val="20"/>
              </w:rPr>
              <w:t>
(casdo:‌Minor‌Person‌Quantity)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 партиясы</w:t>
            </w:r>
          </w:p>
          <w:p>
            <w:pPr>
              <w:spacing w:after="20"/>
              <w:ind w:left="20"/>
              <w:jc w:val="both"/>
            </w:pPr>
            <w:r>
              <w:rPr>
                <w:rFonts w:ascii="Times New Roman"/>
                <w:b w:val="false"/>
                <w:i w:val="false"/>
                <w:color w:val="000000"/>
                <w:sz w:val="20"/>
              </w:rPr>
              <w:t>
(cacdo:‌PDGoodsShipment‌Details)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Тауарлар туралы мәліметтер</w:t>
            </w:r>
          </w:p>
          <w:p>
            <w:pPr>
              <w:spacing w:after="20"/>
              <w:ind w:left="20"/>
              <w:jc w:val="both"/>
            </w:pPr>
            <w:r>
              <w:rPr>
                <w:rFonts w:ascii="Times New Roman"/>
                <w:b w:val="false"/>
                <w:i w:val="false"/>
                <w:color w:val="000000"/>
                <w:sz w:val="20"/>
              </w:rPr>
              <w:t>
(cacdo:‌PDGoods‌Details)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Орын ауыстыру мақсаты</w:t>
            </w:r>
          </w:p>
          <w:p>
            <w:pPr>
              <w:spacing w:after="20"/>
              <w:ind w:left="20"/>
              <w:jc w:val="both"/>
            </w:pPr>
            <w:r>
              <w:rPr>
                <w:rFonts w:ascii="Times New Roman"/>
                <w:b w:val="false"/>
                <w:i w:val="false"/>
                <w:color w:val="000000"/>
                <w:sz w:val="20"/>
              </w:rPr>
              <w:t>
(casdo:‌PDTransfer‌Purpose‌Code)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мақсаты (casdo:‌PDTransfer‌Purpose‌Code)" деректемесі мәндердің 1-ін қамтуы тиіс:</w:t>
            </w:r>
          </w:p>
          <w:p>
            <w:pPr>
              <w:spacing w:after="20"/>
              <w:ind w:left="20"/>
              <w:jc w:val="both"/>
            </w:pPr>
            <w:r>
              <w:rPr>
                <w:rFonts w:ascii="Times New Roman"/>
                <w:b w:val="false"/>
                <w:i w:val="false"/>
                <w:color w:val="000000"/>
                <w:sz w:val="20"/>
              </w:rPr>
              <w:t>
1 – әкелу (еркін айналыс);</w:t>
            </w:r>
          </w:p>
          <w:p>
            <w:pPr>
              <w:spacing w:after="20"/>
              <w:ind w:left="20"/>
              <w:jc w:val="both"/>
            </w:pPr>
            <w:r>
              <w:rPr>
                <w:rFonts w:ascii="Times New Roman"/>
                <w:b w:val="false"/>
                <w:i w:val="false"/>
                <w:color w:val="000000"/>
                <w:sz w:val="20"/>
              </w:rPr>
              <w:t>3 – әкету;</w:t>
            </w:r>
          </w:p>
          <w:p>
            <w:pPr>
              <w:spacing w:after="20"/>
              <w:ind w:left="20"/>
              <w:jc w:val="both"/>
            </w:pPr>
            <w:r>
              <w:rPr>
                <w:rFonts w:ascii="Times New Roman"/>
                <w:b w:val="false"/>
                <w:i w:val="false"/>
                <w:color w:val="000000"/>
                <w:sz w:val="20"/>
              </w:rPr>
              <w:t>
4 – уақытша әкету;</w:t>
            </w:r>
          </w:p>
          <w:p>
            <w:pPr>
              <w:spacing w:after="20"/>
              <w:ind w:left="20"/>
              <w:jc w:val="both"/>
            </w:pPr>
            <w:r>
              <w:rPr>
                <w:rFonts w:ascii="Times New Roman"/>
                <w:b w:val="false"/>
                <w:i w:val="false"/>
                <w:color w:val="000000"/>
                <w:sz w:val="20"/>
              </w:rPr>
              <w:t>5 – транзит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Кедендік декларациялауға жататын тауарлардың болуы туралы мәліметтер</w:t>
            </w:r>
          </w:p>
          <w:p>
            <w:pPr>
              <w:spacing w:after="20"/>
              <w:ind w:left="20"/>
              <w:jc w:val="both"/>
            </w:pPr>
            <w:r>
              <w:rPr>
                <w:rFonts w:ascii="Times New Roman"/>
                <w:b w:val="false"/>
                <w:i w:val="false"/>
                <w:color w:val="000000"/>
                <w:sz w:val="20"/>
              </w:rPr>
              <w:t>
(cacdo:‌PDDeclared‌Goods‌Info‌Details)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3.10 графалар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санатының коды</w:t>
            </w:r>
          </w:p>
          <w:p>
            <w:pPr>
              <w:spacing w:after="20"/>
              <w:ind w:left="20"/>
              <w:jc w:val="both"/>
            </w:pPr>
            <w:r>
              <w:rPr>
                <w:rFonts w:ascii="Times New Roman"/>
                <w:b w:val="false"/>
                <w:i w:val="false"/>
                <w:color w:val="000000"/>
                <w:sz w:val="20"/>
              </w:rPr>
              <w:t>
(casdo:‌PDGoods‌Category‌Code)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3.10 графалар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санатының коды (casdo:‌PDGoods‌Category‌Code)" деректемесінің данасы мәндердің 1-ін қамтуы тиіс:</w:t>
            </w:r>
          </w:p>
          <w:p>
            <w:pPr>
              <w:spacing w:after="20"/>
              <w:ind w:left="20"/>
              <w:jc w:val="both"/>
            </w:pPr>
            <w:r>
              <w:rPr>
                <w:rFonts w:ascii="Times New Roman"/>
                <w:b w:val="false"/>
                <w:i w:val="false"/>
                <w:color w:val="000000"/>
                <w:sz w:val="20"/>
              </w:rPr>
              <w:t>01 – қолма-қол ақшалай қаражаттар және (немесе) баламасы 10 000 $ асатын жол чектері (1 адамға), вексельдер, чектер (банктік чектер), бағалы қағаздар;</w:t>
            </w:r>
          </w:p>
          <w:p>
            <w:pPr>
              <w:spacing w:after="20"/>
              <w:ind w:left="20"/>
              <w:jc w:val="both"/>
            </w:pPr>
            <w:r>
              <w:rPr>
                <w:rFonts w:ascii="Times New Roman"/>
                <w:b w:val="false"/>
                <w:i w:val="false"/>
                <w:color w:val="000000"/>
                <w:sz w:val="20"/>
              </w:rPr>
              <w:t>
02 – кедендік баждарды, салықтарды төлеуден босатыла отырып әкелінетін тауарлар (жеңілдікпен әкелу);</w:t>
            </w:r>
          </w:p>
          <w:p>
            <w:pPr>
              <w:spacing w:after="20"/>
              <w:ind w:left="20"/>
              <w:jc w:val="both"/>
            </w:pPr>
            <w:r>
              <w:rPr>
                <w:rFonts w:ascii="Times New Roman"/>
                <w:b w:val="false"/>
                <w:i w:val="false"/>
                <w:color w:val="000000"/>
                <w:sz w:val="20"/>
              </w:rPr>
              <w:t>
03 – құны, салмағы және (немесе) саны кедендік баждарды, салықтарды төлеуден босатыла отырып әкелу нормасынан асатын тауарлар;</w:t>
            </w:r>
          </w:p>
          <w:p>
            <w:pPr>
              <w:spacing w:after="20"/>
              <w:ind w:left="20"/>
              <w:jc w:val="both"/>
            </w:pPr>
            <w:r>
              <w:rPr>
                <w:rFonts w:ascii="Times New Roman"/>
                <w:b w:val="false"/>
                <w:i w:val="false"/>
                <w:color w:val="000000"/>
                <w:sz w:val="20"/>
              </w:rPr>
              <w:t>
04 – мәдени құндылықтар;</w:t>
            </w:r>
          </w:p>
          <w:p>
            <w:pPr>
              <w:spacing w:after="20"/>
              <w:ind w:left="20"/>
              <w:jc w:val="both"/>
            </w:pPr>
            <w:r>
              <w:rPr>
                <w:rFonts w:ascii="Times New Roman"/>
                <w:b w:val="false"/>
                <w:i w:val="false"/>
                <w:color w:val="000000"/>
                <w:sz w:val="20"/>
              </w:rPr>
              <w:t>
05 – азаматтық және қызметтік қарулар, оның негізгі (құраушы) бөліктері, оған арналған оқтар;</w:t>
            </w:r>
          </w:p>
          <w:p>
            <w:pPr>
              <w:spacing w:after="20"/>
              <w:ind w:left="20"/>
              <w:jc w:val="both"/>
            </w:pPr>
            <w:r>
              <w:rPr>
                <w:rFonts w:ascii="Times New Roman"/>
                <w:b w:val="false"/>
                <w:i w:val="false"/>
                <w:color w:val="000000"/>
                <w:sz w:val="20"/>
              </w:rPr>
              <w:t>
06 – есірткі құралдары, психотроптық заттар, дәрілік заттар түріндегі олардың прекурсорлары;</w:t>
            </w:r>
          </w:p>
          <w:p>
            <w:pPr>
              <w:spacing w:after="20"/>
              <w:ind w:left="20"/>
              <w:jc w:val="both"/>
            </w:pPr>
            <w:r>
              <w:rPr>
                <w:rFonts w:ascii="Times New Roman"/>
                <w:b w:val="false"/>
                <w:i w:val="false"/>
                <w:color w:val="000000"/>
                <w:sz w:val="20"/>
              </w:rPr>
              <w:t>
07 – жануарлар, өсімдіктер;</w:t>
            </w:r>
          </w:p>
          <w:p>
            <w:pPr>
              <w:spacing w:after="20"/>
              <w:ind w:left="20"/>
              <w:jc w:val="both"/>
            </w:pPr>
            <w:r>
              <w:rPr>
                <w:rFonts w:ascii="Times New Roman"/>
                <w:b w:val="false"/>
                <w:i w:val="false"/>
                <w:color w:val="000000"/>
                <w:sz w:val="20"/>
              </w:rPr>
              <w:t>
08 – минералогия, палеонтология, жануарлардың қазба сүйектері бойынша коллекциялық материалдар;</w:t>
            </w:r>
          </w:p>
          <w:p>
            <w:pPr>
              <w:spacing w:after="20"/>
              <w:ind w:left="20"/>
              <w:jc w:val="both"/>
            </w:pPr>
            <w:r>
              <w:rPr>
                <w:rFonts w:ascii="Times New Roman"/>
                <w:b w:val="false"/>
                <w:i w:val="false"/>
                <w:color w:val="000000"/>
                <w:sz w:val="20"/>
              </w:rPr>
              <w:t>
09 – адамның биологиялық материалдарының үлгілері;</w:t>
            </w:r>
          </w:p>
          <w:p>
            <w:pPr>
              <w:spacing w:after="20"/>
              <w:ind w:left="20"/>
              <w:jc w:val="both"/>
            </w:pPr>
            <w:r>
              <w:rPr>
                <w:rFonts w:ascii="Times New Roman"/>
                <w:b w:val="false"/>
                <w:i w:val="false"/>
                <w:color w:val="000000"/>
                <w:sz w:val="20"/>
              </w:rPr>
              <w:t>
10 – оларға қатысты тыйым салулар мен шектеулер сақталуға жататын және растайтын құжаттарды және (немесе) мәліметтерді ұсыну талап етілетін басқа да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санатының коды (casdo:‌PDGoods‌Category‌Code)" деректемесінің даналары қайталанатын мәндерді қамтымауы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Тауарлар тізбесі</w:t>
            </w:r>
          </w:p>
          <w:p>
            <w:pPr>
              <w:spacing w:after="20"/>
              <w:ind w:left="20"/>
              <w:jc w:val="both"/>
            </w:pPr>
            <w:r>
              <w:rPr>
                <w:rFonts w:ascii="Times New Roman"/>
                <w:b w:val="false"/>
                <w:i w:val="false"/>
                <w:color w:val="000000"/>
                <w:sz w:val="20"/>
              </w:rPr>
              <w:t>
(cacdo:‌PDGoods‌List‌Details)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тұлғаларды ілестіріп жүрген тұлға 16 жасқа толмаған жеке тұлғалардың тауарларын кедендік декларациялау кезінде әрбір жеке тұлғаның тауарлары туралы мәліметтерді "Тауарлар тізбесі (cacdo:‌PDGoods‌List‌Details)" деректемесінің жекелеген данасында көрсетеді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w:t>
            </w:r>
          </w:p>
          <w:p>
            <w:pPr>
              <w:spacing w:after="20"/>
              <w:ind w:left="20"/>
              <w:jc w:val="both"/>
            </w:pPr>
            <w:r>
              <w:rPr>
                <w:rFonts w:ascii="Times New Roman"/>
                <w:b w:val="false"/>
                <w:i w:val="false"/>
                <w:color w:val="000000"/>
                <w:sz w:val="20"/>
              </w:rPr>
              <w:t>
(cacdo:‌PDGoods‌Item‌Details)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реттік нөмірі</w:t>
            </w:r>
          </w:p>
          <w:p>
            <w:pPr>
              <w:spacing w:after="20"/>
              <w:ind w:left="20"/>
              <w:jc w:val="both"/>
            </w:pPr>
            <w:r>
              <w:rPr>
                <w:rFonts w:ascii="Times New Roman"/>
                <w:b w:val="false"/>
                <w:i w:val="false"/>
                <w:color w:val="000000"/>
                <w:sz w:val="20"/>
              </w:rPr>
              <w:t>
(casdo:‌Consignment‌Item‌Ordinal)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 (cacdo:‌PDGoods‌List‌Details)" деректемесі данасының құрамында "Реттік нөмірі (csdo:‌Object‌Ordinal)" деректемесі "1" мәнінен басталуы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 (cacdo:‌PDGoods‌List‌Details)" деректемесі данасының құрамында "Реттік нөмірі (csdo:‌Object‌Ordinal)" деректемесі қайталанатын мәндерді қамтымауы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p>
            <w:pPr>
              <w:spacing w:after="20"/>
              <w:ind w:left="20"/>
              <w:jc w:val="both"/>
            </w:pPr>
            <w:r>
              <w:rPr>
                <w:rFonts w:ascii="Times New Roman"/>
                <w:b w:val="false"/>
                <w:i w:val="false"/>
                <w:color w:val="000000"/>
                <w:sz w:val="20"/>
              </w:rPr>
              <w:t>
(csdo:‌Commodity‌Code)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(casdo:‌Goods‌Description‌Text)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Брутто салмағы</w:t>
            </w:r>
          </w:p>
          <w:p>
            <w:pPr>
              <w:spacing w:after="20"/>
              <w:ind w:left="20"/>
              <w:jc w:val="both"/>
            </w:pPr>
            <w:r>
              <w:rPr>
                <w:rFonts w:ascii="Times New Roman"/>
                <w:b w:val="false"/>
                <w:i w:val="false"/>
                <w:color w:val="000000"/>
                <w:sz w:val="20"/>
              </w:rPr>
              <w:t>
(csdo:‌Unified‌Gross‌Mass‌Measure)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Нетто салмағы</w:t>
            </w:r>
          </w:p>
          <w:p>
            <w:pPr>
              <w:spacing w:after="20"/>
              <w:ind w:left="20"/>
              <w:jc w:val="both"/>
            </w:pPr>
            <w:r>
              <w:rPr>
                <w:rFonts w:ascii="Times New Roman"/>
                <w:b w:val="false"/>
                <w:i w:val="false"/>
                <w:color w:val="000000"/>
                <w:sz w:val="20"/>
              </w:rPr>
              <w:t>
(csdo:‌Unified‌Net‌Mass‌Measure)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салмағы (csdo:‌Unified‌Net‌Mass‌Measure)" толтырылған болса, онда "Нетто салмағы (csdo:‌Unified‌Net‌Mass‌Measure)" деректемесі нақты орын ауыстыратын бастапқы қаптаманы ескере отырып, тауар салмағының килограмдағы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(csdo:‌Unified‌Net‌Mass‌Measure)" деректемесінің "өлшем бірлігі (measurementUnitCode атрибуты)" атрибуты "166"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(csdo:‌Unified‌Net‌Mass‌Measure)" деректемесінің "анықтамалықтың (сыныптауыштың) сәйкестендірушісі (measurementUnitCodeListId атрибуты)" атрибуты "2016"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Өлшем бірлігін көрсете отырып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(casdo:‌Goods‌Measure)"  деректемесі тауар санының литрдегі немесе данадағы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(casdo:‌Goods‌Measure)" деректемесінің "өлшем бірлігі (measurementUnitCode атрибуты)" атрибуты мәндердің 1-ін қамтуы тиіс:</w:t>
            </w:r>
          </w:p>
          <w:p>
            <w:pPr>
              <w:spacing w:after="20"/>
              <w:ind w:left="20"/>
              <w:jc w:val="both"/>
            </w:pPr>
            <w:r>
              <w:rPr>
                <w:rFonts w:ascii="Times New Roman"/>
                <w:b w:val="false"/>
                <w:i w:val="false"/>
                <w:color w:val="000000"/>
                <w:sz w:val="20"/>
              </w:rPr>
              <w:t>
112 – литр;</w:t>
            </w:r>
          </w:p>
          <w:p>
            <w:pPr>
              <w:spacing w:after="20"/>
              <w:ind w:left="20"/>
              <w:jc w:val="both"/>
            </w:pPr>
            <w:r>
              <w:rPr>
                <w:rFonts w:ascii="Times New Roman"/>
                <w:b w:val="false"/>
                <w:i w:val="false"/>
                <w:color w:val="000000"/>
                <w:sz w:val="20"/>
              </w:rPr>
              <w:t>
796 –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(casdo:‌Goods‌Measure)" деректемесінің "анықтамалықтың (сыныптауыштың) сәйкестендірушісі (measurementUnitCodeListId атрибуты)" атрибуты "2016"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 бірлігін көрсете отырып тауардың саны (casdo:‌Goods‌Measure)" деректемесінің "өлшем бірлігі (measurementUnitCode атрибуты)" атрибуты "112" мәнін қамтитын болса, онда "Өлшем бірлігінің шартты белгіленімі (casdo:‌Measure‌Unit‌Abbreviation‌Code)" деректемесі "Л" мәнін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 бірлігін көрсете отырып тауардың саны (casdo:‌Goods‌Measure)" деректемесінің "өлшем бірлігі (measurementUnitCode атрибуты)" атрибуты "796" мәнін қамтитын болса, онда "Өлшем бірлігінің шартты белгіленімі (casdo:‌Measure‌Unit‌Abbreviation‌Code)" деректемесі "ШТ"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Тауар белгісінің атауы</w:t>
            </w:r>
          </w:p>
          <w:p>
            <w:pPr>
              <w:spacing w:after="20"/>
              <w:ind w:left="20"/>
              <w:jc w:val="both"/>
            </w:pPr>
            <w:r>
              <w:rPr>
                <w:rFonts w:ascii="Times New Roman"/>
                <w:b w:val="false"/>
                <w:i w:val="false"/>
                <w:color w:val="000000"/>
                <w:sz w:val="20"/>
              </w:rPr>
              <w:t>
(casdo:‌Trade‌Mark‌Name)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Марканың атауы</w:t>
            </w:r>
          </w:p>
          <w:p>
            <w:pPr>
              <w:spacing w:after="20"/>
              <w:ind w:left="20"/>
              <w:jc w:val="both"/>
            </w:pPr>
            <w:r>
              <w:rPr>
                <w:rFonts w:ascii="Times New Roman"/>
                <w:b w:val="false"/>
                <w:i w:val="false"/>
                <w:color w:val="000000"/>
                <w:sz w:val="20"/>
              </w:rPr>
              <w:t>
(casdo:‌Product‌Mark‌Name)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Модельдің атауы</w:t>
            </w:r>
          </w:p>
          <w:p>
            <w:pPr>
              <w:spacing w:after="20"/>
              <w:ind w:left="20"/>
              <w:jc w:val="both"/>
            </w:pPr>
            <w:r>
              <w:rPr>
                <w:rFonts w:ascii="Times New Roman"/>
                <w:b w:val="false"/>
                <w:i w:val="false"/>
                <w:color w:val="000000"/>
                <w:sz w:val="20"/>
              </w:rPr>
              <w:t>
(csdo:‌Product‌Model‌Name)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Өнімді сәйкестендіруші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"Құны (casdo:‌CAValue‌Amount)" деректемесі толтырылған болса, онда "Құны (casdo:‌CAValue‌Amount)" деректемесі мүше мемлекеттің валютасында, евромен немесе АҚШ долларында тауардың құны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 коды (currency‌Code атрибуты)" атрибуты мәндердің 1-ін қамтуы тиіс: валюталар сыныптауышына сәйкес мүше мемлекет валютасының үш әріпті коды, "USD", "EUR"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Ұсынылған құжат</w:t>
            </w:r>
          </w:p>
          <w:p>
            <w:pPr>
              <w:spacing w:after="20"/>
              <w:ind w:left="20"/>
              <w:jc w:val="both"/>
            </w:pPr>
            <w:r>
              <w:rPr>
                <w:rFonts w:ascii="Times New Roman"/>
                <w:b w:val="false"/>
                <w:i w:val="false"/>
                <w:color w:val="000000"/>
                <w:sz w:val="20"/>
              </w:rPr>
              <w:t>
(cacdo:‌CAPresented‌Doc‌Details)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(мәліметтер) түрі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сәйкестендірушісі (codeListId атрибуты)" атрибуты "2009"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нетто салмағы</w:t>
            </w:r>
          </w:p>
          <w:p>
            <w:pPr>
              <w:spacing w:after="20"/>
              <w:ind w:left="20"/>
              <w:jc w:val="both"/>
            </w:pPr>
            <w:r>
              <w:rPr>
                <w:rFonts w:ascii="Times New Roman"/>
                <w:b w:val="false"/>
                <w:i w:val="false"/>
                <w:color w:val="000000"/>
                <w:sz w:val="20"/>
              </w:rPr>
              <w:t>
(casdo:‌Total‌Net‌Mass‌Measure)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тұлғаларды ілестіріп жүрген тұлға 16 жасқа толмаған жеке тұлғалардың тауарларын кедендік декларациялау кезінде "Жалпы нетто салмағы (casdo:‌Total‌Net‌Mass‌Measure)" деректемесі толтырылған болуы тиіс, немесе керісінше "Жалпы нетто салмағы (casdo:‌Total‌Net‌Mass‌Measure)"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"Жалпы нетто салмағы (casdo:‌Total‌Net‌Mass‌Measure)" деректемесі толтырылған болса онда "Жалпы нетто салмағы (casdo:‌Total‌Net‌Mass‌Measure)" деректемесі тауарлардың килограмдағы жалпы салмағының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(csdo:‌Unified‌Net‌Mass‌Measure)" деректемесінің "өлшем бірлігі (measurementUnitCode атрибуты)" атрибуты "166"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(csdo:‌Unified‌Net‌Mass‌Measure)" деректемесінің "анықтамалықтың (сыныптауыштың) сәйкестендірушісі (measurementUnitCodeListId атрибуты)" атрибуты "2016"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осындай тұлғаларды ілестіріп жүрген тұлға 16 жасқа толмаған жеке тұлғалардың тауарларын кедендік декларациялау кезінде </w:t>
            </w:r>
          </w:p>
          <w:p>
            <w:pPr>
              <w:spacing w:after="20"/>
              <w:ind w:left="20"/>
              <w:jc w:val="both"/>
            </w:pPr>
            <w:r>
              <w:rPr>
                <w:rFonts w:ascii="Times New Roman"/>
                <w:b w:val="false"/>
                <w:i w:val="false"/>
                <w:color w:val="000000"/>
                <w:sz w:val="20"/>
              </w:rPr>
              <w:t>
"Тауардың саны (cacdo:‌Goods‌Measure‌Details)" деректемесі толтырылған болуы мүмкін, немесе керісінше "Тауардың саны (cacdo:‌Goods‌Measure‌Details)"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бірлігін көрсете отырып тауардың саны</w:t>
            </w:r>
          </w:p>
          <w:p>
            <w:pPr>
              <w:spacing w:after="20"/>
              <w:ind w:left="20"/>
              <w:jc w:val="both"/>
            </w:pPr>
            <w:r>
              <w:rPr>
                <w:rFonts w:ascii="Times New Roman"/>
                <w:b w:val="false"/>
                <w:i w:val="false"/>
                <w:color w:val="000000"/>
                <w:sz w:val="20"/>
              </w:rPr>
              <w:t>
(casdo:‌Goods‌Measure)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(casdo:‌Goods‌Measure)" деректемесі литрмен немесе данамен тауарлар санының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(casdo:‌Goods‌Measure)" деректемесінің "өлшем бірлігі (measurementUnitCode атрибуты)" атрибуты мәндердің 1-ін қамтуы тиіс:</w:t>
            </w:r>
          </w:p>
          <w:p>
            <w:pPr>
              <w:spacing w:after="20"/>
              <w:ind w:left="20"/>
              <w:jc w:val="both"/>
            </w:pPr>
            <w:r>
              <w:rPr>
                <w:rFonts w:ascii="Times New Roman"/>
                <w:b w:val="false"/>
                <w:i w:val="false"/>
                <w:color w:val="000000"/>
                <w:sz w:val="20"/>
              </w:rPr>
              <w:t>
112 – литр;</w:t>
            </w:r>
          </w:p>
          <w:p>
            <w:pPr>
              <w:spacing w:after="20"/>
              <w:ind w:left="20"/>
              <w:jc w:val="both"/>
            </w:pPr>
            <w:r>
              <w:rPr>
                <w:rFonts w:ascii="Times New Roman"/>
                <w:b w:val="false"/>
                <w:i w:val="false"/>
                <w:color w:val="000000"/>
                <w:sz w:val="20"/>
              </w:rPr>
              <w:t>
796 –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саны (casdo:‌Goods‌Measure)" деректемесінің "анықтамалықтың (сыныптауыштың) сәйкестендірушісі (measurementUnitCodeListId атрибуты)" атрибуты "2016"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 бірлігін көрсете отырып тауардың саны (casdo:‌Goods‌Measure)" деректемесінің "өлшем бірлігі (measurementUnitCode атрибуты)" атрибуты "112" мәнін қамтитын болса, онда "Өлшем бірлігінің шартты белгіленімі (casdo:‌Measure‌Unit‌Abbreviation‌Code)" деректемесі "Л" мәнін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"Өлшем бірлігін көрсете отырып тауардың саны (casdo:‌Goods‌Measure)" деректемесінің "өлшем бірлігі (measurementUnitCode атрибуты)" атрибуты "796" мәнін қамтитын болса, онда "Өлшем бірлігінің шартты белгіленімі (casdo:‌Measure‌Unit‌Abbreviation‌Code)" деректемесі "ШТ"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Қорытынды (жалпы) сомасы</w:t>
            </w:r>
          </w:p>
          <w:p>
            <w:pPr>
              <w:spacing w:after="20"/>
              <w:ind w:left="20"/>
              <w:jc w:val="both"/>
            </w:pPr>
            <w:r>
              <w:rPr>
                <w:rFonts w:ascii="Times New Roman"/>
                <w:b w:val="false"/>
                <w:i w:val="false"/>
                <w:color w:val="000000"/>
                <w:sz w:val="20"/>
              </w:rPr>
              <w:t>
(casdo:‌Total‌Amount)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тұлғаларды ілестіріп жүрген тұлға 16 жасқа толмаған жеке тұлғалардың тауарларын кедендік декларациялау кезінде "Қорытынды (жалпы) сомасы (casdo:‌Total‌Amount)" деректемесі толтырылған болуы мүмкін, немесе керісінше "Қорытынды (жалпы) сомасы (casdo:‌Total‌Amount)"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"Қорытынды (жалпы) сомасы (casdo:‌Total‌Amount)" деректемесі толтырылған болса, онда "Қорытынды (жалпы) сомасы (casdo:‌Total‌Amount)" деректемесі тауарлардың мүше мемлекеттің валютасындағы, евродағы немесе АҚШ долларындағы жалпы құнының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"валюта коды (currencyCode атрибуты)" атрибуты мәндердің 1-ін қамтуы тиіс: валюталар сыныптауышына сәйкес мүше мемлекет валютасының үш әріпті коды, "USD", "EUR"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тұлғаларды ілестіріп жүрген тұлға 16 жасқа толмаған жеке тұлғалардың тауарларын кедендік декларациялау кезінде "ТАӘ (ccdo:‌Full‌Name‌Details)" деректемесі толтырылған болуы тиіс, немесе керісінше "ТАӘ (ccdo:‌Full‌Name‌Details)"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тұлғаларды ілестіріп жүрген тұлға 16 жасқа толмаған жеке тұлғалардың тауарларын кедендік декларациялау кезінде "Жеке куәлік (ccdo:‌Identity‌Doc‌V3‌Details)" деректемесі толтырылған болуы тиіс, немесе керісінше "Жеке куәлік (ccdo:‌Identity‌Doc‌V3‌Details)"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сәйкестендірушісі (codeListId атрибуты)" атрибуты "2053"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Көлік құралдары</w:t>
            </w:r>
          </w:p>
          <w:p>
            <w:pPr>
              <w:spacing w:after="20"/>
              <w:ind w:left="20"/>
              <w:jc w:val="both"/>
            </w:pPr>
            <w:r>
              <w:rPr>
                <w:rFonts w:ascii="Times New Roman"/>
                <w:b w:val="false"/>
                <w:i w:val="false"/>
                <w:color w:val="000000"/>
                <w:sz w:val="20"/>
              </w:rPr>
              <w:t>
(cacdo:‌PDTransport‌Means‌Details)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Орын ауыстыру мақсаты</w:t>
            </w:r>
          </w:p>
          <w:p>
            <w:pPr>
              <w:spacing w:after="20"/>
              <w:ind w:left="20"/>
              <w:jc w:val="both"/>
            </w:pPr>
            <w:r>
              <w:rPr>
                <w:rFonts w:ascii="Times New Roman"/>
                <w:b w:val="false"/>
                <w:i w:val="false"/>
                <w:color w:val="000000"/>
                <w:sz w:val="20"/>
              </w:rPr>
              <w:t>
(casdo:‌PDTransfer‌Purpose‌Code)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ауыстыру мақсаты (casdo:‌PDTransfer‌Purpose‌Code)" деректемесі мәндердің 1-ін қамтуы тиіс:</w:t>
            </w:r>
          </w:p>
          <w:p>
            <w:pPr>
              <w:spacing w:after="20"/>
              <w:ind w:left="20"/>
              <w:jc w:val="both"/>
            </w:pPr>
            <w:r>
              <w:rPr>
                <w:rFonts w:ascii="Times New Roman"/>
                <w:b w:val="false"/>
                <w:i w:val="false"/>
                <w:color w:val="000000"/>
                <w:sz w:val="20"/>
              </w:rPr>
              <w:t>
1 – әкелу (еркін айналыс);</w:t>
            </w:r>
          </w:p>
          <w:p>
            <w:pPr>
              <w:spacing w:after="20"/>
              <w:ind w:left="20"/>
              <w:jc w:val="both"/>
            </w:pPr>
            <w:r>
              <w:rPr>
                <w:rFonts w:ascii="Times New Roman"/>
                <w:b w:val="false"/>
                <w:i w:val="false"/>
                <w:color w:val="000000"/>
                <w:sz w:val="20"/>
              </w:rPr>
              <w:t>2 – уақытша әкелу;</w:t>
            </w:r>
          </w:p>
          <w:p>
            <w:pPr>
              <w:spacing w:after="20"/>
              <w:ind w:left="20"/>
              <w:jc w:val="both"/>
            </w:pPr>
            <w:r>
              <w:rPr>
                <w:rFonts w:ascii="Times New Roman"/>
                <w:b w:val="false"/>
                <w:i w:val="false"/>
                <w:color w:val="000000"/>
                <w:sz w:val="20"/>
              </w:rPr>
              <w:t>3 – әкету;</w:t>
            </w:r>
          </w:p>
          <w:p>
            <w:pPr>
              <w:spacing w:after="20"/>
              <w:ind w:left="20"/>
              <w:jc w:val="both"/>
            </w:pPr>
            <w:r>
              <w:rPr>
                <w:rFonts w:ascii="Times New Roman"/>
                <w:b w:val="false"/>
                <w:i w:val="false"/>
                <w:color w:val="000000"/>
                <w:sz w:val="20"/>
              </w:rPr>
              <w:t>4 – уақытша әкету;</w:t>
            </w:r>
          </w:p>
          <w:p>
            <w:pPr>
              <w:spacing w:after="20"/>
              <w:ind w:left="20"/>
              <w:jc w:val="both"/>
            </w:pPr>
            <w:r>
              <w:rPr>
                <w:rFonts w:ascii="Times New Roman"/>
                <w:b w:val="false"/>
                <w:i w:val="false"/>
                <w:color w:val="000000"/>
                <w:sz w:val="20"/>
              </w:rPr>
              <w:t>5 – транзит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Төлемді төлеуден босату белгісі</w:t>
            </w:r>
          </w:p>
          <w:p>
            <w:pPr>
              <w:spacing w:after="20"/>
              <w:ind w:left="20"/>
              <w:jc w:val="both"/>
            </w:pPr>
            <w:r>
              <w:rPr>
                <w:rFonts w:ascii="Times New Roman"/>
                <w:b w:val="false"/>
                <w:i w:val="false"/>
                <w:color w:val="000000"/>
                <w:sz w:val="20"/>
              </w:rPr>
              <w:t>
(casdo:‌Tax‌Free‌Indicator)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төлеуден босата отырып әкелінетін жеке пайдалануға арналған көлік құралын кедендік декларациялау кезінде "Төлемді төлеуден босату белгісі (casdo:‌Tax‌Free‌Indicator)" деректемесі толтырылған болуы тиіс, немесе керісінше "Төлемді төлеуден босату белгісі (casdo:‌Tax‌Free‌Indicator)"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"Төлемді төлеуден босату белгісі (casdo:‌Tax‌Free‌Indicator)" толтырылған болса, онда "Төлемді төлеуден босату белгісі (casdo:‌Tax‌Free‌Indicator)" деректемесі "1"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Көлік құралы туралы мәліметтер</w:t>
            </w:r>
          </w:p>
          <w:p>
            <w:pPr>
              <w:spacing w:after="20"/>
              <w:ind w:left="20"/>
              <w:jc w:val="both"/>
            </w:pPr>
            <w:r>
              <w:rPr>
                <w:rFonts w:ascii="Times New Roman"/>
                <w:b w:val="false"/>
                <w:i w:val="false"/>
                <w:color w:val="000000"/>
                <w:sz w:val="20"/>
              </w:rPr>
              <w:t>
(cacdo:‌PDTransport‌Means‌Item‌Details)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мәндердің 1-ін қамтуы тиіс:</w:t>
            </w:r>
          </w:p>
          <w:p>
            <w:pPr>
              <w:spacing w:after="20"/>
              <w:ind w:left="20"/>
              <w:jc w:val="both"/>
            </w:pPr>
            <w:r>
              <w:rPr>
                <w:rFonts w:ascii="Times New Roman"/>
                <w:b w:val="false"/>
                <w:i w:val="false"/>
                <w:color w:val="000000"/>
                <w:sz w:val="20"/>
              </w:rPr>
              <w:t>
10 – су кемесі;</w:t>
            </w:r>
          </w:p>
          <w:p>
            <w:pPr>
              <w:spacing w:after="20"/>
              <w:ind w:left="20"/>
              <w:jc w:val="both"/>
            </w:pPr>
            <w:r>
              <w:rPr>
                <w:rFonts w:ascii="Times New Roman"/>
                <w:b w:val="false"/>
                <w:i w:val="false"/>
                <w:color w:val="000000"/>
                <w:sz w:val="20"/>
              </w:rPr>
              <w:t>30 – авто- және мотокөлік құралы;</w:t>
            </w:r>
          </w:p>
          <w:p>
            <w:pPr>
              <w:spacing w:after="20"/>
              <w:ind w:left="20"/>
              <w:jc w:val="both"/>
            </w:pPr>
            <w:r>
              <w:rPr>
                <w:rFonts w:ascii="Times New Roman"/>
                <w:b w:val="false"/>
                <w:i w:val="false"/>
                <w:color w:val="000000"/>
                <w:sz w:val="20"/>
              </w:rPr>
              <w:t>40 – әуе кемесі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сәйкестендірушісі (codeListId атрибуты)" атрибуты "2004"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Тіркемелі көлік құралының белгісі</w:t>
            </w:r>
          </w:p>
          <w:p>
            <w:pPr>
              <w:spacing w:after="20"/>
              <w:ind w:left="20"/>
              <w:jc w:val="both"/>
            </w:pPr>
            <w:r>
              <w:rPr>
                <w:rFonts w:ascii="Times New Roman"/>
                <w:b w:val="false"/>
                <w:i w:val="false"/>
                <w:color w:val="000000"/>
                <w:sz w:val="20"/>
              </w:rPr>
              <w:t>
(casdo:‌Trailer‌Indicator)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онда "Тіркемелі көлік құралының белгісі (casdo:‌Trailer‌Indicator)" деректемесі толтырылған болуы тиіс, немесе керісінше "Тіркемелі көлік құралының белгісі (casdo:‌Trailer‌Indicator)"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"Тіркемелі көлік құралының белгісі (casdo:‌Trailer‌Indicator)" деректемесі толтырылған болса, онда "Тіркемелі көлік құралының белгісі (casdo:‌Trailer‌Indicator)" деректемесі мәндердің 1-ін қамтуы тиіс:</w:t>
            </w:r>
          </w:p>
          <w:p>
            <w:pPr>
              <w:spacing w:after="20"/>
              <w:ind w:left="20"/>
              <w:jc w:val="both"/>
            </w:pPr>
            <w:r>
              <w:rPr>
                <w:rFonts w:ascii="Times New Roman"/>
                <w:b w:val="false"/>
                <w:i w:val="false"/>
                <w:color w:val="000000"/>
                <w:sz w:val="20"/>
              </w:rPr>
              <w:t>
0 – авто- және мотокөлік құралын кедендік декларациялау кезінде;</w:t>
            </w:r>
          </w:p>
          <w:p>
            <w:pPr>
              <w:spacing w:after="20"/>
              <w:ind w:left="20"/>
              <w:jc w:val="both"/>
            </w:pPr>
            <w:r>
              <w:rPr>
                <w:rFonts w:ascii="Times New Roman"/>
                <w:b w:val="false"/>
                <w:i w:val="false"/>
                <w:color w:val="000000"/>
                <w:sz w:val="20"/>
              </w:rPr>
              <w:t>1 – авто- және мотокөлік құралына тіркемені кедендік декларациялау кезінде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құралының тіркеу нөмірі</w:t>
            </w:r>
          </w:p>
          <w:p>
            <w:pPr>
              <w:spacing w:after="20"/>
              <w:ind w:left="20"/>
              <w:jc w:val="both"/>
            </w:pPr>
            <w:r>
              <w:rPr>
                <w:rFonts w:ascii="Times New Roman"/>
                <w:b w:val="false"/>
                <w:i w:val="false"/>
                <w:color w:val="000000"/>
                <w:sz w:val="20"/>
              </w:rPr>
              <w:t>
(csdo:‌Transport‌Means‌Reg‌Id)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(атрибут country‌Code)" атрибуты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(countryCodeListId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сәйкестендіруші нөмірі</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онда "Көлік құралының сәйкестендіруші нөмірі (csdo:‌Vehicle‌Id)" деректемесі толтырылған болуы тиіс, немесе керісінше "Көлік құралының сәйкестендіруші нөмірі (csdo:‌Vehicle‌Id)"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 шассиінің (рамасының) сәйкестендіруші нөмірі</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онда "Көлік құралы шассиінің (рамасының) сәйкестендіруші нөмірі (csdo:‌Vehicle‌Chassis‌Id)" деректемесі толтырылған болуы тиіс, немесе керісінше "Көлік құралы шассиінің (рамасының) сәйкестендіруші нөмірі (csdo:‌Vehicle‌Chassis‌Id)"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құралы шанағының сәйкестендіруші нөмірі</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онда "Көлік құралы шанағының сәйкестендіруші нөмірі (csdo:‌Vehicle‌Body‌Id)" деректемесі толтырылған болуы тиіс, немесе керісінше "Көлік құралы шанағының сәйкестендіруші нөмірі (csdo:‌Vehicle‌Body‌Id)"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онда "Көлік құралының маркасы (моделі) (cacdo:‌Vehicle‌Model‌Details)" деректемесі толтырылған болуы тиіс, немесе керісінше "Көлік құралының маркасы (моделі) (cacdo:‌Vehicle‌Model‌Details)"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Көлік құралы маркасының коды</w:t>
            </w:r>
          </w:p>
          <w:p>
            <w:pPr>
              <w:spacing w:after="20"/>
              <w:ind w:left="20"/>
              <w:jc w:val="both"/>
            </w:pPr>
            <w:r>
              <w:rPr>
                <w:rFonts w:ascii="Times New Roman"/>
                <w:b w:val="false"/>
                <w:i w:val="false"/>
                <w:color w:val="000000"/>
                <w:sz w:val="20"/>
              </w:rPr>
              <w:t>
(csdo:‌Vehicle‌Make‌Code)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жол көлік құралдары маркаларының сыныптауышына сәйкес марка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сәйкестендірушісі (codeListId атрибуты)" атрибуты "2025"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Көлік құралы маркасының атауы</w:t>
            </w:r>
          </w:p>
          <w:p>
            <w:pPr>
              <w:spacing w:after="20"/>
              <w:ind w:left="20"/>
              <w:jc w:val="both"/>
            </w:pPr>
            <w:r>
              <w:rPr>
                <w:rFonts w:ascii="Times New Roman"/>
                <w:b w:val="false"/>
                <w:i w:val="false"/>
                <w:color w:val="000000"/>
                <w:sz w:val="20"/>
              </w:rPr>
              <w:t>
(csdo:‌Vehicle‌Make‌Name)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Көлік құралы моделінің атауы</w:t>
            </w:r>
          </w:p>
          <w:p>
            <w:pPr>
              <w:spacing w:after="20"/>
              <w:ind w:left="20"/>
              <w:jc w:val="both"/>
            </w:pPr>
            <w:r>
              <w:rPr>
                <w:rFonts w:ascii="Times New Roman"/>
                <w:b w:val="false"/>
                <w:i w:val="false"/>
                <w:color w:val="000000"/>
                <w:sz w:val="20"/>
              </w:rPr>
              <w:t>
(casdo:‌Vehicle‌Model‌Name)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Өндірілген күні</w:t>
            </w:r>
          </w:p>
          <w:p>
            <w:pPr>
              <w:spacing w:after="20"/>
              <w:ind w:left="20"/>
              <w:jc w:val="both"/>
            </w:pPr>
            <w:r>
              <w:rPr>
                <w:rFonts w:ascii="Times New Roman"/>
                <w:b w:val="false"/>
                <w:i w:val="false"/>
                <w:color w:val="000000"/>
                <w:sz w:val="20"/>
              </w:rPr>
              <w:t>
(csdo:‌Manufacture‌Date)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онда "Өндірілген күні (csdo:‌Manufacture‌Date)" деректемесі толтырылған болуы тиіс, немесе керісінше "Өндірілген күні (csdo:‌Manufacture‌Date)"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"Өндірілген күні (csdo:‌Manufacture‌Date)" деректемесі толтырылған болса, онда деректеменің мәні шаблонға сәйкес болуы тиіс: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Қозғалтқыштың жұмыс көлемі</w:t>
            </w:r>
          </w:p>
          <w:p>
            <w:pPr>
              <w:spacing w:after="20"/>
              <w:ind w:left="20"/>
              <w:jc w:val="both"/>
            </w:pPr>
            <w:r>
              <w:rPr>
                <w:rFonts w:ascii="Times New Roman"/>
                <w:b w:val="false"/>
                <w:i w:val="false"/>
                <w:color w:val="000000"/>
                <w:sz w:val="20"/>
              </w:rPr>
              <w:t>
(casdo:‌Engine‌Volume‌Measure)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"30" мәнін қамтитын болса және "Тіркемелі көлік құралының белгісі (casdo:‌Trailer‌Indicator)" деректемесі "0" мәнін қамтитын болса, онда "Қозғалтқыштың жұмыс көлемі (casdo:‌Engine‌Volume‌Measure)" деректемесі толтырылған болуы тиіс, немесе керісінше "Қозғалтқыштың жұмыс көлемі (casdo:‌Engine‌Volume‌Measure)"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"Қозғалтқыштың жұмыс көлемі (casdo:‌Engine‌Volume‌Measure)" деректемесі толтырылған болса, онда "Қозғалтқыштың жұмыс көлемі (casdo:‌Engine‌Volume‌Measure)" деректемесі қозғалтқыштың сантиметр кубтағы жұмыс көлемінің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деректемесінің "өлшем бірлігі (measurementUnitCode атрибуты)" атрибуты "111"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деректемесінің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 атрибуты "2020"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 көлік құралының мүше мемлекеттің валютасындағы, еуродағы немесе АҚШ долларындағы құнының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 коды (currencyCode атрибуты)" атрибуты мәндердің 1-ін қамтуы тиіс: валюталар сыныптауышына сәйкес мүше мемлекет валютасының үш әріпті коды, "USD", "EUR"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 түрінің атауы</w:t>
            </w:r>
          </w:p>
          <w:p>
            <w:pPr>
              <w:spacing w:after="20"/>
              <w:ind w:left="20"/>
              <w:jc w:val="both"/>
            </w:pPr>
            <w:r>
              <w:rPr>
                <w:rFonts w:ascii="Times New Roman"/>
                <w:b w:val="false"/>
                <w:i w:val="false"/>
                <w:color w:val="000000"/>
                <w:sz w:val="20"/>
              </w:rPr>
              <w:t>
(casdo:‌Transport‌Mode‌Name)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мәндердің 1-ін қамтитын болса: "10", "40", онда "Көлік құралы түрінің атауы (casdo:‌Transport‌Mode‌Name)" деректемесі толтырылған болуы тиіс, немесе керісінше "Көлік құралы түрінің атауы (casdo:‌Transport‌Mode‌Name)" деректемесі толтырылмаған болуы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Ұзындығы</w:t>
            </w:r>
          </w:p>
          <w:p>
            <w:pPr>
              <w:spacing w:after="20"/>
              <w:ind w:left="20"/>
              <w:jc w:val="both"/>
            </w:pPr>
            <w:r>
              <w:rPr>
                <w:rFonts w:ascii="Times New Roman"/>
                <w:b w:val="false"/>
                <w:i w:val="false"/>
                <w:color w:val="000000"/>
                <w:sz w:val="20"/>
              </w:rPr>
              <w:t>
(csdo:‌Unified‌Length‌Measure)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"10" мәнін қамтитын болса, онда "Ұзындығы (csdo:‌Unified‌Length‌Measure)" деректемесі толтырылған болуы тиіс, немесе керісінше "Ұзындығы (csdo:‌Unified‌Length‌Measure)"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"Ұзындығы (csdo:‌Unified‌Length‌Measure)" деректемесі толтырылған болса, онда "Ұзындығы (csdo:‌Unified‌Length‌Measure)" деректемесі су кемесі корпусының метрмен ұзындығы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деректемесінің "өлшем бірлігі (measurementUnitCode атрибуты)" атрибуты "006"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деректемесінің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 атрибуты "2016"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құралының салмағы</w:t>
            </w:r>
          </w:p>
          <w:p>
            <w:pPr>
              <w:spacing w:after="20"/>
              <w:ind w:left="20"/>
              <w:jc w:val="both"/>
            </w:pPr>
            <w:r>
              <w:rPr>
                <w:rFonts w:ascii="Times New Roman"/>
                <w:b w:val="false"/>
                <w:i w:val="false"/>
                <w:color w:val="000000"/>
                <w:sz w:val="20"/>
              </w:rPr>
              <w:t>
(casdo:‌Transport‌Means‌Gross‌Mass‌Measure)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мәндердің 14-ін қамтитын болса: "10", "40", онда "Көлік құралының салмағы (casdo:‌Transport‌Means‌Gross‌Mass)" деректемесі толтырылған болуы тиіс, немесе керісінше "Көлік құралының салмағы (casdo:‌Transport‌Means‌Gross‌Mass)"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салмағы (casdo:‌Transport‌Means‌Gross‌Mass)" деректемесі толтырылған болса, онда "Көлік құралының салмағы (casdo:‌Transport‌Means‌Gross‌Mass)" деректемесі су немесе әуе кемесінің килограмдағы салмағының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салмағы (casdo:‌Transport‌Means‌Gross‌Mass)" деректемісінің "өлшем бірлігі (measurementUnitCode атрибуты)" атрибуты "166"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салмағы (casdo:‌Transport‌Means‌Gross‌Mass)" деректемесінің "анықтамалықтың (сыныптауыштың) сәйкестендірушісі</w:t>
            </w:r>
          </w:p>
          <w:p>
            <w:pPr>
              <w:spacing w:after="20"/>
              <w:ind w:left="20"/>
              <w:jc w:val="both"/>
            </w:pPr>
            <w:r>
              <w:rPr>
                <w:rFonts w:ascii="Times New Roman"/>
                <w:b w:val="false"/>
                <w:i w:val="false"/>
                <w:color w:val="000000"/>
                <w:sz w:val="20"/>
              </w:rPr>
              <w:t>
(measurementUnitCodeListId атрибуты)" атрибуты "2016"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Көлік құралының бөлігі</w:t>
            </w:r>
          </w:p>
          <w:p>
            <w:pPr>
              <w:spacing w:after="20"/>
              <w:ind w:left="20"/>
              <w:jc w:val="both"/>
            </w:pPr>
            <w:r>
              <w:rPr>
                <w:rFonts w:ascii="Times New Roman"/>
                <w:b w:val="false"/>
                <w:i w:val="false"/>
                <w:color w:val="000000"/>
                <w:sz w:val="20"/>
              </w:rPr>
              <w:t>
(cacdo:‌PDShare‌Part‌Item‌Details)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 сәйкестендіруші</w:t>
            </w:r>
          </w:p>
          <w:p>
            <w:pPr>
              <w:spacing w:after="20"/>
              <w:ind w:left="20"/>
              <w:jc w:val="both"/>
            </w:pPr>
            <w:r>
              <w:rPr>
                <w:rFonts w:ascii="Times New Roman"/>
                <w:b w:val="false"/>
                <w:i w:val="false"/>
                <w:color w:val="000000"/>
                <w:sz w:val="20"/>
              </w:rPr>
              <w:t>
(csdo:‌Product‌Id)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5-графа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Ақшалай қаражаттар және (немесе) ақша құралдары</w:t>
            </w:r>
          </w:p>
          <w:p>
            <w:pPr>
              <w:spacing w:after="20"/>
              <w:ind w:left="20"/>
              <w:jc w:val="both"/>
            </w:pPr>
            <w:r>
              <w:rPr>
                <w:rFonts w:ascii="Times New Roman"/>
                <w:b w:val="false"/>
                <w:i w:val="false"/>
                <w:color w:val="000000"/>
                <w:sz w:val="20"/>
              </w:rPr>
              <w:t>
(cacdo:‌PDMoney‌Details)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санатының коды (casdo:‌PDGoods‌Category‌Code)" деректемесінің данасы "01" мәнін қамтитын болса, онда "Ақшалай қаражаттар және (немесе) ақша құралдары (cacdo:‌PDMoney‌Details)" деректемесі толтырылған болуы тиіс, немесе керісінше "Ақшалай қаражаттар және (немесе) ақша құралдары (cacdo:‌PDMoney‌Details)"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Қолма-қол ақшалай қаражаттар</w:t>
            </w:r>
          </w:p>
          <w:p>
            <w:pPr>
              <w:spacing w:after="20"/>
              <w:ind w:left="20"/>
              <w:jc w:val="both"/>
            </w:pPr>
            <w:r>
              <w:rPr>
                <w:rFonts w:ascii="Times New Roman"/>
                <w:b w:val="false"/>
                <w:i w:val="false"/>
                <w:color w:val="000000"/>
                <w:sz w:val="20"/>
              </w:rPr>
              <w:t>
(cacdo:‌Cash‌Details)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xml:space="preserve">
2.1-графасы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(жалпы) сомасы</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"валюта коды (currencyCode атрибуты)" атрибуты валюталар сыныптауышына сәйкес валютаның үш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Жол чектері</w:t>
            </w:r>
          </w:p>
          <w:p>
            <w:pPr>
              <w:spacing w:after="20"/>
              <w:ind w:left="20"/>
              <w:jc w:val="both"/>
            </w:pPr>
            <w:r>
              <w:rPr>
                <w:rFonts w:ascii="Times New Roman"/>
                <w:b w:val="false"/>
                <w:i w:val="false"/>
                <w:color w:val="000000"/>
                <w:sz w:val="20"/>
              </w:rPr>
              <w:t>
(cacdo:‌Travelers‌Cheque‌Details)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 (жалпы) сомасы</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2.1-графасы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"валюта коды (currencyCode атрибуты)" атрибуты валюталар сыныптауышына сәйкес валютаның үш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Ақша құралы</w:t>
            </w:r>
          </w:p>
          <w:p>
            <w:pPr>
              <w:spacing w:after="20"/>
              <w:ind w:left="20"/>
              <w:jc w:val="both"/>
            </w:pPr>
            <w:r>
              <w:rPr>
                <w:rFonts w:ascii="Times New Roman"/>
                <w:b w:val="false"/>
                <w:i w:val="false"/>
                <w:color w:val="000000"/>
                <w:sz w:val="20"/>
              </w:rPr>
              <w:t>
(cacdo:‌Negotiable‌Instrument‌Details)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құралының атауы</w:t>
            </w:r>
          </w:p>
          <w:p>
            <w:pPr>
              <w:spacing w:after="20"/>
              <w:ind w:left="20"/>
              <w:jc w:val="both"/>
            </w:pPr>
            <w:r>
              <w:rPr>
                <w:rFonts w:ascii="Times New Roman"/>
                <w:b w:val="false"/>
                <w:i w:val="false"/>
                <w:color w:val="000000"/>
                <w:sz w:val="20"/>
              </w:rPr>
              <w:t>
(casdo:‌Negotiable‌Instrument‌Name)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Құны</w:t>
            </w:r>
          </w:p>
          <w:p>
            <w:pPr>
              <w:spacing w:after="20"/>
              <w:ind w:left="20"/>
              <w:jc w:val="both"/>
            </w:pPr>
            <w:r>
              <w:rPr>
                <w:rFonts w:ascii="Times New Roman"/>
                <w:b w:val="false"/>
                <w:i w:val="false"/>
                <w:color w:val="000000"/>
                <w:sz w:val="20"/>
              </w:rPr>
              <w:t>
(casdo:‌CAValue‌Amount)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 коды (currencyCode атрибуты)" атрибуты валюталар сыныптауышына сәйкес валютаның үш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Ақша құралының сәйкестендірушісі</w:t>
            </w:r>
          </w:p>
          <w:p>
            <w:pPr>
              <w:spacing w:after="20"/>
              <w:ind w:left="20"/>
              <w:jc w:val="both"/>
            </w:pPr>
            <w:r>
              <w:rPr>
                <w:rFonts w:ascii="Times New Roman"/>
                <w:b w:val="false"/>
                <w:i w:val="false"/>
                <w:color w:val="000000"/>
                <w:sz w:val="20"/>
              </w:rPr>
              <w:t>
(casdo:‌Negotiable‌Instrument‌Id)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Саны</w:t>
            </w:r>
          </w:p>
          <w:p>
            <w:pPr>
              <w:spacing w:after="20"/>
              <w:ind w:left="20"/>
              <w:jc w:val="both"/>
            </w:pPr>
            <w:r>
              <w:rPr>
                <w:rFonts w:ascii="Times New Roman"/>
                <w:b w:val="false"/>
                <w:i w:val="false"/>
                <w:color w:val="000000"/>
                <w:sz w:val="20"/>
              </w:rPr>
              <w:t>
(casdo:‌Item‌Quantity)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2.2-графасы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"Құны (casdo:‌CAValue‌Amount)" деректемесі толтырылмаған болса, онда "Саны (casdo:‌Item‌Quantity)" деректемесі толтырылған болуы тиіс, немесе керісінше "Саны (casdo:‌Item‌Quantity)"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Ақшалай қаражаттың және (немесе) ақша құралдарының иесі</w:t>
            </w:r>
          </w:p>
          <w:p>
            <w:pPr>
              <w:spacing w:after="20"/>
              <w:ind w:left="20"/>
              <w:jc w:val="both"/>
            </w:pPr>
            <w:r>
              <w:rPr>
                <w:rFonts w:ascii="Times New Roman"/>
                <w:b w:val="false"/>
                <w:i w:val="false"/>
                <w:color w:val="000000"/>
                <w:sz w:val="20"/>
              </w:rPr>
              <w:t>
(cacdo:‌PDMoney‌Owner‌Details)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w:t>
            </w:r>
          </w:p>
          <w:p>
            <w:pPr>
              <w:spacing w:after="20"/>
              <w:ind w:left="20"/>
              <w:jc w:val="both"/>
            </w:pPr>
            <w:r>
              <w:rPr>
                <w:rFonts w:ascii="Times New Roman"/>
                <w:b w:val="false"/>
                <w:i w:val="false"/>
                <w:color w:val="000000"/>
                <w:sz w:val="20"/>
              </w:rPr>
              <w:t>
(ccdo:‌Subject‌Address‌Details)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елдімекен туралы мәліметтерді көрсету кезінде деректемелердің кемінді 1-уі толтырылған болуы тиіс: "Қала (csdo:‌City‌Name)", "Елдімекен (csdo:‌Settlement‌Name)"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Мекенжай түрінің коды</w:t>
            </w:r>
          </w:p>
          <w:p>
            <w:pPr>
              <w:spacing w:after="20"/>
              <w:ind w:left="20"/>
              <w:jc w:val="both"/>
            </w:pPr>
            <w:r>
              <w:rPr>
                <w:rFonts w:ascii="Times New Roman"/>
                <w:b w:val="false"/>
                <w:i w:val="false"/>
                <w:color w:val="000000"/>
                <w:sz w:val="20"/>
              </w:rPr>
              <w:t>
(csdo:‌Address‌Kind‌Code)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Аумақтың коды</w:t>
            </w:r>
          </w:p>
          <w:p>
            <w:pPr>
              <w:spacing w:after="20"/>
              <w:ind w:left="20"/>
              <w:jc w:val="both"/>
            </w:pPr>
            <w:r>
              <w:rPr>
                <w:rFonts w:ascii="Times New Roman"/>
                <w:b w:val="false"/>
                <w:i w:val="false"/>
                <w:color w:val="000000"/>
                <w:sz w:val="20"/>
              </w:rPr>
              <w:t>
(csdo:‌Territory‌Code)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Өңір</w:t>
            </w:r>
          </w:p>
          <w:p>
            <w:pPr>
              <w:spacing w:after="20"/>
              <w:ind w:left="20"/>
              <w:jc w:val="both"/>
            </w:pPr>
            <w:r>
              <w:rPr>
                <w:rFonts w:ascii="Times New Roman"/>
                <w:b w:val="false"/>
                <w:i w:val="false"/>
                <w:color w:val="000000"/>
                <w:sz w:val="20"/>
              </w:rPr>
              <w:t>
(csdo:‌Region‌Name)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Аудан</w:t>
            </w:r>
          </w:p>
          <w:p>
            <w:pPr>
              <w:spacing w:after="20"/>
              <w:ind w:left="20"/>
              <w:jc w:val="both"/>
            </w:pPr>
            <w:r>
              <w:rPr>
                <w:rFonts w:ascii="Times New Roman"/>
                <w:b w:val="false"/>
                <w:i w:val="false"/>
                <w:color w:val="000000"/>
                <w:sz w:val="20"/>
              </w:rPr>
              <w:t>
(csdo:‌District‌Name)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Қала</w:t>
            </w:r>
          </w:p>
          <w:p>
            <w:pPr>
              <w:spacing w:after="20"/>
              <w:ind w:left="20"/>
              <w:jc w:val="both"/>
            </w:pPr>
            <w:r>
              <w:rPr>
                <w:rFonts w:ascii="Times New Roman"/>
                <w:b w:val="false"/>
                <w:i w:val="false"/>
                <w:color w:val="000000"/>
                <w:sz w:val="20"/>
              </w:rPr>
              <w:t>
(csdo:‌City‌Name)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Елдімекен</w:t>
            </w:r>
          </w:p>
          <w:p>
            <w:pPr>
              <w:spacing w:after="20"/>
              <w:ind w:left="20"/>
              <w:jc w:val="both"/>
            </w:pPr>
            <w:r>
              <w:rPr>
                <w:rFonts w:ascii="Times New Roman"/>
                <w:b w:val="false"/>
                <w:i w:val="false"/>
                <w:color w:val="000000"/>
                <w:sz w:val="20"/>
              </w:rPr>
              <w:t>
(csdo:‌Settlement‌Name)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"Елдімекен (csdo:‌Settlement‌Name)" деректемесі толтырылған болса, онда "Елдімекен (csdo:‌Settlement‌Name)" деректемесі "Қала (csdo:‌City‌Name)" деректемесінің мәнінен ерекшеленетін елдімекеннің атауын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Көше</w:t>
            </w:r>
          </w:p>
          <w:p>
            <w:pPr>
              <w:spacing w:after="20"/>
              <w:ind w:left="20"/>
              <w:jc w:val="both"/>
            </w:pPr>
            <w:r>
              <w:rPr>
                <w:rFonts w:ascii="Times New Roman"/>
                <w:b w:val="false"/>
                <w:i w:val="false"/>
                <w:color w:val="000000"/>
                <w:sz w:val="20"/>
              </w:rPr>
              <w:t>
(csdo:‌Street‌Name)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Үйдің нөмірі</w:t>
            </w:r>
          </w:p>
          <w:p>
            <w:pPr>
              <w:spacing w:after="20"/>
              <w:ind w:left="20"/>
              <w:jc w:val="both"/>
            </w:pPr>
            <w:r>
              <w:rPr>
                <w:rFonts w:ascii="Times New Roman"/>
                <w:b w:val="false"/>
                <w:i w:val="false"/>
                <w:color w:val="000000"/>
                <w:sz w:val="20"/>
              </w:rPr>
              <w:t>
(csdo:‌Building‌Number‌Id)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Үй-жайдың нөмірі</w:t>
            </w:r>
          </w:p>
          <w:p>
            <w:pPr>
              <w:spacing w:after="20"/>
              <w:ind w:left="20"/>
              <w:jc w:val="both"/>
            </w:pPr>
            <w:r>
              <w:rPr>
                <w:rFonts w:ascii="Times New Roman"/>
                <w:b w:val="false"/>
                <w:i w:val="false"/>
                <w:color w:val="000000"/>
                <w:sz w:val="20"/>
              </w:rPr>
              <w:t>
(csdo:‌Room‌Number‌Id)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Пошта индексі</w:t>
            </w:r>
          </w:p>
          <w:p>
            <w:pPr>
              <w:spacing w:after="20"/>
              <w:ind w:left="20"/>
              <w:jc w:val="both"/>
            </w:pPr>
            <w:r>
              <w:rPr>
                <w:rFonts w:ascii="Times New Roman"/>
                <w:b w:val="false"/>
                <w:i w:val="false"/>
                <w:color w:val="000000"/>
                <w:sz w:val="20"/>
              </w:rPr>
              <w:t>
(csdo:‌Post‌Code)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Абоненттік жәшіктің нөмірі</w:t>
            </w:r>
          </w:p>
          <w:p>
            <w:pPr>
              <w:spacing w:after="20"/>
              <w:ind w:left="20"/>
              <w:jc w:val="both"/>
            </w:pPr>
            <w:r>
              <w:rPr>
                <w:rFonts w:ascii="Times New Roman"/>
                <w:b w:val="false"/>
                <w:i w:val="false"/>
                <w:color w:val="000000"/>
                <w:sz w:val="20"/>
              </w:rPr>
              <w:t>
(csdo:‌Post‌Office‌Box‌Id)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Қорытынды (жалпы) сомасы</w:t>
            </w:r>
          </w:p>
          <w:p>
            <w:pPr>
              <w:spacing w:after="20"/>
              <w:ind w:left="20"/>
              <w:jc w:val="both"/>
            </w:pPr>
            <w:r>
              <w:rPr>
                <w:rFonts w:ascii="Times New Roman"/>
                <w:b w:val="false"/>
                <w:i w:val="false"/>
                <w:color w:val="000000"/>
                <w:sz w:val="20"/>
              </w:rPr>
              <w:t>
(casdo:‌Total‌Amount)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"валюта коды (currencyCode атрибуты)" атрибуты валюталар сыныптауышына сәйкес валютаның үш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сәйкестендірушісі</w:t>
            </w:r>
          </w:p>
          <w:p>
            <w:pPr>
              <w:spacing w:after="20"/>
              <w:ind w:left="20"/>
              <w:jc w:val="both"/>
            </w:pPr>
            <w:r>
              <w:rPr>
                <w:rFonts w:ascii="Times New Roman"/>
                <w:b w:val="false"/>
                <w:i w:val="false"/>
                <w:color w:val="000000"/>
                <w:sz w:val="20"/>
              </w:rPr>
              <w:t>
(currencyCodeListId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сомасы (casdo:‌Total‌Amount)" деректемесінің "анықтамалықтың (сыныптауыштың) сәйкестендірушісі (currencyCodeListId атрибуты)" атрибуты "2022"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Ақша құралының атауы</w:t>
            </w:r>
          </w:p>
          <w:p>
            <w:pPr>
              <w:spacing w:after="20"/>
              <w:ind w:left="20"/>
              <w:jc w:val="both"/>
            </w:pPr>
            <w:r>
              <w:rPr>
                <w:rFonts w:ascii="Times New Roman"/>
                <w:b w:val="false"/>
                <w:i w:val="false"/>
                <w:color w:val="000000"/>
                <w:sz w:val="20"/>
              </w:rPr>
              <w:t>
(casdo:‌Negotiable‌Instrument‌Name)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"Қорытынды (жалпы) сомасы (casdo:‌Total‌Amount)" деректемесі толтырылмаған болса, онда "Ақша құралының атауы (casdo:‌Negotiable‌Instrument‌Name)" деректемесі толтырылған болуы тиіс, немесе керісінше "Ақша құралының атауы (casdo:‌Negotiable‌Instrument‌Name)"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Саны</w:t>
            </w:r>
          </w:p>
          <w:p>
            <w:pPr>
              <w:spacing w:after="20"/>
              <w:ind w:left="20"/>
              <w:jc w:val="both"/>
            </w:pPr>
            <w:r>
              <w:rPr>
                <w:rFonts w:ascii="Times New Roman"/>
                <w:b w:val="false"/>
                <w:i w:val="false"/>
                <w:color w:val="000000"/>
                <w:sz w:val="20"/>
              </w:rPr>
              <w:t>
(casdo:‌Item‌Quantity)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3-графасы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"Қорытынды (жалпы) сомасы (casdo:‌Total‌Amount)" деректемесі толтырылмаған болса, онда "Саны (casdo:‌Item‌Quantity)" деректемесі толтырылған болуы тиіс, немесе керісінше "Саны (casdo:‌Item‌Quantity)"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Ақшалай қаражаттың және (немесе) ақша құралдарының шығу көзі</w:t>
            </w:r>
          </w:p>
          <w:p>
            <w:pPr>
              <w:spacing w:after="20"/>
              <w:ind w:left="20"/>
              <w:jc w:val="both"/>
            </w:pPr>
            <w:r>
              <w:rPr>
                <w:rFonts w:ascii="Times New Roman"/>
                <w:b w:val="false"/>
                <w:i w:val="false"/>
                <w:color w:val="000000"/>
                <w:sz w:val="20"/>
              </w:rPr>
              <w:t>
(cacdo:‌PDMoney‌Source‌Details)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4-графасы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Ақшалай қаражаттың және (немесе) ақша құралдарының шығу көзінің коды</w:t>
            </w:r>
          </w:p>
          <w:p>
            <w:pPr>
              <w:spacing w:after="20"/>
              <w:ind w:left="20"/>
              <w:jc w:val="both"/>
            </w:pPr>
            <w:r>
              <w:rPr>
                <w:rFonts w:ascii="Times New Roman"/>
                <w:b w:val="false"/>
                <w:i w:val="false"/>
                <w:color w:val="000000"/>
                <w:sz w:val="20"/>
              </w:rPr>
              <w:t>
(casdo:‌Money‌Source‌Code)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4-графасы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шығу көзінің коды (casdo:‌Money‌Source‌Code)" деректемесінің данасы мәндердің 1-ін қамтуы тиіс:</w:t>
            </w:r>
          </w:p>
          <w:p>
            <w:pPr>
              <w:spacing w:after="20"/>
              <w:ind w:left="20"/>
              <w:jc w:val="both"/>
            </w:pPr>
            <w:r>
              <w:rPr>
                <w:rFonts w:ascii="Times New Roman"/>
                <w:b w:val="false"/>
                <w:i w:val="false"/>
                <w:color w:val="000000"/>
                <w:sz w:val="20"/>
              </w:rPr>
              <w:t>
01 – жалақы, жеке тұлғаның кәсіпкерлік қызметінен түсетін табыстар;</w:t>
            </w:r>
          </w:p>
          <w:p>
            <w:pPr>
              <w:spacing w:after="20"/>
              <w:ind w:left="20"/>
              <w:jc w:val="both"/>
            </w:pPr>
            <w:r>
              <w:rPr>
                <w:rFonts w:ascii="Times New Roman"/>
                <w:b w:val="false"/>
                <w:i w:val="false"/>
                <w:color w:val="000000"/>
                <w:sz w:val="20"/>
              </w:rPr>
              <w:t>
02 – ұйымның жарғылық (акционерлік және т.б.) капиталына қатысудан түсетін дивиденттер мен өзге де кірістер;</w:t>
            </w:r>
          </w:p>
          <w:p>
            <w:pPr>
              <w:spacing w:after="20"/>
              <w:ind w:left="20"/>
              <w:jc w:val="both"/>
            </w:pPr>
            <w:r>
              <w:rPr>
                <w:rFonts w:ascii="Times New Roman"/>
                <w:b w:val="false"/>
                <w:i w:val="false"/>
                <w:color w:val="000000"/>
                <w:sz w:val="20"/>
              </w:rPr>
              <w:t>03 – жылжитын және (немесе) жылжымайтын мүлікті өткізуден түсетін кірістер;</w:t>
            </w:r>
          </w:p>
          <w:p>
            <w:pPr>
              <w:spacing w:after="20"/>
              <w:ind w:left="20"/>
              <w:jc w:val="both"/>
            </w:pPr>
            <w:r>
              <w:rPr>
                <w:rFonts w:ascii="Times New Roman"/>
                <w:b w:val="false"/>
                <w:i w:val="false"/>
                <w:color w:val="000000"/>
                <w:sz w:val="20"/>
              </w:rPr>
              <w:t>04 – жеке және (немесе) заңды тұлғалардан алынған өтеусіз трансферттер (материалдық көмек, гранттар және т.б.);</w:t>
            </w:r>
          </w:p>
          <w:p>
            <w:pPr>
              <w:spacing w:after="20"/>
              <w:ind w:left="20"/>
              <w:jc w:val="both"/>
            </w:pPr>
            <w:r>
              <w:rPr>
                <w:rFonts w:ascii="Times New Roman"/>
                <w:b w:val="false"/>
                <w:i w:val="false"/>
                <w:color w:val="000000"/>
                <w:sz w:val="20"/>
              </w:rPr>
              <w:t>05 – зейнетақы, шәкіртақы, әлеуметтік жәрдемақылар, алименттер;</w:t>
            </w:r>
          </w:p>
          <w:p>
            <w:pPr>
              <w:spacing w:after="20"/>
              <w:ind w:left="20"/>
              <w:jc w:val="both"/>
            </w:pPr>
            <w:r>
              <w:rPr>
                <w:rFonts w:ascii="Times New Roman"/>
                <w:b w:val="false"/>
                <w:i w:val="false"/>
                <w:color w:val="000000"/>
                <w:sz w:val="20"/>
              </w:rPr>
              <w:t>06 – жылжымайтын мүлікті және жер телімдерін жалға беруден түсетін кірістер;</w:t>
            </w:r>
          </w:p>
          <w:p>
            <w:pPr>
              <w:spacing w:after="20"/>
              <w:ind w:left="20"/>
              <w:jc w:val="both"/>
            </w:pPr>
            <w:r>
              <w:rPr>
                <w:rFonts w:ascii="Times New Roman"/>
                <w:b w:val="false"/>
                <w:i w:val="false"/>
                <w:color w:val="000000"/>
                <w:sz w:val="20"/>
              </w:rPr>
              <w:t>07 – қарыз қаражаттары;</w:t>
            </w:r>
          </w:p>
          <w:p>
            <w:pPr>
              <w:spacing w:after="20"/>
              <w:ind w:left="20"/>
              <w:jc w:val="both"/>
            </w:pPr>
            <w:r>
              <w:rPr>
                <w:rFonts w:ascii="Times New Roman"/>
                <w:b w:val="false"/>
                <w:i w:val="false"/>
                <w:color w:val="000000"/>
                <w:sz w:val="20"/>
              </w:rPr>
              <w:t>08 – мұрагерлік;</w:t>
            </w:r>
          </w:p>
          <w:p>
            <w:pPr>
              <w:spacing w:after="20"/>
              <w:ind w:left="20"/>
              <w:jc w:val="both"/>
            </w:pPr>
            <w:r>
              <w:rPr>
                <w:rFonts w:ascii="Times New Roman"/>
                <w:b w:val="false"/>
                <w:i w:val="false"/>
                <w:color w:val="000000"/>
                <w:sz w:val="20"/>
              </w:rPr>
              <w:t>99 – шығу тегінің өзге де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(немесе) ақша құралдарының шығу көзінің коды (casdo:‌Money‌Source‌Code)" деректемесінің данасы қайталанатын мәндерді қамтымауы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4-графасы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"Ақшалай қаражаттың және (немесе) ақша құралдарының шығу көзінің коды (casdo:‌Money‌Source‌Code)" деректемесінің данасы "99" мәнін қамтитын болса, онда "Сипаттамасы (csdo:‌Description‌Text)" деректемесі толтырылған болуы тиіс, немесе керісінше "Сипаттамасы (csdo:‌Description‌Text)"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Ақшалай қаражатты және (немесе) ақша құралдарын пайдалану мақсаты</w:t>
            </w:r>
          </w:p>
          <w:p>
            <w:pPr>
              <w:spacing w:after="20"/>
              <w:ind w:left="20"/>
              <w:jc w:val="both"/>
            </w:pPr>
            <w:r>
              <w:rPr>
                <w:rFonts w:ascii="Times New Roman"/>
                <w:b w:val="false"/>
                <w:i w:val="false"/>
                <w:color w:val="000000"/>
                <w:sz w:val="20"/>
              </w:rPr>
              <w:t>
(cacdo:‌PDMoney‌Usage‌Details)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5-графасы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Ақшалай қаражатты және (немесе) ақша құралдарын болжамды пайдалану коды</w:t>
            </w:r>
          </w:p>
          <w:p>
            <w:pPr>
              <w:spacing w:after="20"/>
              <w:ind w:left="20"/>
              <w:jc w:val="both"/>
            </w:pPr>
            <w:r>
              <w:rPr>
                <w:rFonts w:ascii="Times New Roman"/>
                <w:b w:val="false"/>
                <w:i w:val="false"/>
                <w:color w:val="000000"/>
                <w:sz w:val="20"/>
              </w:rPr>
              <w:t>
(casdo:‌Money‌Usage‌Code)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5-графасы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және (немесе) ақша құралдарын болжамды пайдалану коды (casdo:‌Money‌Usage‌Code)" деректемесінің данасы мәндердің 1-ін қамтуы тиіс:</w:t>
            </w:r>
          </w:p>
          <w:p>
            <w:pPr>
              <w:spacing w:after="20"/>
              <w:ind w:left="20"/>
              <w:jc w:val="both"/>
            </w:pPr>
            <w:r>
              <w:rPr>
                <w:rFonts w:ascii="Times New Roman"/>
                <w:b w:val="false"/>
                <w:i w:val="false"/>
                <w:color w:val="000000"/>
                <w:sz w:val="20"/>
              </w:rPr>
              <w:t>
01 – ағымдағы шығыстар (тауарлар мен көрсетілетін қызметтерді сатып алу);</w:t>
            </w:r>
          </w:p>
          <w:p>
            <w:pPr>
              <w:spacing w:after="20"/>
              <w:ind w:left="20"/>
              <w:jc w:val="both"/>
            </w:pPr>
            <w:r>
              <w:rPr>
                <w:rFonts w:ascii="Times New Roman"/>
                <w:b w:val="false"/>
                <w:i w:val="false"/>
                <w:color w:val="000000"/>
                <w:sz w:val="20"/>
              </w:rPr>
              <w:t>02 – жылжымайтын мүлікті сатып алуды қоса алғанда инвестициялар;</w:t>
            </w:r>
          </w:p>
          <w:p>
            <w:pPr>
              <w:spacing w:after="20"/>
              <w:ind w:left="20"/>
              <w:jc w:val="both"/>
            </w:pPr>
            <w:r>
              <w:rPr>
                <w:rFonts w:ascii="Times New Roman"/>
                <w:b w:val="false"/>
                <w:i w:val="false"/>
                <w:color w:val="000000"/>
                <w:sz w:val="20"/>
              </w:rPr>
              <w:t>03 – жеке адамдардың пайдасына өтеусіз трансферттер (материалдық көмек және т.б.);</w:t>
            </w:r>
          </w:p>
          <w:p>
            <w:pPr>
              <w:spacing w:after="20"/>
              <w:ind w:left="20"/>
              <w:jc w:val="both"/>
            </w:pPr>
            <w:r>
              <w:rPr>
                <w:rFonts w:ascii="Times New Roman"/>
                <w:b w:val="false"/>
                <w:i w:val="false"/>
                <w:color w:val="000000"/>
                <w:sz w:val="20"/>
              </w:rPr>
              <w:t>
04 – заңды тұлғалардың пайдасына өтеусіз трансферттер (қайырымдылық, қайырмалдық және т.б.);</w:t>
            </w:r>
          </w:p>
          <w:p>
            <w:pPr>
              <w:spacing w:after="20"/>
              <w:ind w:left="20"/>
              <w:jc w:val="both"/>
            </w:pPr>
            <w:r>
              <w:rPr>
                <w:rFonts w:ascii="Times New Roman"/>
                <w:b w:val="false"/>
                <w:i w:val="false"/>
                <w:color w:val="000000"/>
                <w:sz w:val="20"/>
              </w:rPr>
              <w:t>99 – өзге де пайдалану мақсаттары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 және (немесе) ақша құралдарын болжамды пайдалану коды (casdo:‌Money‌Usage‌Code)" деректемесінің данасы қайталанатын мәндерді қамтымауы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5-графасы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"Ақшалай қаражатты және (немесе) ақша құралдарын болжамды пайдалану коды (casdo:‌Money‌Usage‌Code)" деректемесінің данасы "99" мәнін қамтитын болса, онда "Сипаттамасы (csdo:‌Description‌Text)" деректемесі толтырылған болуы тиіс, немесе керісінше "Сипаттамасы (csdo:‌Description‌Text)"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Ақшалай қаражатты және (немесе) ақша құралдарын тасымалдау</w:t>
            </w:r>
          </w:p>
          <w:p>
            <w:pPr>
              <w:spacing w:after="20"/>
              <w:ind w:left="20"/>
              <w:jc w:val="both"/>
            </w:pPr>
            <w:r>
              <w:rPr>
                <w:rFonts w:ascii="Times New Roman"/>
                <w:b w:val="false"/>
                <w:i w:val="false"/>
                <w:color w:val="000000"/>
                <w:sz w:val="20"/>
              </w:rPr>
              <w:t>
(cacdo:‌PDMoney‌Transportation‌Details)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6-графасы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6-графасы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мәндердің 1-ін қамтуы тиіс:</w:t>
            </w:r>
          </w:p>
          <w:p>
            <w:pPr>
              <w:spacing w:after="20"/>
              <w:ind w:left="20"/>
              <w:jc w:val="both"/>
            </w:pPr>
            <w:r>
              <w:rPr>
                <w:rFonts w:ascii="Times New Roman"/>
                <w:b w:val="false"/>
                <w:i w:val="false"/>
                <w:color w:val="000000"/>
                <w:sz w:val="20"/>
              </w:rPr>
              <w:t>10 – су көлігінің түрі;</w:t>
            </w:r>
          </w:p>
          <w:p>
            <w:pPr>
              <w:spacing w:after="20"/>
              <w:ind w:left="20"/>
              <w:jc w:val="both"/>
            </w:pPr>
            <w:r>
              <w:rPr>
                <w:rFonts w:ascii="Times New Roman"/>
                <w:b w:val="false"/>
                <w:i w:val="false"/>
                <w:color w:val="000000"/>
                <w:sz w:val="20"/>
              </w:rPr>
              <w:t>
20 – теміржол көлігінің түрі;</w:t>
            </w:r>
          </w:p>
          <w:p>
            <w:pPr>
              <w:spacing w:after="20"/>
              <w:ind w:left="20"/>
              <w:jc w:val="both"/>
            </w:pPr>
            <w:r>
              <w:rPr>
                <w:rFonts w:ascii="Times New Roman"/>
                <w:b w:val="false"/>
                <w:i w:val="false"/>
                <w:color w:val="000000"/>
                <w:sz w:val="20"/>
              </w:rPr>
              <w:t>30 – автомобиль көлігінің түрі;</w:t>
            </w:r>
          </w:p>
          <w:p>
            <w:pPr>
              <w:spacing w:after="20"/>
              <w:ind w:left="20"/>
              <w:jc w:val="both"/>
            </w:pPr>
            <w:r>
              <w:rPr>
                <w:rFonts w:ascii="Times New Roman"/>
                <w:b w:val="false"/>
                <w:i w:val="false"/>
                <w:color w:val="000000"/>
                <w:sz w:val="20"/>
              </w:rPr>
              <w:t>40 – әуе көлігінің түрі;</w:t>
            </w:r>
          </w:p>
          <w:p>
            <w:pPr>
              <w:spacing w:after="20"/>
              <w:ind w:left="20"/>
              <w:jc w:val="both"/>
            </w:pPr>
            <w:r>
              <w:rPr>
                <w:rFonts w:ascii="Times New Roman"/>
                <w:b w:val="false"/>
                <w:i w:val="false"/>
                <w:color w:val="000000"/>
                <w:sz w:val="20"/>
              </w:rPr>
              <w:t>99 – өзгелері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сәйкестендірушісі (codeListId атрибуты)" атрибуты "2004"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6-графасы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"99" мәнін қамтитын болса, онда "Сипаттамасы (csdo:‌Description‌Text)" деректемесі толтырылған болуы тиіс, немесе керісінше "Сипаттамасы (csdo:‌Description‌Text)" деректемесі толтырылмаған болуы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Маршрут пункті</w:t>
            </w:r>
          </w:p>
          <w:p>
            <w:pPr>
              <w:spacing w:after="20"/>
              <w:ind w:left="20"/>
              <w:jc w:val="both"/>
            </w:pPr>
            <w:r>
              <w:rPr>
                <w:rFonts w:ascii="Times New Roman"/>
                <w:b w:val="false"/>
                <w:i w:val="false"/>
                <w:color w:val="000000"/>
                <w:sz w:val="20"/>
              </w:rPr>
              <w:t>
(cacdo:‌Itinerary‌Point‌Details)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6-графасы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(cacdo:‌Itinerary‌Point‌Details)" деректемесі үшін тасымалдау маршруты туралы мәліметтер маршрут пункттерінің шығу тегі тәртібімен көрсетілуі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(cacdo:‌Itinerary‌Point‌Details)" деректемесінің данасы үшін әкету елі туралы мәліметтерді көрсету кезінде "Реттік нөмірі (csdo:‌Object‌Ordinal)" деректемесі "1" мәнін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пункті (cacdo:‌Itinerary‌Point‌Details)" деректемесінің данасы үшін жол жүрудің соңғы пункт елі туралы мәліметтерді көрсету кезінде "Реттік нөмірі (csdo:‌Object‌Ordinal)" деректемесі "Маршрут пункті (cacdo:‌Itinerary‌Point‌Details)" деректемелерінің барлық даналарынан ең жоғары мәнді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6-графасы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Орынның атауы (аты)</w:t>
            </w:r>
          </w:p>
          <w:p>
            <w:pPr>
              <w:spacing w:after="20"/>
              <w:ind w:left="20"/>
              <w:jc w:val="both"/>
            </w:pPr>
            <w:r>
              <w:rPr>
                <w:rFonts w:ascii="Times New Roman"/>
                <w:b w:val="false"/>
                <w:i w:val="false"/>
                <w:color w:val="000000"/>
                <w:sz w:val="20"/>
              </w:rPr>
              <w:t>
(casdo:‌Place‌Name)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Реттік нөмірі</w:t>
            </w:r>
          </w:p>
          <w:p>
            <w:pPr>
              <w:spacing w:after="20"/>
              <w:ind w:left="20"/>
              <w:jc w:val="both"/>
            </w:pPr>
            <w:r>
              <w:rPr>
                <w:rFonts w:ascii="Times New Roman"/>
                <w:b w:val="false"/>
                <w:i w:val="false"/>
                <w:color w:val="000000"/>
                <w:sz w:val="20"/>
              </w:rPr>
              <w:t>
(csdo:‌Object‌Ordinal)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 "1" мәнінен басталуы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 қайталанатын мәндерді қамтымауы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Кеден органының атауы</w:t>
            </w:r>
          </w:p>
          <w:p>
            <w:pPr>
              <w:spacing w:after="20"/>
              <w:ind w:left="20"/>
              <w:jc w:val="both"/>
            </w:pPr>
            <w:r>
              <w:rPr>
                <w:rFonts w:ascii="Times New Roman"/>
                <w:b w:val="false"/>
                <w:i w:val="false"/>
                <w:color w:val="000000"/>
                <w:sz w:val="20"/>
              </w:rPr>
              <w:t>
(csdo:‌Customs‌Office‌Name)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Күні</w:t>
            </w:r>
          </w:p>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жолаушыларға арналған кедендік декларацияға қосымшаның </w:t>
            </w:r>
          </w:p>
          <w:p>
            <w:pPr>
              <w:spacing w:after="20"/>
              <w:ind w:left="20"/>
              <w:jc w:val="both"/>
            </w:pPr>
            <w:r>
              <w:rPr>
                <w:rFonts w:ascii="Times New Roman"/>
                <w:b w:val="false"/>
                <w:i w:val="false"/>
                <w:color w:val="000000"/>
                <w:sz w:val="20"/>
              </w:rPr>
              <w:t>
6-графасы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"Күні (csdo:‌Event‌Date)" деректемесі толтырылған болса, онда деректеме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Рөлдің коды</w:t>
            </w:r>
          </w:p>
          <w:p>
            <w:pPr>
              <w:spacing w:after="20"/>
              <w:ind w:left="20"/>
              <w:jc w:val="both"/>
            </w:pPr>
            <w:r>
              <w:rPr>
                <w:rFonts w:ascii="Times New Roman"/>
                <w:b w:val="false"/>
                <w:i w:val="false"/>
                <w:color w:val="000000"/>
                <w:sz w:val="20"/>
              </w:rPr>
              <w:t>
(casdo:‌Role‌Code)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коды (casdo:‌Role‌Code)" деректемесі мәндердің 1-ін қамтуы тиіс:</w:t>
            </w:r>
          </w:p>
          <w:p>
            <w:pPr>
              <w:spacing w:after="20"/>
              <w:ind w:left="20"/>
              <w:jc w:val="both"/>
            </w:pPr>
            <w:r>
              <w:rPr>
                <w:rFonts w:ascii="Times New Roman"/>
                <w:b w:val="false"/>
                <w:i w:val="false"/>
                <w:color w:val="000000"/>
                <w:sz w:val="20"/>
              </w:rPr>
              <w:t>
1 – декларант;</w:t>
            </w:r>
          </w:p>
          <w:p>
            <w:pPr>
              <w:spacing w:after="20"/>
              <w:ind w:left="20"/>
              <w:jc w:val="both"/>
            </w:pPr>
            <w:r>
              <w:rPr>
                <w:rFonts w:ascii="Times New Roman"/>
                <w:b w:val="false"/>
                <w:i w:val="false"/>
                <w:color w:val="000000"/>
                <w:sz w:val="20"/>
              </w:rPr>
              <w:t>
2 – кедендік өкілдің жұмысшысы;</w:t>
            </w:r>
          </w:p>
          <w:p>
            <w:pPr>
              <w:spacing w:after="20"/>
              <w:ind w:left="20"/>
              <w:jc w:val="both"/>
            </w:pPr>
            <w:r>
              <w:rPr>
                <w:rFonts w:ascii="Times New Roman"/>
                <w:b w:val="false"/>
                <w:i w:val="false"/>
                <w:color w:val="000000"/>
                <w:sz w:val="20"/>
              </w:rPr>
              <w:t>
3 – Еуразиялық экономикалық комиссия Алқасының 2017 жылғы 20 желтоқсандағы № 107 шешіміне № 5 қосымшада белгіленген жағдайларда декларанттың атынан және тапсырмасы бойынша әрекет ететін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құжатын толтыруға (қол қоюға) жауапты кедендік өкіл</w:t>
            </w:r>
          </w:p>
          <w:p>
            <w:pPr>
              <w:spacing w:after="20"/>
              <w:ind w:left="20"/>
              <w:jc w:val="both"/>
            </w:pPr>
            <w:r>
              <w:rPr>
                <w:rFonts w:ascii="Times New Roman"/>
                <w:b w:val="false"/>
                <w:i w:val="false"/>
                <w:color w:val="000000"/>
                <w:sz w:val="20"/>
              </w:rPr>
              <w:t>
(cacdo:‌Signatory‌Representative‌Details)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"2" мәнін қамтитын болса, онда "Кеден құжатын толтыруға (қол қоюға) жауапты кедендік өкіл (cacdo:‌Signatory‌Representative‌Details)" деректемесі толтырылған болуы тиіс, немесе керісінше "Кеден құжатын толтыруға (қол қоюға) жауапты кедендік өкіл (cacdo:‌Signatory‌Representative‌Details)"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Кедендік өкілдер тізіліміне енгізу туралы құжат</w:t>
            </w:r>
          </w:p>
          <w:p>
            <w:pPr>
              <w:spacing w:after="20"/>
              <w:ind w:left="20"/>
              <w:jc w:val="both"/>
            </w:pPr>
            <w:r>
              <w:rPr>
                <w:rFonts w:ascii="Times New Roman"/>
                <w:b w:val="false"/>
                <w:i w:val="false"/>
                <w:color w:val="000000"/>
                <w:sz w:val="20"/>
              </w:rPr>
              <w:t>
(cacdo:‌Broker‌Registry‌Doc‌Details)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"09034"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сәйкестендірушісі (codeListId атрибуты)" атрибуты "2009"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Тұлғаны тізілімге енгізуді растайтын құжат</w:t>
            </w:r>
          </w:p>
          <w:p>
            <w:pPr>
              <w:spacing w:after="20"/>
              <w:ind w:left="20"/>
              <w:jc w:val="both"/>
            </w:pPr>
            <w:r>
              <w:rPr>
                <w:rFonts w:ascii="Times New Roman"/>
                <w:b w:val="false"/>
                <w:i w:val="false"/>
                <w:color w:val="000000"/>
                <w:sz w:val="20"/>
              </w:rPr>
              <w:t>
(cacdo:‌Register‌Document‌Id‌Details)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уәкілетті органы тұлғаны әлем елдерінің сыныптауышына сәйкес тізілімге енгізген мүше мемлекеттің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Заңды тұлғаның тізілімге енгізу кезіндегі тіркеу нөмірі</w:t>
            </w:r>
          </w:p>
          <w:p>
            <w:pPr>
              <w:spacing w:after="20"/>
              <w:ind w:left="20"/>
              <w:jc w:val="both"/>
            </w:pPr>
            <w:r>
              <w:rPr>
                <w:rFonts w:ascii="Times New Roman"/>
                <w:b w:val="false"/>
                <w:i w:val="false"/>
                <w:color w:val="000000"/>
                <w:sz w:val="20"/>
              </w:rPr>
              <w:t>
(casdo:‌Registration‌Number‌Id)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енгізу кезіндегі тіркеу нөмірі (casdo:‌Registration‌Number‌Id)" деректемесі қайта тіркеу белгісін (қосылған әріпті) көрсетпей тізілімге енгізу туралы куәліктің нөмірін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 қайта тіркеу (әріп қосу) белгісін қамтитын болса, "Құжатты қайта тіркеу белгісінің коды (casdo:‌Reregistration‌Code)" деректемесі толтырылған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"11002"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сәйкестендірушісі (codeListId атрибуты)" атрибуты "2009"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құжатын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Құжатқа қол қойған тұлға</w:t>
            </w:r>
          </w:p>
          <w:p>
            <w:pPr>
              <w:spacing w:after="20"/>
              <w:ind w:left="20"/>
              <w:jc w:val="both"/>
            </w:pPr>
            <w:r>
              <w:rPr>
                <w:rFonts w:ascii="Times New Roman"/>
                <w:b w:val="false"/>
                <w:i w:val="false"/>
                <w:color w:val="000000"/>
                <w:sz w:val="20"/>
              </w:rPr>
              <w:t>
(cacdo:‌Signing‌Details)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ТАӘ</w:t>
            </w:r>
          </w:p>
          <w:p>
            <w:pPr>
              <w:spacing w:after="20"/>
              <w:ind w:left="20"/>
              <w:jc w:val="both"/>
            </w:pPr>
            <w:r>
              <w:rPr>
                <w:rFonts w:ascii="Times New Roman"/>
                <w:b w:val="false"/>
                <w:i w:val="false"/>
                <w:color w:val="000000"/>
                <w:sz w:val="20"/>
              </w:rPr>
              <w:t>
(ccdo:‌Full‌Name‌Details)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"1" мәнін қамтитын болса, онда "Аты (csdo:‌First‌Name)" деректемесі "Декларант (cacdo:‌PDDeclarant‌Details)" деректемесінің құрамында "Аты (csdo:‌First‌Name)" деректемесінің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"1" мәнін қамтитын болса, онда "Әкесінің аты (csdo:‌Middle‌Name)" деректемесі "Декларант (cacdo:‌PDDeclarant‌Details)" деректемесінің құрамында "Әкесінің аты (csdo:‌Middle‌Name)" деректемесінің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"1" мәнін қамтитын болса, онда "Тегі (csdo:‌Last‌Name)" деректемесі "Декларант (cacdo:‌PDDeclarant‌Details)" деректемесінің құрамында "Тегі (csdo:‌Last‌Name)" деректемесінің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Лауазымның атауы</w:t>
            </w:r>
          </w:p>
          <w:p>
            <w:pPr>
              <w:spacing w:after="20"/>
              <w:ind w:left="20"/>
              <w:jc w:val="both"/>
            </w:pPr>
            <w:r>
              <w:rPr>
                <w:rFonts w:ascii="Times New Roman"/>
                <w:b w:val="false"/>
                <w:i w:val="false"/>
                <w:color w:val="000000"/>
                <w:sz w:val="20"/>
              </w:rPr>
              <w:t>
(csdo:‌Position‌Name)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"2" мәнін қамтитын болса, онда "Лауазымның атауы (csdo:‌Position‌Name)" деректемесі толтырылған болуы тиіс, немесе керісінше "Лауазымның атауы (csdo:‌Position‌Name)"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Байланыс деректемелері</w:t>
            </w:r>
          </w:p>
          <w:p>
            <w:pPr>
              <w:spacing w:after="20"/>
              <w:ind w:left="20"/>
              <w:jc w:val="both"/>
            </w:pPr>
            <w:r>
              <w:rPr>
                <w:rFonts w:ascii="Times New Roman"/>
                <w:b w:val="false"/>
                <w:i w:val="false"/>
                <w:color w:val="000000"/>
                <w:sz w:val="20"/>
              </w:rPr>
              <w:t>
(ccdo:‌Communication‌Details)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сәйкестендірушісі</w:t>
            </w:r>
          </w:p>
          <w:p>
            <w:pPr>
              <w:spacing w:after="20"/>
              <w:ind w:left="20"/>
              <w:jc w:val="both"/>
            </w:pPr>
            <w:r>
              <w:rPr>
                <w:rFonts w:ascii="Times New Roman"/>
                <w:b w:val="false"/>
                <w:i w:val="false"/>
                <w:color w:val="000000"/>
                <w:sz w:val="20"/>
              </w:rPr>
              <w:t>
(csdo:‌Communication‌Channel‌Id)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Қол қойылған күні</w:t>
            </w:r>
          </w:p>
          <w:p>
            <w:pPr>
              <w:spacing w:after="20"/>
              <w:ind w:left="20"/>
              <w:jc w:val="both"/>
            </w:pPr>
            <w:r>
              <w:rPr>
                <w:rFonts w:ascii="Times New Roman"/>
                <w:b w:val="false"/>
                <w:i w:val="false"/>
                <w:color w:val="000000"/>
                <w:sz w:val="20"/>
              </w:rPr>
              <w:t>
(casdo:‌Signing‌Date)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 (casdo:‌Signing‌Date)"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Жеке куәлік</w:t>
            </w:r>
          </w:p>
          <w:p>
            <w:pPr>
              <w:spacing w:after="20"/>
              <w:ind w:left="20"/>
              <w:jc w:val="both"/>
            </w:pPr>
            <w:r>
              <w:rPr>
                <w:rFonts w:ascii="Times New Roman"/>
                <w:b w:val="false"/>
                <w:i w:val="false"/>
                <w:color w:val="000000"/>
                <w:sz w:val="20"/>
              </w:rPr>
              <w:t>
(ccdo:‌Identity‌Doc‌V3‌Details)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"3" мәнін қамтитын болса, онда "Жеке куәлік (ccdo:‌Identity‌Doc‌V3‌Details)" деректемесі толтырылған болуы тиіс, немесе керісінше "Жеке куәлік (ccdo:‌Identity‌Doc‌V3‌Details)"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 атрибуты "2021"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 жеке басты куәландыратын құжаттар түрлерінің сыныптауышына сәйкес құжат түрі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коды (csdo:IdentityDocKindCode)" деректемесінің "анықтамалықтың (сыныптауыштың) сәйкестендірушісі (codeListId атрибуты)" атрибуты "2053"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Құжат түрінің атауы</w:t>
            </w:r>
          </w:p>
          <w:p>
            <w:pPr>
              <w:spacing w:after="20"/>
              <w:ind w:left="20"/>
              <w:jc w:val="both"/>
            </w:pPr>
            <w:r>
              <w:rPr>
                <w:rFonts w:ascii="Times New Roman"/>
                <w:b w:val="false"/>
                <w:i w:val="false"/>
                <w:color w:val="000000"/>
                <w:sz w:val="20"/>
              </w:rPr>
              <w:t>
(csdo:‌Doc‌Kind‌Name)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Құжаттың сериясы</w:t>
            </w:r>
          </w:p>
          <w:p>
            <w:pPr>
              <w:spacing w:after="20"/>
              <w:ind w:left="20"/>
              <w:jc w:val="both"/>
            </w:pPr>
            <w:r>
              <w:rPr>
                <w:rFonts w:ascii="Times New Roman"/>
                <w:b w:val="false"/>
                <w:i w:val="false"/>
                <w:color w:val="000000"/>
                <w:sz w:val="20"/>
              </w:rPr>
              <w:t>
(csdo:‌Doc‌Series‌Id)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Мүше мемлекеттің уәкілетті органының сәйкестендірушісі</w:t>
            </w:r>
          </w:p>
          <w:p>
            <w:pPr>
              <w:spacing w:after="20"/>
              <w:ind w:left="20"/>
              <w:jc w:val="both"/>
            </w:pPr>
            <w:r>
              <w:rPr>
                <w:rFonts w:ascii="Times New Roman"/>
                <w:b w:val="false"/>
                <w:i w:val="false"/>
                <w:color w:val="000000"/>
                <w:sz w:val="20"/>
              </w:rPr>
              <w:t>
(csdo:‌Authority‌Id)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Кедендік рәсімдеу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Өкілеттікті растайтын құжат</w:t>
            </w:r>
          </w:p>
          <w:p>
            <w:pPr>
              <w:spacing w:after="20"/>
              <w:ind w:left="20"/>
              <w:jc w:val="both"/>
            </w:pPr>
            <w:r>
              <w:rPr>
                <w:rFonts w:ascii="Times New Roman"/>
                <w:b w:val="false"/>
                <w:i w:val="false"/>
                <w:color w:val="000000"/>
                <w:sz w:val="20"/>
              </w:rPr>
              <w:t>
(cacdo:‌Power‌Of‌Attorney‌Details)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"Рөлдің коды (casdo:‌Role‌Code)" деректемесі "3" мәнін қамтитын болса, онда "Өкілеттікті растайтын құжат (cacdo:‌Power‌Of‌Attorney‌Details)" деректемесі толтырылған болуы тиіс, немесе керісінше "Өкілеттікті растайтын құжат (cacdo:‌Power‌Of‌Attorney‌Details)"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 Құжат түрінің коды</w:t>
            </w:r>
          </w:p>
          <w:p>
            <w:pPr>
              <w:spacing w:after="20"/>
              <w:ind w:left="20"/>
              <w:jc w:val="both"/>
            </w:pPr>
            <w:r>
              <w:rPr>
                <w:rFonts w:ascii="Times New Roman"/>
                <w:b w:val="false"/>
                <w:i w:val="false"/>
                <w:color w:val="000000"/>
                <w:sz w:val="20"/>
              </w:rPr>
              <w:t>
(csdo:‌Doc‌Kind‌Code)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сәйкестендірушісі (codeListId атрибуты)" атрибуты "2009"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атынан және тапсырмасы бойынша әрекет ететін тұлғаның Т.А.Ә., құжаттың деректемелері"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толтырылған болса, онда деректеменің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 Құжаттың қолданылу мерзімі аяқталатын күні</w:t>
            </w:r>
          </w:p>
          <w:p>
            <w:pPr>
              <w:spacing w:after="20"/>
              <w:ind w:left="20"/>
              <w:jc w:val="both"/>
            </w:pPr>
            <w:r>
              <w:rPr>
                <w:rFonts w:ascii="Times New Roman"/>
                <w:b w:val="false"/>
                <w:i w:val="false"/>
                <w:color w:val="000000"/>
                <w:sz w:val="20"/>
              </w:rPr>
              <w:t>
(csdo:‌Doc‌Validity‌Date)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күні (csdo:Doc‌Validity‌Date)" деректемесі толтырылған болса, онда деректеменің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Жолаушыларға арналған кедендік декларациясын өзгерту (толықтыру)</w:t>
            </w:r>
          </w:p>
          <w:p>
            <w:pPr>
              <w:spacing w:after="20"/>
              <w:ind w:left="20"/>
              <w:jc w:val="both"/>
            </w:pPr>
            <w:r>
              <w:rPr>
                <w:rFonts w:ascii="Times New Roman"/>
                <w:b w:val="false"/>
                <w:i w:val="false"/>
                <w:color w:val="000000"/>
                <w:sz w:val="20"/>
              </w:rPr>
              <w:t>
(cacdo:‌PDCorrection‌Details)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Жолаушыларға арналған кедендік декларациясының сілтемелік нөмірі</w:t>
            </w:r>
          </w:p>
          <w:p>
            <w:pPr>
              <w:spacing w:after="20"/>
              <w:ind w:left="20"/>
              <w:jc w:val="both"/>
            </w:pPr>
            <w:r>
              <w:rPr>
                <w:rFonts w:ascii="Times New Roman"/>
                <w:b w:val="false"/>
                <w:i w:val="false"/>
                <w:color w:val="000000"/>
                <w:sz w:val="20"/>
              </w:rPr>
              <w:t>
(cacdo:‌Ref‌Passenger‌Declaration‌Id‌Details)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кедендік декларациясының сілтемелік нөмірі (cacdo:‌Ref‌Passenger‌Declaration‌Id‌Details)" деректемесі толтырылған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кедендік декларациясының сілтемелік нөмірі (cacdo:‌Ref‌Passenger‌Declaration‌Id‌Details)" деректемесі толтырылмаған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Тіркеу журналының түрі</w:t>
            </w:r>
          </w:p>
          <w:p>
            <w:pPr>
              <w:spacing w:after="20"/>
              <w:ind w:left="20"/>
              <w:jc w:val="both"/>
            </w:pPr>
            <w:r>
              <w:rPr>
                <w:rFonts w:ascii="Times New Roman"/>
                <w:b w:val="false"/>
                <w:i w:val="false"/>
                <w:color w:val="000000"/>
                <w:sz w:val="20"/>
              </w:rPr>
              <w:t>
(casdo:‌PDAdd‌Registration‌Code)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Елдің коды</w:t>
            </w:r>
          </w:p>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мүше мемлекеттің екі әріпті кодының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сәйкестендірушісі (codeListId атрибуты)"атрибуты "2021"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Тауарларды шығару нөмірі</w:t>
            </w:r>
          </w:p>
          <w:p>
            <w:pPr>
              <w:spacing w:after="20"/>
              <w:ind w:left="20"/>
              <w:jc w:val="both"/>
            </w:pPr>
            <w:r>
              <w:rPr>
                <w:rFonts w:ascii="Times New Roman"/>
                <w:b w:val="false"/>
                <w:i w:val="false"/>
                <w:color w:val="000000"/>
                <w:sz w:val="20"/>
              </w:rPr>
              <w:t>
(cacdo:GoodsReleaseIdDetails)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нөмірі (cacdo:GoodsReleaseIdDetails)" деректемесі толтырылмаған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нөмірі (cacdo:GoodsReleaseIdDetails)" деректемесі толтырылған болуы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Күні</w:t>
            </w:r>
          </w:p>
          <w:p>
            <w:pPr>
              <w:spacing w:after="20"/>
              <w:ind w:left="20"/>
              <w:jc w:val="both"/>
            </w:pPr>
            <w:r>
              <w:rPr>
                <w:rFonts w:ascii="Times New Roman"/>
                <w:b w:val="false"/>
                <w:i w:val="false"/>
                <w:color w:val="000000"/>
                <w:sz w:val="20"/>
              </w:rPr>
              <w:t>
(csdo:EventDate)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мүдделі тұлғаның ақпараттық жүйесінде электрондық құжатты қалыптастыру күнін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шаблонға сәйкес болуы тиіс: YYYY-MM-DD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Тауарларды шығарудың тіркеу нөмірі</w:t>
            </w:r>
          </w:p>
          <w:p>
            <w:pPr>
              <w:spacing w:after="20"/>
              <w:ind w:left="20"/>
              <w:jc w:val="both"/>
            </w:pPr>
            <w:r>
              <w:rPr>
                <w:rFonts w:ascii="Times New Roman"/>
                <w:b w:val="false"/>
                <w:i w:val="false"/>
                <w:color w:val="000000"/>
                <w:sz w:val="20"/>
              </w:rPr>
              <w:t>
(cacdo:ReleaseIdDetails)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Тауарларды шығаруды тіркеу нөмірі</w:t>
            </w:r>
          </w:p>
          <w:p>
            <w:pPr>
              <w:spacing w:after="20"/>
              <w:ind w:left="20"/>
              <w:jc w:val="both"/>
            </w:pPr>
            <w:r>
              <w:rPr>
                <w:rFonts w:ascii="Times New Roman"/>
                <w:b w:val="false"/>
                <w:i w:val="false"/>
                <w:color w:val="000000"/>
                <w:sz w:val="20"/>
              </w:rPr>
              <w:t>
(casdo:ReleaseId)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w:t>
      </w:r>
    </w:p>
    <w:bookmarkStart w:name="z48" w:id="44"/>
    <w:p>
      <w:pPr>
        <w:spacing w:after="0"/>
        <w:ind w:left="0"/>
        <w:jc w:val="both"/>
      </w:pPr>
      <w:r>
        <w:rPr>
          <w:rFonts w:ascii="Times New Roman"/>
          <w:b w:val="false"/>
          <w:i w:val="false"/>
          <w:color w:val="000000"/>
          <w:sz w:val="28"/>
        </w:rPr>
        <w:t>
      * Күрделі деректемеге кіретін енгізілген деректемелер үшін, осы күрделі деректемені толтырған жағдайда қолданылады. Қарапайым деректеменің атрибуттары үшін осы қарапайым деректемені толтырған жағдайда қолданылады.</w:t>
      </w:r>
    </w:p>
    <w:bookmarkEnd w:id="44"/>
    <w:bookmarkStart w:name="z49" w:id="45"/>
    <w:p>
      <w:pPr>
        <w:spacing w:after="0"/>
        <w:ind w:left="0"/>
        <w:jc w:val="both"/>
      </w:pPr>
      <w:r>
        <w:rPr>
          <w:rFonts w:ascii="Times New Roman"/>
          <w:b w:val="false"/>
          <w:i w:val="false"/>
          <w:color w:val="000000"/>
          <w:sz w:val="28"/>
        </w:rPr>
        <w:t>
      Атаулары "қағиданың сипаттамасы" графасында көрсетілген деректемелерге қатысты қолданылады. Деректеменің атауына қосымша:</w:t>
      </w:r>
    </w:p>
    <w:bookmarkEnd w:id="45"/>
    <w:p>
      <w:pPr>
        <w:spacing w:after="0"/>
        <w:ind w:left="0"/>
        <w:jc w:val="both"/>
      </w:pPr>
      <w:r>
        <w:rPr>
          <w:rFonts w:ascii="Times New Roman"/>
          <w:b w:val="false"/>
          <w:i w:val="false"/>
          <w:color w:val="000000"/>
          <w:sz w:val="28"/>
        </w:rPr>
        <w:t>
      оған қағида келтірілген деректемені (кестенің осы жолында болып табылады);</w:t>
      </w:r>
    </w:p>
    <w:p>
      <w:pPr>
        <w:spacing w:after="0"/>
        <w:ind w:left="0"/>
        <w:jc w:val="both"/>
      </w:pPr>
      <w:r>
        <w:rPr>
          <w:rFonts w:ascii="Times New Roman"/>
          <w:b w:val="false"/>
          <w:i w:val="false"/>
          <w:color w:val="000000"/>
          <w:sz w:val="28"/>
        </w:rPr>
        <w:t>
      оған қағида келтірілген күрделі деректемеге кіретін енгізілген деректемені;</w:t>
      </w:r>
    </w:p>
    <w:p>
      <w:pPr>
        <w:spacing w:after="0"/>
        <w:ind w:left="0"/>
        <w:jc w:val="both"/>
      </w:pPr>
      <w:r>
        <w:rPr>
          <w:rFonts w:ascii="Times New Roman"/>
          <w:b w:val="false"/>
          <w:i w:val="false"/>
          <w:color w:val="000000"/>
          <w:sz w:val="28"/>
        </w:rPr>
        <w:t>
      құжат құрылымы иерархиясының бір деңгейінде орналасқан деректемені қоспағанда, құжат құрылымының иерархиясында оның орналасу жолы көрсетіледі.</w:t>
      </w:r>
    </w:p>
    <w:bookmarkStart w:name="z50" w:id="46"/>
    <w:p>
      <w:pPr>
        <w:spacing w:after="0"/>
        <w:ind w:left="0"/>
        <w:jc w:val="both"/>
      </w:pPr>
      <w:r>
        <w:rPr>
          <w:rFonts w:ascii="Times New Roman"/>
          <w:b w:val="false"/>
          <w:i w:val="false"/>
          <w:color w:val="000000"/>
          <w:sz w:val="28"/>
        </w:rPr>
        <w:t>
      Толтыру бірегейлігін талап ететін қайталанатын деректеме үшін деректеме бірегей болып табылатын шектегі аумақ көрсетіледі.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