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fa03" w14:textId="5c1f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Ерікті негізде қолдану нәтижесінде Кеден одағының "Доңғалақты көлік құралдарының қауіпсіздігі туралы" техникалық регламентінің (КО ТР 018/2011) талаптарының сақталуы қамтамасыз етілетін халықаралық және өңірлік (мемлекетаралық) стандарттардың, олар болмаған жағдайда – ұлттық (мемлекеттік) стандарттардың тізбесіне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2020 жылғы 29 қыркүйектегі № 118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 техникалық реттеу туралы хаттаманың (2014 жылғы 29 мамырдағы Еуразиялық экономикалық одақ туралы шартқа № 9 қосымша)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5-тармағына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2018 жылғы 25 желтоқсандағы № 219 шешімімен бекітілген Ерікті негізде қолдану нәтижесінде Кеден одағының "Доңғалақты көлік құралдарының қауіпсіздігі туралы" техникалық регламентінің (КО ТР 018/2011) талаптарының сақталуы қамтамасыз етілетін халықаралық және өңірлік (мемлекетаралық) стандарттардың, олар болмаған жағдайда – ұлттық (мемлекеттік) стандарттардың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38-тармағының 3-графасында "ҚР СТ 1863-2008" деген сөздер "ҚР СТ 1863-2018" деген сөздермен ауыстырылсын.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