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e95d8" w14:textId="42e95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ішкі нарығының жұмыс істеуі шеңберіндегі міндеттемелерді Қазақстан Республикасының орындауы туралы</w:t>
      </w:r>
    </w:p>
    <w:p>
      <w:pPr>
        <w:spacing w:after="0"/>
        <w:ind w:left="0"/>
        <w:jc w:val="both"/>
      </w:pPr>
      <w:r>
        <w:rPr>
          <w:rFonts w:ascii="Times New Roman"/>
          <w:b w:val="false"/>
          <w:i w:val="false"/>
          <w:color w:val="000000"/>
          <w:sz w:val="28"/>
        </w:rPr>
        <w:t>Еуразиялық экономикалық комиссия Алқасының 2020 жылғы 13 қазандағы № 125 шешімі</w:t>
      </w:r>
    </w:p>
    <w:p>
      <w:pPr>
        <w:spacing w:after="0"/>
        <w:ind w:left="0"/>
        <w:jc w:val="left"/>
      </w:pPr>
    </w:p>
    <w:bookmarkStart w:name="z2" w:id="0"/>
    <w:p>
      <w:pPr>
        <w:spacing w:after="0"/>
        <w:ind w:left="0"/>
        <w:jc w:val="both"/>
      </w:pPr>
      <w:r>
        <w:rPr>
          <w:rFonts w:ascii="Times New Roman"/>
          <w:b w:val="false"/>
          <w:i w:val="false"/>
          <w:color w:val="000000"/>
          <w:sz w:val="28"/>
        </w:rPr>
        <w:t xml:space="preserve">
      Еуразиялық экономикалық одақтың ішкі нарығының жұмыс істеуі шеңберіндегі қара және түсті металдардың сынықтары мен қалдықтарының Қазақстан Республикасы аумағынан Еуразиялық экономикалық одаққа мүше мемлекеттердің аумақтарына еркін өткізілуін қамтамасыз ету бөлігіндегі міндеттемелерді Қазақстан Республикасының орындауы мониторингі нәтижелері туралы ақпаратты ескере отырып, Еуразиялық экономикалық комиссия туралы ереженің (2014 жылғы 29 мамырдағы Еуразиялық экономикалық одақ туралы шартқа № 1 қосымша) </w:t>
      </w:r>
      <w:r>
        <w:rPr>
          <w:rFonts w:ascii="Times New Roman"/>
          <w:b w:val="false"/>
          <w:i w:val="false"/>
          <w:color w:val="000000"/>
          <w:sz w:val="28"/>
        </w:rPr>
        <w:t>43-тармағының</w:t>
      </w:r>
      <w:r>
        <w:rPr>
          <w:rFonts w:ascii="Times New Roman"/>
          <w:b w:val="false"/>
          <w:i w:val="false"/>
          <w:color w:val="000000"/>
          <w:sz w:val="28"/>
        </w:rPr>
        <w:t xml:space="preserve"> 4-тармақшасына сәйкес Еуразиялық экономикалық комиссия Алқасы </w:t>
      </w:r>
      <w:r>
        <w:rPr>
          <w:rFonts w:ascii="Times New Roman"/>
          <w:b/>
          <w:i w:val="false"/>
          <w:color w:val="000000"/>
          <w:sz w:val="28"/>
        </w:rPr>
        <w:t>шешті:</w:t>
      </w:r>
    </w:p>
    <w:bookmarkEnd w:id="0"/>
    <w:bookmarkStart w:name="z3" w:id="1"/>
    <w:p>
      <w:pPr>
        <w:spacing w:after="0"/>
        <w:ind w:left="0"/>
        <w:jc w:val="both"/>
      </w:pPr>
      <w:r>
        <w:rPr>
          <w:rFonts w:ascii="Times New Roman"/>
          <w:b w:val="false"/>
          <w:i w:val="false"/>
          <w:color w:val="000000"/>
          <w:sz w:val="28"/>
        </w:rPr>
        <w:t xml:space="preserve">
      1. Қазақстан Республикасына қара және түсті металдардың сынықтары мен қалдықтарын Қазақстан Республикасының аумағынан әкетуді реттеу кезінде 2014 жылғы 29 мамырдағы Еуразиялық экономикалық одақ туралы шарттың </w:t>
      </w:r>
      <w:r>
        <w:rPr>
          <w:rFonts w:ascii="Times New Roman"/>
          <w:b w:val="false"/>
          <w:i w:val="false"/>
          <w:color w:val="000000"/>
          <w:sz w:val="28"/>
        </w:rPr>
        <w:t>28-бабын</w:t>
      </w:r>
      <w:r>
        <w:rPr>
          <w:rFonts w:ascii="Times New Roman"/>
          <w:b w:val="false"/>
          <w:i w:val="false"/>
          <w:color w:val="000000"/>
          <w:sz w:val="28"/>
        </w:rPr>
        <w:t xml:space="preserve"> және Тарифтік саясат негіздерін қоса алғанда, теміржол көлігінің көрсетілетін қызметтеріне қол жеткізуді реттеу тәртібінің (көрсетілген шартқа № 24 қосымшаға № 2 қосымша) </w:t>
      </w:r>
      <w:r>
        <w:rPr>
          <w:rFonts w:ascii="Times New Roman"/>
          <w:b w:val="false"/>
          <w:i w:val="false"/>
          <w:color w:val="000000"/>
          <w:sz w:val="28"/>
        </w:rPr>
        <w:t>3-тармағын</w:t>
      </w:r>
      <w:r>
        <w:rPr>
          <w:rFonts w:ascii="Times New Roman"/>
          <w:b w:val="false"/>
          <w:i w:val="false"/>
          <w:color w:val="000000"/>
          <w:sz w:val="28"/>
        </w:rPr>
        <w:t xml:space="preserve"> орындау қажеттігі туралы хабарлама білдірілсін.</w:t>
      </w:r>
    </w:p>
    <w:bookmarkEnd w:id="1"/>
    <w:bookmarkStart w:name="z4" w:id="2"/>
    <w:p>
      <w:pPr>
        <w:spacing w:after="0"/>
        <w:ind w:left="0"/>
        <w:jc w:val="both"/>
      </w:pPr>
      <w:r>
        <w:rPr>
          <w:rFonts w:ascii="Times New Roman"/>
          <w:b w:val="false"/>
          <w:i w:val="false"/>
          <w:color w:val="000000"/>
          <w:sz w:val="28"/>
        </w:rPr>
        <w:t>
      2. Қазақстан Республикасының Үкіметінен осы Шешім күшіне енген күннен бастап күнтізбелік 30 күн ішінде Еуразиялық экономикалық одақтың ішкі нарығында кедергілерді жоюды қамтамасыз ету және Еуразиялық экономикалық комиссияны қабылданған шаралар туралы хабардар ету сұралсын.</w:t>
      </w:r>
    </w:p>
    <w:bookmarkEnd w:id="2"/>
    <w:bookmarkStart w:name="z5" w:id="3"/>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