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7f16" w14:textId="0867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16 наурыздағы № 26 шешімі.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олардың күшін жою тәртібінің 3-тармағына,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3-тармағына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31-тармағына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2014 жылғы 1 қазандағы № 79 шешімімен бекітілген 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 мынадай мазмұндағы 46-позициямен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"46. Жиһаз өнімдерінің қауіпсіздігі туралы (КО ТР 025/2012)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 саласын және жиһаз өнімдеріне қойылатын талаптарды нақтылау бөлігіндегі өзгерістер)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42".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