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f32c" w14:textId="8e4f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статистика саласындағы интеграцияны дамытудың 2021 – 2025 жылдарға арналған бағдарламасы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116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Қоса беріліп отырған Еуразиялық экономикалық одақтың статистика саласындағы интеграцияны дамытудың 2021 – 2025 жылдарға арналған бағдарламасы бекітілсін.</w:t>
      </w:r>
    </w:p>
    <w:bookmarkEnd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2"/>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23 қарашадағы</w:t>
            </w:r>
            <w:r>
              <w:br/>
            </w:r>
            <w:r>
              <w:rPr>
                <w:rFonts w:ascii="Times New Roman"/>
                <w:b w:val="false"/>
                <w:i w:val="false"/>
                <w:color w:val="000000"/>
                <w:sz w:val="20"/>
              </w:rPr>
              <w:t>№ 116 шешімімен</w:t>
            </w:r>
            <w:r>
              <w:br/>
            </w:r>
            <w:r>
              <w:rPr>
                <w:rFonts w:ascii="Times New Roman"/>
                <w:b w:val="false"/>
                <w:i w:val="false"/>
                <w:color w:val="000000"/>
                <w:sz w:val="20"/>
              </w:rPr>
              <w:t>БЕКІТІЛДІ</w:t>
            </w:r>
          </w:p>
        </w:tc>
      </w:tr>
    </w:tbl>
    <w:bookmarkStart w:name="z7" w:id="3"/>
    <w:p>
      <w:pPr>
        <w:spacing w:after="0"/>
        <w:ind w:left="0"/>
        <w:jc w:val="left"/>
      </w:pPr>
      <w:r>
        <w:rPr>
          <w:rFonts w:ascii="Times New Roman"/>
          <w:b/>
          <w:i w:val="false"/>
          <w:color w:val="000000"/>
        </w:rPr>
        <w:t xml:space="preserve"> Еуразиялық экономикалық одақтың статистика саласындағы интеграцияны дамытудың 2021 – 2025 жылдарға арналған БАҒДАРЛАМАСЫ</w:t>
      </w:r>
    </w:p>
    <w:bookmarkEnd w:id="3"/>
    <w:bookmarkStart w:name="z8" w:id="4"/>
    <w:p>
      <w:pPr>
        <w:spacing w:after="0"/>
        <w:ind w:left="0"/>
        <w:jc w:val="left"/>
      </w:pPr>
      <w:r>
        <w:rPr>
          <w:rFonts w:ascii="Times New Roman"/>
          <w:b/>
          <w:i w:val="false"/>
          <w:color w:val="000000"/>
        </w:rPr>
        <w:t xml:space="preserve"> Бағдарламаның паспорты</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статистика саласындағы интеграцияны дамытудың 2021 – 2025 жылдарға арналған бағдарламасы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негіздемесі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 (Еуразиялық экономикалық одақтың ресми статистикалық ақпаратын қалыптастыру және тарату тәртібі туралы хаттаманың (көрсетілген шартқа № 4 қосымша)</w:t>
            </w:r>
            <w:r>
              <w:rPr>
                <w:rFonts w:ascii="Times New Roman"/>
                <w:b w:val="false"/>
                <w:i w:val="false"/>
                <w:color w:val="000000"/>
                <w:sz w:val="20"/>
              </w:rPr>
              <w:t>14-тармағы</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жауапты әзірлеушісі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бірлесіп әзірлеушілер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Армения Республикасының Статистика комитеті;</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Армения Республикасының Орталық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Армения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Армения Республикасының Мемлекеттік кірістер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Беларусь Республикасының Ұлттық статистика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Беларусь Республикасының Ұлттық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Беларусь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Беларусь Республикасының Мемлекеттік кеден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жөніндегі агенттігінің Ұлттық статистика бюросы;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Қаржы министрлігінің Мемлекеттік кірістер комитеті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Қырғыз Республикасының Ұлттық статистика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Қырғыз Республикасының Ұлттық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Қырғыз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Қырғыз Республикасы Үкіметінің жанындағы Қаржы нарығын реттеу мен қадағалаудың мемлекеттік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Қырғыз Республикасы Үкіметінің жанындағы Мемлекеттік салық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Қырғыз Республикасы Үкіметінің жанындағы Мемлекеттік кеден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Федералдық мемлекеттік статистика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Ресей Федерациясының Орталық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Ресей Федерациясының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Федералдық қазынашылық;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Федералдық салық қызметі;</w:t>
            </w:r>
          </w:p>
          <w:p>
            <w:pPr>
              <w:spacing w:after="20"/>
              <w:ind w:left="20"/>
              <w:jc w:val="both"/>
            </w:pPr>
            <w:r>
              <w:rPr>
                <w:rFonts w:ascii="Times New Roman"/>
                <w:b w:val="false"/>
                <w:i w:val="false"/>
                <w:color w:val="000000"/>
                <w:sz w:val="20"/>
              </w:rPr>
              <w:t>
Федералдық кеден қызметі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статистикалық стандарттарды қолдануды кеңейту негізінде Еуразиялық экономикалық одақтың (бұдан әрі – Одақ) ресми статистикалық ақпаратын пайдаланушылардың қажеттіліктерін қанағаттандыру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6"/>
          <w:p>
            <w:pPr>
              <w:spacing w:after="20"/>
              <w:ind w:left="20"/>
              <w:jc w:val="both"/>
            </w:pPr>
            <w:r>
              <w:rPr>
                <w:rFonts w:ascii="Times New Roman"/>
                <w:b w:val="false"/>
                <w:i w:val="false"/>
                <w:color w:val="000000"/>
                <w:sz w:val="20"/>
              </w:rPr>
              <w:t>
Одаққа мүше мемлекеттер арасындағы ресми статистикалық ақпараттың салыстырмалылығын арттыру;</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Одақтың ресми статистикалық ақпаратын жинау және тарату үшін сыныптамалардың бірыңғай жүйесін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Одақтың ресми статистикалық ақпаратын жинау және тарату үшін цифрлық технологияларды қолдануды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Одақтың ресми статистикалық ақпаратының нысаналы бағыты мен практикалық маңыздылығын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Одақ шеңберінде статистика жүйесінің әлеуетін нығайту;</w:t>
            </w:r>
          </w:p>
          <w:p>
            <w:pPr>
              <w:spacing w:after="20"/>
              <w:ind w:left="20"/>
              <w:jc w:val="both"/>
            </w:pPr>
            <w:r>
              <w:rPr>
                <w:rFonts w:ascii="Times New Roman"/>
                <w:b w:val="false"/>
                <w:i w:val="false"/>
                <w:color w:val="000000"/>
                <w:sz w:val="20"/>
              </w:rPr>
              <w:t>
Одақтағы статистикалық қызметті үйлестіруді жақсарту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бюджеті (Еуразиялық экономикалық комиссияның қызметін қамтамасыз етуге көзделген қаражат бөлігінде), Одаққа мүше мемлекеттердің бюджеттері (ресми статистикалық ақпаратты қалыптастыру жөніндегі функциялар жүктелген ұлттық (орталық) банктерді қоса алғанда, мемлекеттік органдардың қызметін қамтамасыз етуге көзделген қаражат бөлігінде)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асырудан күтілетін нәтижелер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Одақтың ресми статистикалық ақпаратының халықаралық салыстырымдылығын арттыру;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Одақтың ресми статистикалық ақпаратының әдіснамалық біртектілігін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Одақтың статистикалық сыныптамаларының бірыңғай жүйесін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форматта ресми статистикалық ақпарат алмасудың жаһандық процестеріне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Одақтың ресми статистикалық ақпаратының метадеректерінің бірыңғай жүйесін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Одақтың ресми статистикалық ақпаратын Одақтың ресми сайты арқылы цифрлық форматта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тауар, көрсетілетін қызметтер, еңбек, капитал нарықтарының статистикасын жетілдіру;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жаңа бөлімдер бойынша Одақтың ресми статистикалық ақпаратын қалыптастыру: </w:t>
            </w:r>
          </w:p>
          <w:p>
            <w:pPr>
              <w:spacing w:after="20"/>
              <w:ind w:left="20"/>
              <w:jc w:val="both"/>
            </w:pPr>
            <w:r>
              <w:rPr>
                <w:rFonts w:ascii="Times New Roman"/>
                <w:b w:val="false"/>
                <w:i w:val="false"/>
                <w:color w:val="000000"/>
                <w:sz w:val="20"/>
              </w:rPr>
              <w:t>"жасыл" экономика және қоршаған ортаны қорғау, цифрлық экономика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интеграциялық процестерді талдау үшін Одақтың ресми статистикалық ақпаратын қолдануды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Одақтың ресми статистикалық ақпаратын пайдаланушылардың қажеттіліктерін қанағаттандыру;</w:t>
            </w:r>
          </w:p>
          <w:p>
            <w:pPr>
              <w:spacing w:after="20"/>
              <w:ind w:left="20"/>
              <w:jc w:val="both"/>
            </w:pPr>
            <w:r>
              <w:rPr>
                <w:rFonts w:ascii="Times New Roman"/>
                <w:b w:val="false"/>
                <w:i w:val="false"/>
                <w:color w:val="000000"/>
                <w:sz w:val="20"/>
              </w:rPr>
              <w:t>
Одақтағы статистикалық қызметтің құқықтық негізін дамыту және Одаққа мүше мемлекеттердің статистика саласындағы заңнамасын үйлестіру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тетігі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7" w:id="8"/>
          <w:p>
            <w:pPr>
              <w:spacing w:after="20"/>
              <w:ind w:left="20"/>
              <w:jc w:val="both"/>
            </w:pPr>
            <w:r>
              <w:rPr>
                <w:rFonts w:ascii="Times New Roman"/>
                <w:b w:val="false"/>
                <w:i w:val="false"/>
                <w:color w:val="000000"/>
                <w:sz w:val="20"/>
              </w:rPr>
              <w:t>
Еуразиялық экономикалық комиссияның Бағдарламаны іске асыруға жауапты департаменті Бағдарламаны іске асыру мақсатында статистикалық қызметті ағымдағы басқаруды және үйлестіруді жүзеге асырады;</w:t>
            </w:r>
          </w:p>
          <w:bookmarkEnd w:id="8"/>
          <w:p>
            <w:pPr>
              <w:spacing w:after="20"/>
              <w:ind w:left="20"/>
              <w:jc w:val="both"/>
            </w:pPr>
            <w:r>
              <w:rPr>
                <w:rFonts w:ascii="Times New Roman"/>
                <w:b w:val="false"/>
                <w:i w:val="false"/>
                <w:color w:val="000000"/>
                <w:sz w:val="20"/>
              </w:rPr>
              <w:t>
Бағдарламаның іске асырылуын бақылауды Еуразиялық экономикалық комиссия ресми статистикалық ақпаратты қалыптастыру жөніндегі функциялар жүктелген ұлттық (орталық) банктерді қоса алғанда, Одаққа мүше мемлекеттердің мемлекеттік органдарымен бірлесіп жүзеге асырады</w:t>
            </w:r>
          </w:p>
        </w:tc>
      </w:tr>
    </w:tbl>
    <w:bookmarkStart w:name="z48" w:id="9"/>
    <w:p>
      <w:pPr>
        <w:spacing w:after="0"/>
        <w:ind w:left="0"/>
        <w:jc w:val="left"/>
      </w:pPr>
      <w:r>
        <w:rPr>
          <w:rFonts w:ascii="Times New Roman"/>
          <w:b/>
          <w:i w:val="false"/>
          <w:color w:val="000000"/>
        </w:rPr>
        <w:t xml:space="preserve"> Кіріспе</w:t>
      </w:r>
    </w:p>
    <w:bookmarkEnd w:id="9"/>
    <w:bookmarkStart w:name="z49" w:id="10"/>
    <w:p>
      <w:pPr>
        <w:spacing w:after="0"/>
        <w:ind w:left="0"/>
        <w:jc w:val="both"/>
      </w:pPr>
      <w:r>
        <w:rPr>
          <w:rFonts w:ascii="Times New Roman"/>
          <w:b w:val="false"/>
          <w:i w:val="false"/>
          <w:color w:val="000000"/>
          <w:sz w:val="28"/>
        </w:rPr>
        <w:t>
      Осы Бағдарлама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14-тармағы негізінде әзірленді.</w:t>
      </w:r>
    </w:p>
    <w:bookmarkEnd w:id="10"/>
    <w:bookmarkStart w:name="z50" w:id="11"/>
    <w:p>
      <w:pPr>
        <w:spacing w:after="0"/>
        <w:ind w:left="0"/>
        <w:jc w:val="both"/>
      </w:pPr>
      <w:r>
        <w:rPr>
          <w:rFonts w:ascii="Times New Roman"/>
          <w:b w:val="false"/>
          <w:i w:val="false"/>
          <w:color w:val="000000"/>
          <w:sz w:val="28"/>
        </w:rPr>
        <w:t>
      Еуразиялық экономикалық одақтың ресми статистикалық ақпараты (бұдан әрі тиісінше – Одақ статистикасы, Одақ) негізделген шешімдер қабылдау мен ынтымақтастықты қолдау үшін үкіметтерді, мемлекеттік органдарды, бизнесті, ғылымды және азаматтарды объективті және бейтарап ақпаратпен қамтамасыз ете отырып, қазіргі қоғамда маңызды рөл атқарады. Экономиканың жаһандануы, интеграциялық процестер және әлеуметтік дамудың жаңа бағыттары статистикаға өсіп келе жатқан әсер етеді. Статистиканың жаңа бөлімдері ("жасыл" экономика және қоршаған ортаны қорғау, цифрлық экономика және т.б.) пайда болып жатыр. Цифрлық форматта ақпарат алмасуға және оны пайдалануға мүмкіндік беретін статистикалық деректерді өндірудің жаңа технологиялық деңгейіне көшу жүзеге асырылып жатыр.</w:t>
      </w:r>
    </w:p>
    <w:bookmarkEnd w:id="11"/>
    <w:bookmarkStart w:name="z51" w:id="12"/>
    <w:p>
      <w:pPr>
        <w:spacing w:after="0"/>
        <w:ind w:left="0"/>
        <w:jc w:val="both"/>
      </w:pPr>
      <w:r>
        <w:rPr>
          <w:rFonts w:ascii="Times New Roman"/>
          <w:b w:val="false"/>
          <w:i w:val="false"/>
          <w:color w:val="000000"/>
          <w:sz w:val="28"/>
        </w:rPr>
        <w:t xml:space="preserve">
      Еуразиялық экономикалық комиссия Кеңесінің 2016 жылғы 12 ақпандағы № 34 шешімімен бекітілген Еуразиялық экономикалық одақтың статистика саласындағы интеграцияны дамытудың 2016 – 2020 жылдарға арналған бағдарламасын іске асыру барысында Одақ статистикасының 29 бөлім бойынша өндірісі қамтамасыз етілді. </w:t>
      </w:r>
    </w:p>
    <w:bookmarkEnd w:id="12"/>
    <w:bookmarkStart w:name="z52" w:id="13"/>
    <w:p>
      <w:pPr>
        <w:spacing w:after="0"/>
        <w:ind w:left="0"/>
        <w:jc w:val="both"/>
      </w:pPr>
      <w:r>
        <w:rPr>
          <w:rFonts w:ascii="Times New Roman"/>
          <w:b w:val="false"/>
          <w:i w:val="false"/>
          <w:color w:val="000000"/>
          <w:sz w:val="28"/>
        </w:rPr>
        <w:t>
      Одақ статистикасында қол жеткізілген деректердің салыстырмалылығы мен толықтығының деңгейі Одақтың дамуына халықаралық кешенді бағалау әзірлеуге мүмкіндік береді ("Еуразиялық экономикалық одақ өңіріндегі орнықты даму саласындағы мақсаттарға қол жеткізу көрсеткіштері" баяндамасы Одақтың ресми сайтында жарияланған).</w:t>
      </w:r>
    </w:p>
    <w:bookmarkEnd w:id="13"/>
    <w:bookmarkStart w:name="z53" w:id="14"/>
    <w:p>
      <w:pPr>
        <w:spacing w:after="0"/>
        <w:ind w:left="0"/>
        <w:jc w:val="both"/>
      </w:pPr>
      <w:r>
        <w:rPr>
          <w:rFonts w:ascii="Times New Roman"/>
          <w:b w:val="false"/>
          <w:i w:val="false"/>
          <w:color w:val="000000"/>
          <w:sz w:val="28"/>
        </w:rPr>
        <w:t xml:space="preserve">
      Одақ шеңберінде "төрт еркіндіктің" дамуын талдау үшін Одақ статистикасын қалыптастыру қамтамасыз етілді. Тауарлар нарығы бойынша Еуразиялық үкіметаралық кеңестің 2017 жылғы 7 наурыздағы № 1 тапсырмасын орындау үшін өзара сауданың жай-күйі туралы баяндама дайындау тұрақты негізде жүзеге асырылады. Көрсетілетін қызметтер нарығы бойынша көрсетілетін қызметтердің өзара саудасының статистикасы қалыптастырылады және Одақ көрсетілетін қызметтерінің бірыңғай нарығының сыныптамасы әзірленеді. Еңбек нарығы бойынша Одаққа мүше мемлекеттердегі (бұдан әрі – мүше мемлекеттер) халық санағы мен жұмыс күшін статистикалық зерттеу деректерінің салыстырмалылығы артты. Капитал нарығы бойынша өзара тікелей инвестициялар, биржалық сауда және Одақтың қаржы нарығының субъектілері бойынша статистика қалыптастырылады. </w:t>
      </w:r>
    </w:p>
    <w:bookmarkEnd w:id="14"/>
    <w:bookmarkStart w:name="z54" w:id="15"/>
    <w:p>
      <w:pPr>
        <w:spacing w:after="0"/>
        <w:ind w:left="0"/>
        <w:jc w:val="both"/>
      </w:pPr>
      <w:r>
        <w:rPr>
          <w:rFonts w:ascii="Times New Roman"/>
          <w:b w:val="false"/>
          <w:i w:val="false"/>
          <w:color w:val="000000"/>
          <w:sz w:val="28"/>
        </w:rPr>
        <w:t xml:space="preserve">
      Одақ статистикасының әдіснамалық негіздері қалыптастырылды. Еуразиялық экономикалық комиссия Алқасының (бұдан әрі – Комиссия) шешімдерімен тұтастай және жекелеген бөлімдер бойынша Одақ статистикасын қалыптастыру әдіснамасы бекітілді. Комиссия Алқасының халықаралық статистикалық сыныптамаларды және жинақтық сыныптамалық топтамаларды қолдану жөніндегі 10-нан астам ұсынымы қабылданды. Цифрлық экономика статистикасы үшін әдіснамалық негіздер қаланды. </w:t>
      </w:r>
    </w:p>
    <w:bookmarkEnd w:id="15"/>
    <w:bookmarkStart w:name="z55" w:id="16"/>
    <w:p>
      <w:pPr>
        <w:spacing w:after="0"/>
        <w:ind w:left="0"/>
        <w:jc w:val="both"/>
      </w:pPr>
      <w:r>
        <w:rPr>
          <w:rFonts w:ascii="Times New Roman"/>
          <w:b w:val="false"/>
          <w:i w:val="false"/>
          <w:color w:val="000000"/>
          <w:sz w:val="28"/>
        </w:rPr>
        <w:t xml:space="preserve">
      Одақ статистикасында қазіргі заманғы цифрлық технологияларды қолдану басталды. Мүше мемлекеттердің ресми статистикалық ақпаратын қалыптастыру жөніндегі функциялар жүктелген ұлттық (орталық) банктерді қоса алғанда, мүше мемлекеттердің мемлекеттік органдарымен (бұдан әрі-уәкілетті органдар) бірлесіп, "Статистикалық деректермен және метадеректермен алмасу" ИСО 17369:2013 халықаралық стандартын (бұдан әрі – метадеректер стандарты) қолдану сынақтан өткізілді. Уәкілетті органдардың Комиссияға ресми статистикалық ақпаратты ұсынуы үшін "Статистикалық есептілік" статистиктердің жеке кабинеттері енгізілді. </w:t>
      </w:r>
    </w:p>
    <w:bookmarkEnd w:id="16"/>
    <w:bookmarkStart w:name="z56" w:id="17"/>
    <w:p>
      <w:pPr>
        <w:spacing w:after="0"/>
        <w:ind w:left="0"/>
        <w:jc w:val="both"/>
      </w:pPr>
      <w:r>
        <w:rPr>
          <w:rFonts w:ascii="Times New Roman"/>
          <w:b w:val="false"/>
          <w:i w:val="false"/>
          <w:color w:val="000000"/>
          <w:sz w:val="28"/>
        </w:rPr>
        <w:t xml:space="preserve">
      2025 жылға дейінгі кезеңге арналған Одақ статистикасын дамыту Одақ статистикасы саласындағы қол жеткізілген интеграция деңгейімен және 2018 жылғы 6 желтоқсанда мүше мемлекеттердің басшылары қол қойған Еуразиялық экономикалық одақ шеңберінде интеграциялық процестерді одан әрі дамыту туралы Декларацияның ережелерін іске асырумен айқындалады. </w:t>
      </w:r>
    </w:p>
    <w:bookmarkEnd w:id="17"/>
    <w:bookmarkStart w:name="z57" w:id="18"/>
    <w:p>
      <w:pPr>
        <w:spacing w:after="0"/>
        <w:ind w:left="0"/>
        <w:jc w:val="left"/>
      </w:pPr>
      <w:r>
        <w:rPr>
          <w:rFonts w:ascii="Times New Roman"/>
          <w:b/>
          <w:i w:val="false"/>
          <w:color w:val="000000"/>
        </w:rPr>
        <w:t xml:space="preserve"> I. Бағдарламаның мақсаты мен міндеттері</w:t>
      </w:r>
    </w:p>
    <w:bookmarkEnd w:id="18"/>
    <w:bookmarkStart w:name="z58" w:id="19"/>
    <w:p>
      <w:pPr>
        <w:spacing w:after="0"/>
        <w:ind w:left="0"/>
        <w:jc w:val="both"/>
      </w:pPr>
      <w:r>
        <w:rPr>
          <w:rFonts w:ascii="Times New Roman"/>
          <w:b w:val="false"/>
          <w:i w:val="false"/>
          <w:color w:val="000000"/>
          <w:sz w:val="28"/>
        </w:rPr>
        <w:t xml:space="preserve">
      Осы бағдарламаның мақсаты халықаралық статистикалық стандарттарды қолдануды кеңейту негізінде Одақ статистикасын пайдаланушылардың қажеттіліктерін қанағаттандыру болып табылады. </w:t>
      </w:r>
    </w:p>
    <w:bookmarkEnd w:id="19"/>
    <w:bookmarkStart w:name="z59" w:id="20"/>
    <w:p>
      <w:pPr>
        <w:spacing w:after="0"/>
        <w:ind w:left="0"/>
        <w:jc w:val="both"/>
      </w:pPr>
      <w:r>
        <w:rPr>
          <w:rFonts w:ascii="Times New Roman"/>
          <w:b w:val="false"/>
          <w:i w:val="false"/>
          <w:color w:val="000000"/>
          <w:sz w:val="28"/>
        </w:rPr>
        <w:t>
      Осы Бағдарламаның мақсатына қол жеткізу үшін мынадай міндеттер шешілуге тиіс:</w:t>
      </w:r>
    </w:p>
    <w:bookmarkEnd w:id="20"/>
    <w:bookmarkStart w:name="z60" w:id="21"/>
    <w:p>
      <w:pPr>
        <w:spacing w:after="0"/>
        <w:ind w:left="0"/>
        <w:jc w:val="both"/>
      </w:pPr>
      <w:r>
        <w:rPr>
          <w:rFonts w:ascii="Times New Roman"/>
          <w:b w:val="false"/>
          <w:i w:val="false"/>
          <w:color w:val="000000"/>
          <w:sz w:val="28"/>
        </w:rPr>
        <w:t>
      мүше мемлекеттер ресми статистикалық ақпаратының салыстырмалылығын арттыру;</w:t>
      </w:r>
    </w:p>
    <w:bookmarkEnd w:id="21"/>
    <w:bookmarkStart w:name="z61" w:id="22"/>
    <w:p>
      <w:pPr>
        <w:spacing w:after="0"/>
        <w:ind w:left="0"/>
        <w:jc w:val="both"/>
      </w:pPr>
      <w:r>
        <w:rPr>
          <w:rFonts w:ascii="Times New Roman"/>
          <w:b w:val="false"/>
          <w:i w:val="false"/>
          <w:color w:val="000000"/>
          <w:sz w:val="28"/>
        </w:rPr>
        <w:t>
      Одақтың ресми статистикалық ақпаратын жинау және тарату үшін сыныптамалардың бірыңғай жүйесін дамыту;</w:t>
      </w:r>
    </w:p>
    <w:bookmarkEnd w:id="22"/>
    <w:bookmarkStart w:name="z62" w:id="23"/>
    <w:p>
      <w:pPr>
        <w:spacing w:after="0"/>
        <w:ind w:left="0"/>
        <w:jc w:val="both"/>
      </w:pPr>
      <w:r>
        <w:rPr>
          <w:rFonts w:ascii="Times New Roman"/>
          <w:b w:val="false"/>
          <w:i w:val="false"/>
          <w:color w:val="000000"/>
          <w:sz w:val="28"/>
        </w:rPr>
        <w:t>
      Одақтың ресми статистикалық ақпаратын жинау және тарату үшін цифрлық технологияларды қолдануды кеңейту;</w:t>
      </w:r>
    </w:p>
    <w:bookmarkEnd w:id="23"/>
    <w:bookmarkStart w:name="z63" w:id="24"/>
    <w:p>
      <w:pPr>
        <w:spacing w:after="0"/>
        <w:ind w:left="0"/>
        <w:jc w:val="both"/>
      </w:pPr>
      <w:r>
        <w:rPr>
          <w:rFonts w:ascii="Times New Roman"/>
          <w:b w:val="false"/>
          <w:i w:val="false"/>
          <w:color w:val="000000"/>
          <w:sz w:val="28"/>
        </w:rPr>
        <w:t>
      Одақтың ресми статистикалық ақпаратының нысаналы бағыты мен практикалық маңыздылығын арттыру;</w:t>
      </w:r>
    </w:p>
    <w:bookmarkEnd w:id="24"/>
    <w:bookmarkStart w:name="z64" w:id="25"/>
    <w:p>
      <w:pPr>
        <w:spacing w:after="0"/>
        <w:ind w:left="0"/>
        <w:jc w:val="both"/>
      </w:pPr>
      <w:r>
        <w:rPr>
          <w:rFonts w:ascii="Times New Roman"/>
          <w:b w:val="false"/>
          <w:i w:val="false"/>
          <w:color w:val="000000"/>
          <w:sz w:val="28"/>
        </w:rPr>
        <w:t>
      Одақ шеңберінде статистика жүйесінің әлеуетін нығайту;</w:t>
      </w:r>
    </w:p>
    <w:bookmarkEnd w:id="25"/>
    <w:bookmarkStart w:name="z65" w:id="26"/>
    <w:p>
      <w:pPr>
        <w:spacing w:after="0"/>
        <w:ind w:left="0"/>
        <w:jc w:val="both"/>
      </w:pPr>
      <w:r>
        <w:rPr>
          <w:rFonts w:ascii="Times New Roman"/>
          <w:b w:val="false"/>
          <w:i w:val="false"/>
          <w:color w:val="000000"/>
          <w:sz w:val="28"/>
        </w:rPr>
        <w:t>
      Одақтағы статистикалық қызметті үйлестіруді жақсарту.</w:t>
      </w:r>
    </w:p>
    <w:bookmarkEnd w:id="26"/>
    <w:bookmarkStart w:name="z66" w:id="27"/>
    <w:p>
      <w:pPr>
        <w:spacing w:after="0"/>
        <w:ind w:left="0"/>
        <w:jc w:val="left"/>
      </w:pPr>
      <w:r>
        <w:rPr>
          <w:rFonts w:ascii="Times New Roman"/>
          <w:b/>
          <w:i w:val="false"/>
          <w:color w:val="000000"/>
        </w:rPr>
        <w:t xml:space="preserve"> II. Бағдарламаны іске асырудың негізгі бағыттары, күтілетін нәтижелер</w:t>
      </w:r>
      <w:r>
        <w:br/>
      </w:r>
      <w:r>
        <w:rPr>
          <w:rFonts w:ascii="Times New Roman"/>
          <w:b/>
          <w:i w:val="false"/>
          <w:color w:val="000000"/>
        </w:rPr>
        <w:t xml:space="preserve"> және оларға қол жеткізу индикаторлары</w:t>
      </w:r>
    </w:p>
    <w:bookmarkEnd w:id="27"/>
    <w:bookmarkStart w:name="z67" w:id="28"/>
    <w:p>
      <w:pPr>
        <w:spacing w:after="0"/>
        <w:ind w:left="0"/>
        <w:jc w:val="both"/>
      </w:pPr>
      <w:r>
        <w:rPr>
          <w:rFonts w:ascii="Times New Roman"/>
          <w:b w:val="false"/>
          <w:i w:val="false"/>
          <w:color w:val="000000"/>
          <w:sz w:val="28"/>
        </w:rPr>
        <w:t>
      Осы Бағдарламаның міндеттерін іске асыру мынадай бағыттар бойынша жұмыстар кешенін жүргізуді көздейді:</w:t>
      </w:r>
    </w:p>
    <w:bookmarkEnd w:id="28"/>
    <w:bookmarkStart w:name="z68" w:id="29"/>
    <w:p>
      <w:pPr>
        <w:spacing w:after="0"/>
        <w:ind w:left="0"/>
        <w:jc w:val="both"/>
      </w:pPr>
      <w:r>
        <w:rPr>
          <w:rFonts w:ascii="Times New Roman"/>
          <w:b w:val="false"/>
          <w:i w:val="false"/>
          <w:color w:val="000000"/>
          <w:sz w:val="28"/>
        </w:rPr>
        <w:t>
      халықаралық статистикалық стандарттарды енгізу;</w:t>
      </w:r>
    </w:p>
    <w:bookmarkEnd w:id="29"/>
    <w:bookmarkStart w:name="z69" w:id="30"/>
    <w:p>
      <w:pPr>
        <w:spacing w:after="0"/>
        <w:ind w:left="0"/>
        <w:jc w:val="both"/>
      </w:pPr>
      <w:r>
        <w:rPr>
          <w:rFonts w:ascii="Times New Roman"/>
          <w:b w:val="false"/>
          <w:i w:val="false"/>
          <w:color w:val="000000"/>
          <w:sz w:val="28"/>
        </w:rPr>
        <w:t>
      Одақтың статистикалық сыныптамаларының бірыңғай жүйесін қалыптастыру;</w:t>
      </w:r>
    </w:p>
    <w:bookmarkEnd w:id="30"/>
    <w:bookmarkStart w:name="z70" w:id="31"/>
    <w:p>
      <w:pPr>
        <w:spacing w:after="0"/>
        <w:ind w:left="0"/>
        <w:jc w:val="both"/>
      </w:pPr>
      <w:r>
        <w:rPr>
          <w:rFonts w:ascii="Times New Roman"/>
          <w:b w:val="false"/>
          <w:i w:val="false"/>
          <w:color w:val="000000"/>
          <w:sz w:val="28"/>
        </w:rPr>
        <w:t>
      цифрлық технологияларды қолдануды кеңейту;</w:t>
      </w:r>
    </w:p>
    <w:bookmarkEnd w:id="31"/>
    <w:bookmarkStart w:name="z71" w:id="32"/>
    <w:p>
      <w:pPr>
        <w:spacing w:after="0"/>
        <w:ind w:left="0"/>
        <w:jc w:val="both"/>
      </w:pPr>
      <w:r>
        <w:rPr>
          <w:rFonts w:ascii="Times New Roman"/>
          <w:b w:val="false"/>
          <w:i w:val="false"/>
          <w:color w:val="000000"/>
          <w:sz w:val="28"/>
        </w:rPr>
        <w:t>
      Одақ шеңберінде интеграцияның жаңа бөлімдері мен бағыттары бойынша статистиканы дамыту;</w:t>
      </w:r>
    </w:p>
    <w:bookmarkEnd w:id="32"/>
    <w:bookmarkStart w:name="z72" w:id="33"/>
    <w:p>
      <w:pPr>
        <w:spacing w:after="0"/>
        <w:ind w:left="0"/>
        <w:jc w:val="both"/>
      </w:pPr>
      <w:r>
        <w:rPr>
          <w:rFonts w:ascii="Times New Roman"/>
          <w:b w:val="false"/>
          <w:i w:val="false"/>
          <w:color w:val="000000"/>
          <w:sz w:val="28"/>
        </w:rPr>
        <w:t>
      бірлескен іс-шараларды ұйымдастыру;</w:t>
      </w:r>
    </w:p>
    <w:bookmarkEnd w:id="33"/>
    <w:bookmarkStart w:name="z73" w:id="34"/>
    <w:p>
      <w:pPr>
        <w:spacing w:after="0"/>
        <w:ind w:left="0"/>
        <w:jc w:val="both"/>
      </w:pPr>
      <w:r>
        <w:rPr>
          <w:rFonts w:ascii="Times New Roman"/>
          <w:b w:val="false"/>
          <w:i w:val="false"/>
          <w:color w:val="000000"/>
          <w:sz w:val="28"/>
        </w:rPr>
        <w:t xml:space="preserve">
      Одақтағы статистикалық қызметтің құқықтық негізін дамыту. </w:t>
      </w:r>
    </w:p>
    <w:bookmarkEnd w:id="34"/>
    <w:bookmarkStart w:name="z74" w:id="35"/>
    <w:p>
      <w:pPr>
        <w:spacing w:after="0"/>
        <w:ind w:left="0"/>
        <w:jc w:val="left"/>
      </w:pPr>
      <w:r>
        <w:rPr>
          <w:rFonts w:ascii="Times New Roman"/>
          <w:b/>
          <w:i w:val="false"/>
          <w:color w:val="000000"/>
        </w:rPr>
        <w:t xml:space="preserve"> 1. Халықаралық статистикалық стандарттарды енгізу</w:t>
      </w:r>
    </w:p>
    <w:bookmarkEnd w:id="35"/>
    <w:bookmarkStart w:name="z75" w:id="36"/>
    <w:p>
      <w:pPr>
        <w:spacing w:after="0"/>
        <w:ind w:left="0"/>
        <w:jc w:val="both"/>
      </w:pPr>
      <w:r>
        <w:rPr>
          <w:rFonts w:ascii="Times New Roman"/>
          <w:b w:val="false"/>
          <w:i w:val="false"/>
          <w:color w:val="000000"/>
          <w:sz w:val="28"/>
        </w:rPr>
        <w:t>
      Осы бағыт шеңберінде статистика саласында халықаралық стандарттарды енгізу жөнінде іс-шаралар жүргізу болжанып отыр. Іс-шараларды іске асыру мыналарды қамтамасыз етуі тиіс:</w:t>
      </w:r>
    </w:p>
    <w:bookmarkEnd w:id="36"/>
    <w:bookmarkStart w:name="z76" w:id="37"/>
    <w:p>
      <w:pPr>
        <w:spacing w:after="0"/>
        <w:ind w:left="0"/>
        <w:jc w:val="both"/>
      </w:pPr>
      <w:r>
        <w:rPr>
          <w:rFonts w:ascii="Times New Roman"/>
          <w:b w:val="false"/>
          <w:i w:val="false"/>
          <w:color w:val="000000"/>
          <w:sz w:val="28"/>
        </w:rPr>
        <w:t>
      Одақтың статистикалық көрсеткіштерінің халықаралық салыстырмалылығын арттыру;</w:t>
      </w:r>
    </w:p>
    <w:bookmarkEnd w:id="37"/>
    <w:bookmarkStart w:name="z77" w:id="38"/>
    <w:p>
      <w:pPr>
        <w:spacing w:after="0"/>
        <w:ind w:left="0"/>
        <w:jc w:val="both"/>
      </w:pPr>
      <w:r>
        <w:rPr>
          <w:rFonts w:ascii="Times New Roman"/>
          <w:b w:val="false"/>
          <w:i w:val="false"/>
          <w:color w:val="000000"/>
          <w:sz w:val="28"/>
        </w:rPr>
        <w:t>
      ұлттық деңгейде және Одақ шеңберінде қолданылатын әдіснамаларды үндестіру:</w:t>
      </w:r>
    </w:p>
    <w:bookmarkEnd w:id="38"/>
    <w:bookmarkStart w:name="z78" w:id="39"/>
    <w:p>
      <w:pPr>
        <w:spacing w:after="0"/>
        <w:ind w:left="0"/>
        <w:jc w:val="both"/>
      </w:pPr>
      <w:r>
        <w:rPr>
          <w:rFonts w:ascii="Times New Roman"/>
          <w:b w:val="false"/>
          <w:i w:val="false"/>
          <w:color w:val="000000"/>
          <w:sz w:val="28"/>
        </w:rPr>
        <w:t>
      мүше мемлекеттерде статистикалық деректерді қамтудың толықтығын жақсарту;</w:t>
      </w:r>
    </w:p>
    <w:bookmarkEnd w:id="39"/>
    <w:bookmarkStart w:name="z79" w:id="40"/>
    <w:p>
      <w:pPr>
        <w:spacing w:after="0"/>
        <w:ind w:left="0"/>
        <w:jc w:val="both"/>
      </w:pPr>
      <w:r>
        <w:rPr>
          <w:rFonts w:ascii="Times New Roman"/>
          <w:b w:val="false"/>
          <w:i w:val="false"/>
          <w:color w:val="000000"/>
          <w:sz w:val="28"/>
        </w:rPr>
        <w:t>
      мүше мемлекеттердің ресми статистикалық ақпаратын Комиссияға уақтылы ұсынуды қамтамасыз ету;</w:t>
      </w:r>
    </w:p>
    <w:bookmarkEnd w:id="40"/>
    <w:bookmarkStart w:name="z80" w:id="41"/>
    <w:p>
      <w:pPr>
        <w:spacing w:after="0"/>
        <w:ind w:left="0"/>
        <w:jc w:val="both"/>
      </w:pPr>
      <w:r>
        <w:rPr>
          <w:rFonts w:ascii="Times New Roman"/>
          <w:b w:val="false"/>
          <w:i w:val="false"/>
          <w:color w:val="000000"/>
          <w:sz w:val="28"/>
        </w:rPr>
        <w:t>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6-тармағына сәйкес Комиссия бекітетін статистикалық көрсеткіштер тізбесі (бұдан әрі – көрсеткіштер тізбесі) бойынша Комиссияға жіберілетін мүше мемлекеттердің ресми статистикалық ақпаратын ұсынуды жақсарту;</w:t>
      </w:r>
    </w:p>
    <w:bookmarkEnd w:id="41"/>
    <w:bookmarkStart w:name="z81" w:id="42"/>
    <w:p>
      <w:pPr>
        <w:spacing w:after="0"/>
        <w:ind w:left="0"/>
        <w:jc w:val="both"/>
      </w:pPr>
      <w:r>
        <w:rPr>
          <w:rFonts w:ascii="Times New Roman"/>
          <w:b w:val="false"/>
          <w:i w:val="false"/>
          <w:color w:val="000000"/>
          <w:sz w:val="28"/>
        </w:rPr>
        <w:t>
      Одақ статистикасының көрсеткіштері мен бөлімдері бойынша әдіснамалық түсіндірмелер мен өзге де анықтамалық ақпарат әзірлеу және жетілдіру.</w:t>
      </w:r>
    </w:p>
    <w:bookmarkEnd w:id="42"/>
    <w:bookmarkStart w:name="z82" w:id="43"/>
    <w:p>
      <w:pPr>
        <w:spacing w:after="0"/>
        <w:ind w:left="0"/>
        <w:jc w:val="both"/>
      </w:pPr>
      <w:r>
        <w:rPr>
          <w:rFonts w:ascii="Times New Roman"/>
          <w:b w:val="false"/>
          <w:i w:val="false"/>
          <w:color w:val="000000"/>
          <w:sz w:val="28"/>
        </w:rPr>
        <w:t>
      Күтілетін нәтижелерге қол жеткізу мынадай индикаторларды қолдана отырып өлшенеді:</w:t>
      </w:r>
    </w:p>
    <w:bookmarkEnd w:id="43"/>
    <w:bookmarkStart w:name="z83" w:id="44"/>
    <w:p>
      <w:pPr>
        <w:spacing w:after="0"/>
        <w:ind w:left="0"/>
        <w:jc w:val="both"/>
      </w:pPr>
      <w:r>
        <w:rPr>
          <w:rFonts w:ascii="Times New Roman"/>
          <w:b w:val="false"/>
          <w:i w:val="false"/>
          <w:color w:val="000000"/>
          <w:sz w:val="28"/>
        </w:rPr>
        <w:t>
      қалыптастырылуы халықаралық стандарттарға сәйкес келтірілген көрсеткіштер саны;</w:t>
      </w:r>
    </w:p>
    <w:bookmarkEnd w:id="44"/>
    <w:bookmarkStart w:name="z84" w:id="45"/>
    <w:p>
      <w:pPr>
        <w:spacing w:after="0"/>
        <w:ind w:left="0"/>
        <w:jc w:val="both"/>
      </w:pPr>
      <w:r>
        <w:rPr>
          <w:rFonts w:ascii="Times New Roman"/>
          <w:b w:val="false"/>
          <w:i w:val="false"/>
          <w:color w:val="000000"/>
          <w:sz w:val="28"/>
        </w:rPr>
        <w:t>
      мүше мемлекеттер бойынша ресми статистикалық ақпаратты қамту толықтығы жақсартылған көрсеткіштер саны;</w:t>
      </w:r>
    </w:p>
    <w:bookmarkEnd w:id="45"/>
    <w:bookmarkStart w:name="z85" w:id="46"/>
    <w:p>
      <w:pPr>
        <w:spacing w:after="0"/>
        <w:ind w:left="0"/>
        <w:jc w:val="both"/>
      </w:pPr>
      <w:r>
        <w:rPr>
          <w:rFonts w:ascii="Times New Roman"/>
          <w:b w:val="false"/>
          <w:i w:val="false"/>
          <w:color w:val="000000"/>
          <w:sz w:val="28"/>
        </w:rPr>
        <w:t>
      Комиссияға ресми статистикалық ақпаратты ұсынудың уақтылығы артқан көрсеткіштер саны;</w:t>
      </w:r>
    </w:p>
    <w:bookmarkEnd w:id="46"/>
    <w:bookmarkStart w:name="z86" w:id="47"/>
    <w:p>
      <w:pPr>
        <w:spacing w:after="0"/>
        <w:ind w:left="0"/>
        <w:jc w:val="both"/>
      </w:pPr>
      <w:r>
        <w:rPr>
          <w:rFonts w:ascii="Times New Roman"/>
          <w:b w:val="false"/>
          <w:i w:val="false"/>
          <w:color w:val="000000"/>
          <w:sz w:val="28"/>
        </w:rPr>
        <w:t>
      көрсеткіштер тізбесі бойынша мүше мемлекеттердің ресми статистикалық ақпаратын ұсыну жақсартылған көрсеткіштер саны;</w:t>
      </w:r>
    </w:p>
    <w:bookmarkEnd w:id="47"/>
    <w:bookmarkStart w:name="z87" w:id="48"/>
    <w:p>
      <w:pPr>
        <w:spacing w:after="0"/>
        <w:ind w:left="0"/>
        <w:jc w:val="both"/>
      </w:pPr>
      <w:r>
        <w:rPr>
          <w:rFonts w:ascii="Times New Roman"/>
          <w:b w:val="false"/>
          <w:i w:val="false"/>
          <w:color w:val="000000"/>
          <w:sz w:val="28"/>
        </w:rPr>
        <w:t>
      Одақ статистикасының көрсеткіштері мен бөлімдерінің тізбесі бойынша Комиссия дайындаған әдіснамалық және анықтамалық материалдар;</w:t>
      </w:r>
    </w:p>
    <w:bookmarkEnd w:id="48"/>
    <w:bookmarkStart w:name="z88" w:id="49"/>
    <w:p>
      <w:pPr>
        <w:spacing w:after="0"/>
        <w:ind w:left="0"/>
        <w:jc w:val="both"/>
      </w:pPr>
      <w:r>
        <w:rPr>
          <w:rFonts w:ascii="Times New Roman"/>
          <w:b w:val="false"/>
          <w:i w:val="false"/>
          <w:color w:val="000000"/>
          <w:sz w:val="28"/>
        </w:rPr>
        <w:t xml:space="preserve">
      басқа индикаторлар. </w:t>
      </w:r>
    </w:p>
    <w:bookmarkEnd w:id="49"/>
    <w:bookmarkStart w:name="z89" w:id="50"/>
    <w:p>
      <w:pPr>
        <w:spacing w:after="0"/>
        <w:ind w:left="0"/>
        <w:jc w:val="left"/>
      </w:pPr>
      <w:r>
        <w:rPr>
          <w:rFonts w:ascii="Times New Roman"/>
          <w:b/>
          <w:i w:val="false"/>
          <w:color w:val="000000"/>
        </w:rPr>
        <w:t xml:space="preserve"> 2. Одақтың статистикалық сыныптамаларының бірыңғай жүйесін қалыптастыру</w:t>
      </w:r>
    </w:p>
    <w:bookmarkEnd w:id="50"/>
    <w:bookmarkStart w:name="z90" w:id="51"/>
    <w:p>
      <w:pPr>
        <w:spacing w:after="0"/>
        <w:ind w:left="0"/>
        <w:jc w:val="both"/>
      </w:pPr>
      <w:r>
        <w:rPr>
          <w:rFonts w:ascii="Times New Roman"/>
          <w:b w:val="false"/>
          <w:i w:val="false"/>
          <w:color w:val="000000"/>
          <w:sz w:val="28"/>
        </w:rPr>
        <w:t>
      Осы бағыт шеңберінде Одақ статистикасын жинау, жинақтау, талдау және тарату үшін пайдаланылатын Одақтың статистикалық сыныптамаларының бірыңғай жүйесін одан әрі дамыту жөнінде мынадай іс-шаралар жүргізу көзделеді:</w:t>
      </w:r>
    </w:p>
    <w:bookmarkEnd w:id="51"/>
    <w:bookmarkStart w:name="z91" w:id="52"/>
    <w:p>
      <w:pPr>
        <w:spacing w:after="0"/>
        <w:ind w:left="0"/>
        <w:jc w:val="both"/>
      </w:pPr>
      <w:r>
        <w:rPr>
          <w:rFonts w:ascii="Times New Roman"/>
          <w:b w:val="false"/>
          <w:i w:val="false"/>
          <w:color w:val="000000"/>
          <w:sz w:val="28"/>
        </w:rPr>
        <w:t>
      Одақтың және мүше мемлекеттердің статистикалық практикасына халықаралық статистикалық сыныптамаларды, оның ішінде Біріккен Ұлттар Ұйымының сыныптамаларын енгізу;</w:t>
      </w:r>
    </w:p>
    <w:bookmarkEnd w:id="52"/>
    <w:bookmarkStart w:name="z92" w:id="53"/>
    <w:p>
      <w:pPr>
        <w:spacing w:after="0"/>
        <w:ind w:left="0"/>
        <w:jc w:val="both"/>
      </w:pPr>
      <w:r>
        <w:rPr>
          <w:rFonts w:ascii="Times New Roman"/>
          <w:b w:val="false"/>
          <w:i w:val="false"/>
          <w:color w:val="000000"/>
          <w:sz w:val="28"/>
        </w:rPr>
        <w:t>
      халықаралық статистикалық сыныптамаларды, жинақтық сыныптамалық топтамаларды және метадеректер стандартында көзделген басқа метадеректерді қолдану саласын кеңейту;</w:t>
      </w:r>
    </w:p>
    <w:bookmarkEnd w:id="53"/>
    <w:bookmarkStart w:name="z93" w:id="54"/>
    <w:p>
      <w:pPr>
        <w:spacing w:after="0"/>
        <w:ind w:left="0"/>
        <w:jc w:val="both"/>
      </w:pPr>
      <w:r>
        <w:rPr>
          <w:rFonts w:ascii="Times New Roman"/>
          <w:b w:val="false"/>
          <w:i w:val="false"/>
          <w:color w:val="000000"/>
          <w:sz w:val="28"/>
        </w:rPr>
        <w:t>
      басқа да іс-шаралар.</w:t>
      </w:r>
    </w:p>
    <w:bookmarkEnd w:id="54"/>
    <w:bookmarkStart w:name="z94" w:id="55"/>
    <w:p>
      <w:pPr>
        <w:spacing w:after="0"/>
        <w:ind w:left="0"/>
        <w:jc w:val="both"/>
      </w:pPr>
      <w:r>
        <w:rPr>
          <w:rFonts w:ascii="Times New Roman"/>
          <w:b w:val="false"/>
          <w:i w:val="false"/>
          <w:color w:val="000000"/>
          <w:sz w:val="28"/>
        </w:rPr>
        <w:t>
      Іс-шараларды іске асыру мыналарды қамтамасыз етуі тиіс:</w:t>
      </w:r>
    </w:p>
    <w:bookmarkEnd w:id="55"/>
    <w:bookmarkStart w:name="z95" w:id="56"/>
    <w:p>
      <w:pPr>
        <w:spacing w:after="0"/>
        <w:ind w:left="0"/>
        <w:jc w:val="both"/>
      </w:pPr>
      <w:r>
        <w:rPr>
          <w:rFonts w:ascii="Times New Roman"/>
          <w:b w:val="false"/>
          <w:i w:val="false"/>
          <w:color w:val="000000"/>
          <w:sz w:val="28"/>
        </w:rPr>
        <w:t>
      халықаралық деңгейде Одақ статистикасының әдіснамалық біртектілігін арттыру;</w:t>
      </w:r>
    </w:p>
    <w:bookmarkEnd w:id="56"/>
    <w:bookmarkStart w:name="z96" w:id="57"/>
    <w:p>
      <w:pPr>
        <w:spacing w:after="0"/>
        <w:ind w:left="0"/>
        <w:jc w:val="both"/>
      </w:pPr>
      <w:r>
        <w:rPr>
          <w:rFonts w:ascii="Times New Roman"/>
          <w:b w:val="false"/>
          <w:i w:val="false"/>
          <w:color w:val="000000"/>
          <w:sz w:val="28"/>
        </w:rPr>
        <w:t>
      ұлттық деңгейде статистиканың әдіснамалық біртектілігін арттыру.</w:t>
      </w:r>
    </w:p>
    <w:bookmarkEnd w:id="57"/>
    <w:bookmarkStart w:name="z97" w:id="58"/>
    <w:p>
      <w:pPr>
        <w:spacing w:after="0"/>
        <w:ind w:left="0"/>
        <w:jc w:val="both"/>
      </w:pPr>
      <w:r>
        <w:rPr>
          <w:rFonts w:ascii="Times New Roman"/>
          <w:b w:val="false"/>
          <w:i w:val="false"/>
          <w:color w:val="000000"/>
          <w:sz w:val="28"/>
        </w:rPr>
        <w:t>
      Күтілетін нәтижелерге қол жеткізу мынадай индикаторларды қолдана отырып өлшенеді:</w:t>
      </w:r>
    </w:p>
    <w:bookmarkEnd w:id="58"/>
    <w:bookmarkStart w:name="z98" w:id="59"/>
    <w:p>
      <w:pPr>
        <w:spacing w:after="0"/>
        <w:ind w:left="0"/>
        <w:jc w:val="both"/>
      </w:pPr>
      <w:r>
        <w:rPr>
          <w:rFonts w:ascii="Times New Roman"/>
          <w:b w:val="false"/>
          <w:i w:val="false"/>
          <w:color w:val="000000"/>
          <w:sz w:val="28"/>
        </w:rPr>
        <w:t xml:space="preserve">
      Одақтың және мүше мемлекеттердің статистикалық практикасында алғаш қолданылған халықаралық статистикалық сыныптамалардың, оның ішінде Біріккен Ұлттар Ұйымының сыныптамаларының саны; </w:t>
      </w:r>
    </w:p>
    <w:bookmarkEnd w:id="59"/>
    <w:bookmarkStart w:name="z99" w:id="60"/>
    <w:p>
      <w:pPr>
        <w:spacing w:after="0"/>
        <w:ind w:left="0"/>
        <w:jc w:val="both"/>
      </w:pPr>
      <w:r>
        <w:rPr>
          <w:rFonts w:ascii="Times New Roman"/>
          <w:b w:val="false"/>
          <w:i w:val="false"/>
          <w:color w:val="000000"/>
          <w:sz w:val="28"/>
        </w:rPr>
        <w:t xml:space="preserve">
      Одақ пен мүше мемлекеттердің статистикалық практикасында алғаш қолданылған метадеректер стандартына сәйкес әзірленген халықаралық статистикалық сыныптамалар мен өзге де метадеректер саны; </w:t>
      </w:r>
    </w:p>
    <w:bookmarkEnd w:id="60"/>
    <w:bookmarkStart w:name="z100" w:id="61"/>
    <w:p>
      <w:pPr>
        <w:spacing w:after="0"/>
        <w:ind w:left="0"/>
        <w:jc w:val="both"/>
      </w:pPr>
      <w:r>
        <w:rPr>
          <w:rFonts w:ascii="Times New Roman"/>
          <w:b w:val="false"/>
          <w:i w:val="false"/>
          <w:color w:val="000000"/>
          <w:sz w:val="28"/>
        </w:rPr>
        <w:t>
      орыс тіліндегі халықаралық статистикалық с (анықтамалықтардың) дайындалған бейімделген нұсқаларының саны;</w:t>
      </w:r>
    </w:p>
    <w:bookmarkEnd w:id="61"/>
    <w:bookmarkStart w:name="z101" w:id="62"/>
    <w:p>
      <w:pPr>
        <w:spacing w:after="0"/>
        <w:ind w:left="0"/>
        <w:jc w:val="both"/>
      </w:pPr>
      <w:r>
        <w:rPr>
          <w:rFonts w:ascii="Times New Roman"/>
          <w:b w:val="false"/>
          <w:i w:val="false"/>
          <w:color w:val="000000"/>
          <w:sz w:val="28"/>
        </w:rPr>
        <w:t>
      әзірленген жинақтық сыныптамалық топтамалардың саны;</w:t>
      </w:r>
    </w:p>
    <w:bookmarkEnd w:id="62"/>
    <w:bookmarkStart w:name="z102" w:id="63"/>
    <w:p>
      <w:pPr>
        <w:spacing w:after="0"/>
        <w:ind w:left="0"/>
        <w:jc w:val="both"/>
      </w:pPr>
      <w:r>
        <w:rPr>
          <w:rFonts w:ascii="Times New Roman"/>
          <w:b w:val="false"/>
          <w:i w:val="false"/>
          <w:color w:val="000000"/>
          <w:sz w:val="28"/>
        </w:rPr>
        <w:t>
      басқа индикаторлар.</w:t>
      </w:r>
    </w:p>
    <w:bookmarkEnd w:id="63"/>
    <w:bookmarkStart w:name="z103" w:id="64"/>
    <w:p>
      <w:pPr>
        <w:spacing w:after="0"/>
        <w:ind w:left="0"/>
        <w:jc w:val="left"/>
      </w:pPr>
      <w:r>
        <w:rPr>
          <w:rFonts w:ascii="Times New Roman"/>
          <w:b/>
          <w:i w:val="false"/>
          <w:color w:val="000000"/>
        </w:rPr>
        <w:t xml:space="preserve"> 3. Цифрлық технологияларды қолдануды кеңейту</w:t>
      </w:r>
    </w:p>
    <w:bookmarkEnd w:id="64"/>
    <w:bookmarkStart w:name="z104" w:id="65"/>
    <w:p>
      <w:pPr>
        <w:spacing w:after="0"/>
        <w:ind w:left="0"/>
        <w:jc w:val="both"/>
      </w:pPr>
      <w:r>
        <w:rPr>
          <w:rFonts w:ascii="Times New Roman"/>
          <w:b w:val="false"/>
          <w:i w:val="false"/>
          <w:color w:val="000000"/>
          <w:sz w:val="28"/>
        </w:rPr>
        <w:t xml:space="preserve">
      Одақ статистикасында цифрлық технологияларды қолданудың әдіснамалық негізі метадеректер стандарты болып табылады. </w:t>
      </w:r>
    </w:p>
    <w:bookmarkEnd w:id="65"/>
    <w:bookmarkStart w:name="z105" w:id="66"/>
    <w:p>
      <w:pPr>
        <w:spacing w:after="0"/>
        <w:ind w:left="0"/>
        <w:jc w:val="both"/>
      </w:pPr>
      <w:r>
        <w:rPr>
          <w:rFonts w:ascii="Times New Roman"/>
          <w:b w:val="false"/>
          <w:i w:val="false"/>
          <w:color w:val="000000"/>
          <w:sz w:val="28"/>
        </w:rPr>
        <w:t>
      Осы бағыт шеңберінде мынадай іс-шараларды өткізу көзделеді:</w:t>
      </w:r>
    </w:p>
    <w:bookmarkEnd w:id="66"/>
    <w:bookmarkStart w:name="z106" w:id="67"/>
    <w:p>
      <w:pPr>
        <w:spacing w:after="0"/>
        <w:ind w:left="0"/>
        <w:jc w:val="both"/>
      </w:pPr>
      <w:r>
        <w:rPr>
          <w:rFonts w:ascii="Times New Roman"/>
          <w:b w:val="false"/>
          <w:i w:val="false"/>
          <w:color w:val="000000"/>
          <w:sz w:val="28"/>
        </w:rPr>
        <w:t>
      Одақ статистикасының бөлімдері бойынша метадеректер стандартына сәйкес деректер құрылымын әзірлеу;</w:t>
      </w:r>
    </w:p>
    <w:bookmarkEnd w:id="67"/>
    <w:bookmarkStart w:name="z107" w:id="68"/>
    <w:p>
      <w:pPr>
        <w:spacing w:after="0"/>
        <w:ind w:left="0"/>
        <w:jc w:val="both"/>
      </w:pPr>
      <w:r>
        <w:rPr>
          <w:rFonts w:ascii="Times New Roman"/>
          <w:b w:val="false"/>
          <w:i w:val="false"/>
          <w:color w:val="000000"/>
          <w:sz w:val="28"/>
        </w:rPr>
        <w:t>
      статистикалық метадеректер тізбесін (бұдан әрі – метадеректер тіркелімі) құру және жүргізу;</w:t>
      </w:r>
    </w:p>
    <w:bookmarkEnd w:id="68"/>
    <w:bookmarkStart w:name="z108" w:id="69"/>
    <w:p>
      <w:pPr>
        <w:spacing w:after="0"/>
        <w:ind w:left="0"/>
        <w:jc w:val="both"/>
      </w:pPr>
      <w:r>
        <w:rPr>
          <w:rFonts w:ascii="Times New Roman"/>
          <w:b w:val="false"/>
          <w:i w:val="false"/>
          <w:color w:val="000000"/>
          <w:sz w:val="28"/>
        </w:rPr>
        <w:t>
      ресми статистикалық ақпаратты жинау және тарату процестерін жетілдіру.</w:t>
      </w:r>
    </w:p>
    <w:bookmarkEnd w:id="69"/>
    <w:bookmarkStart w:name="z109" w:id="70"/>
    <w:p>
      <w:pPr>
        <w:spacing w:after="0"/>
        <w:ind w:left="0"/>
        <w:jc w:val="both"/>
      </w:pPr>
      <w:r>
        <w:rPr>
          <w:rFonts w:ascii="Times New Roman"/>
          <w:b w:val="false"/>
          <w:i w:val="false"/>
          <w:color w:val="000000"/>
          <w:sz w:val="28"/>
        </w:rPr>
        <w:t>
      Көрсетілген іс-шаралар шеңберінде әзірленген әдіснамалық материалдар Одақтың интеграцияланған ақпараттық жүйесі статистикасының кіші жүйесін кейіннен жаңғырту үшін негіз болады.</w:t>
      </w:r>
    </w:p>
    <w:bookmarkEnd w:id="70"/>
    <w:bookmarkStart w:name="z110" w:id="71"/>
    <w:p>
      <w:pPr>
        <w:spacing w:after="0"/>
        <w:ind w:left="0"/>
        <w:jc w:val="both"/>
      </w:pPr>
      <w:r>
        <w:rPr>
          <w:rFonts w:ascii="Times New Roman"/>
          <w:b w:val="false"/>
          <w:i w:val="false"/>
          <w:color w:val="000000"/>
          <w:sz w:val="28"/>
        </w:rPr>
        <w:t xml:space="preserve">
      Іс-шараларды іске асыру мынларға бағытталған: </w:t>
      </w:r>
    </w:p>
    <w:bookmarkEnd w:id="71"/>
    <w:bookmarkStart w:name="z111" w:id="72"/>
    <w:p>
      <w:pPr>
        <w:spacing w:after="0"/>
        <w:ind w:left="0"/>
        <w:jc w:val="both"/>
      </w:pPr>
      <w:r>
        <w:rPr>
          <w:rFonts w:ascii="Times New Roman"/>
          <w:b w:val="false"/>
          <w:i w:val="false"/>
          <w:color w:val="000000"/>
          <w:sz w:val="28"/>
        </w:rPr>
        <w:t>
      цифрлық форматта ресми статистикалық ақпарат алмасудың жаһандық процестеріне қатысу;</w:t>
      </w:r>
    </w:p>
    <w:bookmarkEnd w:id="72"/>
    <w:bookmarkStart w:name="z112" w:id="73"/>
    <w:p>
      <w:pPr>
        <w:spacing w:after="0"/>
        <w:ind w:left="0"/>
        <w:jc w:val="both"/>
      </w:pPr>
      <w:r>
        <w:rPr>
          <w:rFonts w:ascii="Times New Roman"/>
          <w:b w:val="false"/>
          <w:i w:val="false"/>
          <w:color w:val="000000"/>
          <w:sz w:val="28"/>
        </w:rPr>
        <w:t>
      Одақ статистикасының метадеректерінің бірыңғай жүйесін қалыптастыру;</w:t>
      </w:r>
    </w:p>
    <w:bookmarkEnd w:id="73"/>
    <w:bookmarkStart w:name="z113" w:id="74"/>
    <w:p>
      <w:pPr>
        <w:spacing w:after="0"/>
        <w:ind w:left="0"/>
        <w:jc w:val="both"/>
      </w:pPr>
      <w:r>
        <w:rPr>
          <w:rFonts w:ascii="Times New Roman"/>
          <w:b w:val="false"/>
          <w:i w:val="false"/>
          <w:color w:val="000000"/>
          <w:sz w:val="28"/>
        </w:rPr>
        <w:t>
      сыртқы пайдаланушылар үшін Одақ статистикасын интерактивті режимде тарату.</w:t>
      </w:r>
    </w:p>
    <w:bookmarkEnd w:id="74"/>
    <w:bookmarkStart w:name="z114" w:id="75"/>
    <w:p>
      <w:pPr>
        <w:spacing w:after="0"/>
        <w:ind w:left="0"/>
        <w:jc w:val="both"/>
      </w:pPr>
      <w:r>
        <w:rPr>
          <w:rFonts w:ascii="Times New Roman"/>
          <w:b w:val="false"/>
          <w:i w:val="false"/>
          <w:color w:val="000000"/>
          <w:sz w:val="28"/>
        </w:rPr>
        <w:t>
      Күтілетін нәтижелерге қол жеткізу мынадай индикаторларды қолдана отырып өлшенеді:</w:t>
      </w:r>
    </w:p>
    <w:bookmarkEnd w:id="75"/>
    <w:bookmarkStart w:name="z115" w:id="76"/>
    <w:p>
      <w:pPr>
        <w:spacing w:after="0"/>
        <w:ind w:left="0"/>
        <w:jc w:val="both"/>
      </w:pPr>
      <w:r>
        <w:rPr>
          <w:rFonts w:ascii="Times New Roman"/>
          <w:b w:val="false"/>
          <w:i w:val="false"/>
          <w:color w:val="000000"/>
          <w:sz w:val="28"/>
        </w:rPr>
        <w:t>
      Одақ статистикасының бөлімдері бойынша әзірленген деректер құрылымдарының саны;</w:t>
      </w:r>
    </w:p>
    <w:bookmarkEnd w:id="76"/>
    <w:bookmarkStart w:name="z116" w:id="77"/>
    <w:p>
      <w:pPr>
        <w:spacing w:after="0"/>
        <w:ind w:left="0"/>
        <w:jc w:val="both"/>
      </w:pPr>
      <w:r>
        <w:rPr>
          <w:rFonts w:ascii="Times New Roman"/>
          <w:b w:val="false"/>
          <w:i w:val="false"/>
          <w:color w:val="000000"/>
          <w:sz w:val="28"/>
        </w:rPr>
        <w:t>
      метадеректер стандартын қолдана отырып, Комиссияға ұсынылатын статистикалық көрсеткіштердің саны;</w:t>
      </w:r>
    </w:p>
    <w:bookmarkEnd w:id="77"/>
    <w:bookmarkStart w:name="z117" w:id="78"/>
    <w:p>
      <w:pPr>
        <w:spacing w:after="0"/>
        <w:ind w:left="0"/>
        <w:jc w:val="both"/>
      </w:pPr>
      <w:r>
        <w:rPr>
          <w:rFonts w:ascii="Times New Roman"/>
          <w:b w:val="false"/>
          <w:i w:val="false"/>
          <w:color w:val="000000"/>
          <w:sz w:val="28"/>
        </w:rPr>
        <w:t>
      метадеректер тіркелімін пайдаланатын уәкілетті органдардың саны;</w:t>
      </w:r>
    </w:p>
    <w:bookmarkEnd w:id="78"/>
    <w:bookmarkStart w:name="z118" w:id="79"/>
    <w:p>
      <w:pPr>
        <w:spacing w:after="0"/>
        <w:ind w:left="0"/>
        <w:jc w:val="both"/>
      </w:pPr>
      <w:r>
        <w:rPr>
          <w:rFonts w:ascii="Times New Roman"/>
          <w:b w:val="false"/>
          <w:i w:val="false"/>
          <w:color w:val="000000"/>
          <w:sz w:val="28"/>
        </w:rPr>
        <w:t>
      метадеректер тіркелімі үшін әзірленген метадеректер саны;</w:t>
      </w:r>
    </w:p>
    <w:bookmarkEnd w:id="79"/>
    <w:bookmarkStart w:name="z119" w:id="80"/>
    <w:p>
      <w:pPr>
        <w:spacing w:after="0"/>
        <w:ind w:left="0"/>
        <w:jc w:val="both"/>
      </w:pPr>
      <w:r>
        <w:rPr>
          <w:rFonts w:ascii="Times New Roman"/>
          <w:b w:val="false"/>
          <w:i w:val="false"/>
          <w:color w:val="000000"/>
          <w:sz w:val="28"/>
        </w:rPr>
        <w:t>
      сыртқы пайдаланушылар үшін интерактивті режимде таратылатын Одақ статистикасы көрсеткіштерінің саны;</w:t>
      </w:r>
    </w:p>
    <w:bookmarkEnd w:id="80"/>
    <w:bookmarkStart w:name="z120" w:id="81"/>
    <w:p>
      <w:pPr>
        <w:spacing w:after="0"/>
        <w:ind w:left="0"/>
        <w:jc w:val="both"/>
      </w:pPr>
      <w:r>
        <w:rPr>
          <w:rFonts w:ascii="Times New Roman"/>
          <w:b w:val="false"/>
          <w:i w:val="false"/>
          <w:color w:val="000000"/>
          <w:sz w:val="28"/>
        </w:rPr>
        <w:t>
      басқа индикаторлар.</w:t>
      </w:r>
    </w:p>
    <w:bookmarkEnd w:id="81"/>
    <w:bookmarkStart w:name="z121" w:id="82"/>
    <w:p>
      <w:pPr>
        <w:spacing w:after="0"/>
        <w:ind w:left="0"/>
        <w:jc w:val="left"/>
      </w:pPr>
      <w:r>
        <w:rPr>
          <w:rFonts w:ascii="Times New Roman"/>
          <w:b/>
          <w:i w:val="false"/>
          <w:color w:val="000000"/>
        </w:rPr>
        <w:t xml:space="preserve"> 4. Одақ шеңберінде интеграцияның жаңа бөлімдері мен бағыттары бойынша статистиканы дамыту</w:t>
      </w:r>
    </w:p>
    <w:bookmarkEnd w:id="82"/>
    <w:bookmarkStart w:name="z122" w:id="83"/>
    <w:p>
      <w:pPr>
        <w:spacing w:after="0"/>
        <w:ind w:left="0"/>
        <w:jc w:val="both"/>
      </w:pPr>
      <w:r>
        <w:rPr>
          <w:rFonts w:ascii="Times New Roman"/>
          <w:b w:val="false"/>
          <w:i w:val="false"/>
          <w:color w:val="000000"/>
          <w:sz w:val="28"/>
        </w:rPr>
        <w:t>
      Осы бағыт шеңберінде мынадай басым бағыттар бойынша статистиканы дамытуға бағытталған іс-шаралар жүргізу көзделеді:</w:t>
      </w:r>
    </w:p>
    <w:bookmarkEnd w:id="83"/>
    <w:bookmarkStart w:name="z123" w:id="84"/>
    <w:p>
      <w:pPr>
        <w:spacing w:after="0"/>
        <w:ind w:left="0"/>
        <w:jc w:val="both"/>
      </w:pPr>
      <w:r>
        <w:rPr>
          <w:rFonts w:ascii="Times New Roman"/>
          <w:b w:val="false"/>
          <w:i w:val="false"/>
          <w:color w:val="000000"/>
          <w:sz w:val="28"/>
        </w:rPr>
        <w:t>
      тауарлардың ортақ нарығы;</w:t>
      </w:r>
    </w:p>
    <w:bookmarkEnd w:id="84"/>
    <w:bookmarkStart w:name="z124" w:id="85"/>
    <w:p>
      <w:pPr>
        <w:spacing w:after="0"/>
        <w:ind w:left="0"/>
        <w:jc w:val="both"/>
      </w:pPr>
      <w:r>
        <w:rPr>
          <w:rFonts w:ascii="Times New Roman"/>
          <w:b w:val="false"/>
          <w:i w:val="false"/>
          <w:color w:val="000000"/>
          <w:sz w:val="28"/>
        </w:rPr>
        <w:t>
      көрсетілетін қызметтердің ортақ нарығы;</w:t>
      </w:r>
    </w:p>
    <w:bookmarkEnd w:id="85"/>
    <w:bookmarkStart w:name="z125" w:id="86"/>
    <w:p>
      <w:pPr>
        <w:spacing w:after="0"/>
        <w:ind w:left="0"/>
        <w:jc w:val="both"/>
      </w:pPr>
      <w:r>
        <w:rPr>
          <w:rFonts w:ascii="Times New Roman"/>
          <w:b w:val="false"/>
          <w:i w:val="false"/>
          <w:color w:val="000000"/>
          <w:sz w:val="28"/>
        </w:rPr>
        <w:t>
      ортақ еңбек нарығы;</w:t>
      </w:r>
    </w:p>
    <w:bookmarkEnd w:id="86"/>
    <w:bookmarkStart w:name="z126" w:id="87"/>
    <w:p>
      <w:pPr>
        <w:spacing w:after="0"/>
        <w:ind w:left="0"/>
        <w:jc w:val="both"/>
      </w:pPr>
      <w:r>
        <w:rPr>
          <w:rFonts w:ascii="Times New Roman"/>
          <w:b w:val="false"/>
          <w:i w:val="false"/>
          <w:color w:val="000000"/>
          <w:sz w:val="28"/>
        </w:rPr>
        <w:t>
      ортақ капитал нарығы;</w:t>
      </w:r>
    </w:p>
    <w:bookmarkEnd w:id="87"/>
    <w:bookmarkStart w:name="z127" w:id="88"/>
    <w:p>
      <w:pPr>
        <w:spacing w:after="0"/>
        <w:ind w:left="0"/>
        <w:jc w:val="both"/>
      </w:pPr>
      <w:r>
        <w:rPr>
          <w:rFonts w:ascii="Times New Roman"/>
          <w:b w:val="false"/>
          <w:i w:val="false"/>
          <w:color w:val="000000"/>
          <w:sz w:val="28"/>
        </w:rPr>
        <w:t>
      цифрлық экономика;</w:t>
      </w:r>
    </w:p>
    <w:bookmarkEnd w:id="88"/>
    <w:bookmarkStart w:name="z128" w:id="89"/>
    <w:p>
      <w:pPr>
        <w:spacing w:after="0"/>
        <w:ind w:left="0"/>
        <w:jc w:val="both"/>
      </w:pPr>
      <w:r>
        <w:rPr>
          <w:rFonts w:ascii="Times New Roman"/>
          <w:b w:val="false"/>
          <w:i w:val="false"/>
          <w:color w:val="000000"/>
          <w:sz w:val="28"/>
        </w:rPr>
        <w:t>
      "жасыл" экономика және қоршаған ортаны қорғау;</w:t>
      </w:r>
    </w:p>
    <w:bookmarkEnd w:id="89"/>
    <w:bookmarkStart w:name="z129" w:id="90"/>
    <w:p>
      <w:pPr>
        <w:spacing w:after="0"/>
        <w:ind w:left="0"/>
        <w:jc w:val="both"/>
      </w:pPr>
      <w:r>
        <w:rPr>
          <w:rFonts w:ascii="Times New Roman"/>
          <w:b w:val="false"/>
          <w:i w:val="false"/>
          <w:color w:val="000000"/>
          <w:sz w:val="28"/>
        </w:rPr>
        <w:t>
      орнықты даму саласындағы мақсаттар.</w:t>
      </w:r>
    </w:p>
    <w:bookmarkEnd w:id="90"/>
    <w:bookmarkStart w:name="z130" w:id="91"/>
    <w:p>
      <w:pPr>
        <w:spacing w:after="0"/>
        <w:ind w:left="0"/>
        <w:jc w:val="both"/>
      </w:pPr>
      <w:r>
        <w:rPr>
          <w:rFonts w:ascii="Times New Roman"/>
          <w:b w:val="false"/>
          <w:i w:val="false"/>
          <w:color w:val="000000"/>
          <w:sz w:val="28"/>
        </w:rPr>
        <w:t xml:space="preserve">
      Іс-шараларды іске асыру Одақтағы интеграциялық процестерді талдау үшін Одақ статистикасын қолдануды кеңейтеді. </w:t>
      </w:r>
    </w:p>
    <w:bookmarkEnd w:id="91"/>
    <w:bookmarkStart w:name="z131" w:id="92"/>
    <w:p>
      <w:pPr>
        <w:spacing w:after="0"/>
        <w:ind w:left="0"/>
        <w:jc w:val="both"/>
      </w:pPr>
      <w:r>
        <w:rPr>
          <w:rFonts w:ascii="Times New Roman"/>
          <w:b w:val="false"/>
          <w:i w:val="false"/>
          <w:color w:val="000000"/>
          <w:sz w:val="28"/>
        </w:rPr>
        <w:t>
      Күтілетін нәтижелерге қол жеткізу мынадай индикаторларды қолдана отырып өлшенеді:</w:t>
      </w:r>
    </w:p>
    <w:bookmarkEnd w:id="92"/>
    <w:bookmarkStart w:name="z132" w:id="93"/>
    <w:p>
      <w:pPr>
        <w:spacing w:after="0"/>
        <w:ind w:left="0"/>
        <w:jc w:val="both"/>
      </w:pPr>
      <w:r>
        <w:rPr>
          <w:rFonts w:ascii="Times New Roman"/>
          <w:b w:val="false"/>
          <w:i w:val="false"/>
          <w:color w:val="000000"/>
          <w:sz w:val="28"/>
        </w:rPr>
        <w:t>
      Одақ статистикасының жаңа бөлімдерінің саны;</w:t>
      </w:r>
    </w:p>
    <w:bookmarkEnd w:id="93"/>
    <w:bookmarkStart w:name="z133" w:id="94"/>
    <w:p>
      <w:pPr>
        <w:spacing w:after="0"/>
        <w:ind w:left="0"/>
        <w:jc w:val="both"/>
      </w:pPr>
      <w:r>
        <w:rPr>
          <w:rFonts w:ascii="Times New Roman"/>
          <w:b w:val="false"/>
          <w:i w:val="false"/>
          <w:color w:val="000000"/>
          <w:sz w:val="28"/>
        </w:rPr>
        <w:t>
      жаңа көрсеткіштер саны;</w:t>
      </w:r>
    </w:p>
    <w:bookmarkEnd w:id="94"/>
    <w:bookmarkStart w:name="z134" w:id="95"/>
    <w:p>
      <w:pPr>
        <w:spacing w:after="0"/>
        <w:ind w:left="0"/>
        <w:jc w:val="both"/>
      </w:pPr>
      <w:r>
        <w:rPr>
          <w:rFonts w:ascii="Times New Roman"/>
          <w:b w:val="false"/>
          <w:i w:val="false"/>
          <w:color w:val="000000"/>
          <w:sz w:val="28"/>
        </w:rPr>
        <w:t>
      жаңа статистикалық жарияланымдар саны;</w:t>
      </w:r>
    </w:p>
    <w:bookmarkEnd w:id="95"/>
    <w:bookmarkStart w:name="z135" w:id="96"/>
    <w:p>
      <w:pPr>
        <w:spacing w:after="0"/>
        <w:ind w:left="0"/>
        <w:jc w:val="both"/>
      </w:pPr>
      <w:r>
        <w:rPr>
          <w:rFonts w:ascii="Times New Roman"/>
          <w:b w:val="false"/>
          <w:i w:val="false"/>
          <w:color w:val="000000"/>
          <w:sz w:val="28"/>
        </w:rPr>
        <w:t>
      жарияланымдардағы жаңа бөлімдер саны;</w:t>
      </w:r>
    </w:p>
    <w:bookmarkEnd w:id="96"/>
    <w:bookmarkStart w:name="z136" w:id="97"/>
    <w:p>
      <w:pPr>
        <w:spacing w:after="0"/>
        <w:ind w:left="0"/>
        <w:jc w:val="both"/>
      </w:pPr>
      <w:r>
        <w:rPr>
          <w:rFonts w:ascii="Times New Roman"/>
          <w:b w:val="false"/>
          <w:i w:val="false"/>
          <w:color w:val="000000"/>
          <w:sz w:val="28"/>
        </w:rPr>
        <w:t>
      Одақтың ресми сайтындағы Одақ статистикасын пайдаланушылардың өтініштері санының өсуі;</w:t>
      </w:r>
    </w:p>
    <w:bookmarkEnd w:id="97"/>
    <w:bookmarkStart w:name="z137" w:id="98"/>
    <w:p>
      <w:pPr>
        <w:spacing w:after="0"/>
        <w:ind w:left="0"/>
        <w:jc w:val="both"/>
      </w:pPr>
      <w:r>
        <w:rPr>
          <w:rFonts w:ascii="Times New Roman"/>
          <w:b w:val="false"/>
          <w:i w:val="false"/>
          <w:color w:val="000000"/>
          <w:sz w:val="28"/>
        </w:rPr>
        <w:t>
      Одақ статистикасын пайдаланушылардың қанағаттанушылығын бағалау (сауалнама жүргізу арқылы);</w:t>
      </w:r>
    </w:p>
    <w:bookmarkEnd w:id="98"/>
    <w:bookmarkStart w:name="z138" w:id="99"/>
    <w:p>
      <w:pPr>
        <w:spacing w:after="0"/>
        <w:ind w:left="0"/>
        <w:jc w:val="both"/>
      </w:pPr>
      <w:r>
        <w:rPr>
          <w:rFonts w:ascii="Times New Roman"/>
          <w:b w:val="false"/>
          <w:i w:val="false"/>
          <w:color w:val="000000"/>
          <w:sz w:val="28"/>
        </w:rPr>
        <w:t>
      басқа индикаторлар.</w:t>
      </w:r>
    </w:p>
    <w:bookmarkEnd w:id="99"/>
    <w:bookmarkStart w:name="z139" w:id="100"/>
    <w:p>
      <w:pPr>
        <w:spacing w:after="0"/>
        <w:ind w:left="0"/>
        <w:jc w:val="left"/>
      </w:pPr>
      <w:r>
        <w:rPr>
          <w:rFonts w:ascii="Times New Roman"/>
          <w:b/>
          <w:i w:val="false"/>
          <w:color w:val="000000"/>
        </w:rPr>
        <w:t xml:space="preserve"> 5. Организация совместных мероприятий</w:t>
      </w:r>
    </w:p>
    <w:bookmarkEnd w:id="100"/>
    <w:bookmarkStart w:name="z140" w:id="101"/>
    <w:p>
      <w:pPr>
        <w:spacing w:after="0"/>
        <w:ind w:left="0"/>
        <w:jc w:val="both"/>
      </w:pPr>
      <w:r>
        <w:rPr>
          <w:rFonts w:ascii="Times New Roman"/>
          <w:b w:val="false"/>
          <w:i w:val="false"/>
          <w:color w:val="000000"/>
          <w:sz w:val="28"/>
        </w:rPr>
        <w:t>
      Осы бағыт шеңберінде Комиссияның уәкілетті органдармен бірлесіп мынадай іс-шаралар жүргізуі көзделеді:</w:t>
      </w:r>
    </w:p>
    <w:bookmarkEnd w:id="101"/>
    <w:bookmarkStart w:name="z141" w:id="102"/>
    <w:p>
      <w:pPr>
        <w:spacing w:after="0"/>
        <w:ind w:left="0"/>
        <w:jc w:val="both"/>
      </w:pPr>
      <w:r>
        <w:rPr>
          <w:rFonts w:ascii="Times New Roman"/>
          <w:b w:val="false"/>
          <w:i w:val="false"/>
          <w:color w:val="000000"/>
          <w:sz w:val="28"/>
        </w:rPr>
        <w:t>
      халықаралық семинарлар;</w:t>
      </w:r>
    </w:p>
    <w:bookmarkEnd w:id="102"/>
    <w:bookmarkStart w:name="z142" w:id="103"/>
    <w:p>
      <w:pPr>
        <w:spacing w:after="0"/>
        <w:ind w:left="0"/>
        <w:jc w:val="both"/>
      </w:pPr>
      <w:r>
        <w:rPr>
          <w:rFonts w:ascii="Times New Roman"/>
          <w:b w:val="false"/>
          <w:i w:val="false"/>
          <w:color w:val="000000"/>
          <w:sz w:val="28"/>
        </w:rPr>
        <w:t>
      өңірлік семинарлар мен тренингтер;</w:t>
      </w:r>
    </w:p>
    <w:bookmarkEnd w:id="103"/>
    <w:bookmarkStart w:name="z143" w:id="104"/>
    <w:p>
      <w:pPr>
        <w:spacing w:after="0"/>
        <w:ind w:left="0"/>
        <w:jc w:val="both"/>
      </w:pPr>
      <w:r>
        <w:rPr>
          <w:rFonts w:ascii="Times New Roman"/>
          <w:b w:val="false"/>
          <w:i w:val="false"/>
          <w:color w:val="000000"/>
          <w:sz w:val="28"/>
        </w:rPr>
        <w:t>
      мүше мемлекеттердің статистикалық қызметтері басшыларының жұмыс кездесулері;</w:t>
      </w:r>
    </w:p>
    <w:bookmarkEnd w:id="104"/>
    <w:bookmarkStart w:name="z144" w:id="105"/>
    <w:p>
      <w:pPr>
        <w:spacing w:after="0"/>
        <w:ind w:left="0"/>
        <w:jc w:val="both"/>
      </w:pPr>
      <w:r>
        <w:rPr>
          <w:rFonts w:ascii="Times New Roman"/>
          <w:b w:val="false"/>
          <w:i w:val="false"/>
          <w:color w:val="000000"/>
          <w:sz w:val="28"/>
        </w:rPr>
        <w:t>
      басқа да іс-шаралар.</w:t>
      </w:r>
    </w:p>
    <w:bookmarkEnd w:id="105"/>
    <w:bookmarkStart w:name="z145" w:id="106"/>
    <w:p>
      <w:pPr>
        <w:spacing w:after="0"/>
        <w:ind w:left="0"/>
        <w:jc w:val="both"/>
      </w:pPr>
      <w:r>
        <w:rPr>
          <w:rFonts w:ascii="Times New Roman"/>
          <w:b w:val="false"/>
          <w:i w:val="false"/>
          <w:color w:val="000000"/>
          <w:sz w:val="28"/>
        </w:rPr>
        <w:t>
      Бірлескен іс-шаралар шеңберінде осы Бағдарламаны іске асыру жөніндегі кезекті күнтізбелік жылға арналған іс-қимыл жоспарларының (бұдан әрі-іс-қимыл жоспары) жобаларын талқылау және оларды орындау қорытындыларын шығару ұйымдастырылады.</w:t>
      </w:r>
    </w:p>
    <w:bookmarkEnd w:id="106"/>
    <w:bookmarkStart w:name="z146" w:id="107"/>
    <w:p>
      <w:pPr>
        <w:spacing w:after="0"/>
        <w:ind w:left="0"/>
        <w:jc w:val="both"/>
      </w:pPr>
      <w:r>
        <w:rPr>
          <w:rFonts w:ascii="Times New Roman"/>
          <w:b w:val="false"/>
          <w:i w:val="false"/>
          <w:color w:val="000000"/>
          <w:sz w:val="28"/>
        </w:rPr>
        <w:t>
      Бірлескен іс-шараларды іске асыру мынадай нәтижелерге қол жеткізуге бағытталған:</w:t>
      </w:r>
    </w:p>
    <w:bookmarkEnd w:id="107"/>
    <w:bookmarkStart w:name="z147" w:id="108"/>
    <w:p>
      <w:pPr>
        <w:spacing w:after="0"/>
        <w:ind w:left="0"/>
        <w:jc w:val="both"/>
      </w:pPr>
      <w:r>
        <w:rPr>
          <w:rFonts w:ascii="Times New Roman"/>
          <w:b w:val="false"/>
          <w:i w:val="false"/>
          <w:color w:val="000000"/>
          <w:sz w:val="28"/>
        </w:rPr>
        <w:t>
      осы Бағдарламаның іс-шараларын іске асыру тәжірибесімен алмасу;</w:t>
      </w:r>
    </w:p>
    <w:bookmarkEnd w:id="108"/>
    <w:bookmarkStart w:name="z148" w:id="109"/>
    <w:p>
      <w:pPr>
        <w:spacing w:after="0"/>
        <w:ind w:left="0"/>
        <w:jc w:val="both"/>
      </w:pPr>
      <w:r>
        <w:rPr>
          <w:rFonts w:ascii="Times New Roman"/>
          <w:b w:val="false"/>
          <w:i w:val="false"/>
          <w:color w:val="000000"/>
          <w:sz w:val="28"/>
        </w:rPr>
        <w:t>
      тренингтер негізіндестатистика саласындағы мамандардың біліктілігін арттыру;</w:t>
      </w:r>
    </w:p>
    <w:bookmarkEnd w:id="109"/>
    <w:bookmarkStart w:name="z149" w:id="110"/>
    <w:p>
      <w:pPr>
        <w:spacing w:after="0"/>
        <w:ind w:left="0"/>
        <w:jc w:val="both"/>
      </w:pPr>
      <w:r>
        <w:rPr>
          <w:rFonts w:ascii="Times New Roman"/>
          <w:b w:val="false"/>
          <w:i w:val="false"/>
          <w:color w:val="000000"/>
          <w:sz w:val="28"/>
        </w:rPr>
        <w:t>
      осы Бағдарламаның іс-шараларын іске асыру мақсатында уәкілетті органдардың статистикалық қызметін үйлестіру;</w:t>
      </w:r>
    </w:p>
    <w:bookmarkEnd w:id="110"/>
    <w:bookmarkStart w:name="z150" w:id="111"/>
    <w:p>
      <w:pPr>
        <w:spacing w:after="0"/>
        <w:ind w:left="0"/>
        <w:jc w:val="both"/>
      </w:pPr>
      <w:r>
        <w:rPr>
          <w:rFonts w:ascii="Times New Roman"/>
          <w:b w:val="false"/>
          <w:i w:val="false"/>
          <w:color w:val="000000"/>
          <w:sz w:val="28"/>
        </w:rPr>
        <w:t>
      ағымдағы ұйымдастырушылық және әдістемелік мәселелерді шешу бойынша ұсыныстар әзірлеу.</w:t>
      </w:r>
    </w:p>
    <w:bookmarkEnd w:id="111"/>
    <w:bookmarkStart w:name="z151" w:id="112"/>
    <w:p>
      <w:pPr>
        <w:spacing w:after="0"/>
        <w:ind w:left="0"/>
        <w:jc w:val="both"/>
      </w:pPr>
      <w:r>
        <w:rPr>
          <w:rFonts w:ascii="Times New Roman"/>
          <w:b w:val="false"/>
          <w:i w:val="false"/>
          <w:color w:val="000000"/>
          <w:sz w:val="28"/>
        </w:rPr>
        <w:t>
      Күтілетін нәтижелерге қол жеткізу мынадай индикаторларды қолдана отырып өлшенеді:</w:t>
      </w:r>
    </w:p>
    <w:bookmarkEnd w:id="112"/>
    <w:bookmarkStart w:name="z152" w:id="113"/>
    <w:p>
      <w:pPr>
        <w:spacing w:after="0"/>
        <w:ind w:left="0"/>
        <w:jc w:val="both"/>
      </w:pPr>
      <w:r>
        <w:rPr>
          <w:rFonts w:ascii="Times New Roman"/>
          <w:b w:val="false"/>
          <w:i w:val="false"/>
          <w:color w:val="000000"/>
          <w:sz w:val="28"/>
        </w:rPr>
        <w:t>
      өткізілген халықаралық семинарлар мен басқа да бірлескен іс-шаралар (оның ішінде тренингтер) саны;</w:t>
      </w:r>
    </w:p>
    <w:bookmarkEnd w:id="113"/>
    <w:bookmarkStart w:name="z153" w:id="114"/>
    <w:p>
      <w:pPr>
        <w:spacing w:after="0"/>
        <w:ind w:left="0"/>
        <w:jc w:val="both"/>
      </w:pPr>
      <w:r>
        <w:rPr>
          <w:rFonts w:ascii="Times New Roman"/>
          <w:b w:val="false"/>
          <w:i w:val="false"/>
          <w:color w:val="000000"/>
          <w:sz w:val="28"/>
        </w:rPr>
        <w:t>
      мүше мемлекеттерден бірлескен іс-шараларға қатысушылардың саны;</w:t>
      </w:r>
    </w:p>
    <w:bookmarkEnd w:id="114"/>
    <w:bookmarkStart w:name="z154" w:id="115"/>
    <w:p>
      <w:pPr>
        <w:spacing w:after="0"/>
        <w:ind w:left="0"/>
        <w:jc w:val="both"/>
      </w:pPr>
      <w:r>
        <w:rPr>
          <w:rFonts w:ascii="Times New Roman"/>
          <w:b w:val="false"/>
          <w:i w:val="false"/>
          <w:color w:val="000000"/>
          <w:sz w:val="28"/>
        </w:rPr>
        <w:t>
      бірлескен іс-шараларда мүше мемлекеттердің тұсаукесерлерінің саны;</w:t>
      </w:r>
    </w:p>
    <w:bookmarkEnd w:id="115"/>
    <w:bookmarkStart w:name="z155" w:id="116"/>
    <w:p>
      <w:pPr>
        <w:spacing w:after="0"/>
        <w:ind w:left="0"/>
        <w:jc w:val="both"/>
      </w:pPr>
      <w:r>
        <w:rPr>
          <w:rFonts w:ascii="Times New Roman"/>
          <w:b w:val="false"/>
          <w:i w:val="false"/>
          <w:color w:val="000000"/>
          <w:sz w:val="28"/>
        </w:rPr>
        <w:t>
      іс-қимыл жоспарына сәйкес өткізілген іс-шаралар саны;</w:t>
      </w:r>
    </w:p>
    <w:bookmarkEnd w:id="116"/>
    <w:bookmarkStart w:name="z156" w:id="117"/>
    <w:p>
      <w:pPr>
        <w:spacing w:after="0"/>
        <w:ind w:left="0"/>
        <w:jc w:val="both"/>
      </w:pPr>
      <w:r>
        <w:rPr>
          <w:rFonts w:ascii="Times New Roman"/>
          <w:b w:val="false"/>
          <w:i w:val="false"/>
          <w:color w:val="000000"/>
          <w:sz w:val="28"/>
        </w:rPr>
        <w:t>
      басқа индикаторлар.</w:t>
      </w:r>
    </w:p>
    <w:bookmarkEnd w:id="117"/>
    <w:bookmarkStart w:name="z157" w:id="118"/>
    <w:p>
      <w:pPr>
        <w:spacing w:after="0"/>
        <w:ind w:left="0"/>
        <w:jc w:val="left"/>
      </w:pPr>
      <w:r>
        <w:rPr>
          <w:rFonts w:ascii="Times New Roman"/>
          <w:b/>
          <w:i w:val="false"/>
          <w:color w:val="000000"/>
        </w:rPr>
        <w:t xml:space="preserve"> 6. Одақтағы статистикалық қызметтің құқықтық негізін дамыту</w:t>
      </w:r>
    </w:p>
    <w:bookmarkEnd w:id="118"/>
    <w:bookmarkStart w:name="z158" w:id="119"/>
    <w:p>
      <w:pPr>
        <w:spacing w:after="0"/>
        <w:ind w:left="0"/>
        <w:jc w:val="both"/>
      </w:pPr>
      <w:r>
        <w:rPr>
          <w:rFonts w:ascii="Times New Roman"/>
          <w:b w:val="false"/>
          <w:i w:val="false"/>
          <w:color w:val="000000"/>
          <w:sz w:val="28"/>
        </w:rPr>
        <w:t xml:space="preserve">
      Осы бағыт шеңберінде мынадай іс-шараларды өткізу көзделеді: </w:t>
      </w:r>
    </w:p>
    <w:bookmarkEnd w:id="119"/>
    <w:bookmarkStart w:name="z159" w:id="120"/>
    <w:p>
      <w:pPr>
        <w:spacing w:after="0"/>
        <w:ind w:left="0"/>
        <w:jc w:val="both"/>
      </w:pPr>
      <w:r>
        <w:rPr>
          <w:rFonts w:ascii="Times New Roman"/>
          <w:b w:val="false"/>
          <w:i w:val="false"/>
          <w:color w:val="000000"/>
          <w:sz w:val="28"/>
        </w:rPr>
        <w:t>
      Одақ органдарының статистика саласындағы актілерін қабылдау;</w:t>
      </w:r>
    </w:p>
    <w:bookmarkEnd w:id="120"/>
    <w:bookmarkStart w:name="z160" w:id="121"/>
    <w:p>
      <w:pPr>
        <w:spacing w:after="0"/>
        <w:ind w:left="0"/>
        <w:jc w:val="both"/>
      </w:pPr>
      <w:r>
        <w:rPr>
          <w:rFonts w:ascii="Times New Roman"/>
          <w:b w:val="false"/>
          <w:i w:val="false"/>
          <w:color w:val="000000"/>
          <w:sz w:val="28"/>
        </w:rPr>
        <w:t>
      Одақ статистикасының қажеттіліктерін ескере отырып, мүше мемлекеттердің статистика саласындағы заңнамасын жетілдіру.</w:t>
      </w:r>
    </w:p>
    <w:bookmarkEnd w:id="121"/>
    <w:bookmarkStart w:name="z161" w:id="122"/>
    <w:p>
      <w:pPr>
        <w:spacing w:after="0"/>
        <w:ind w:left="0"/>
        <w:jc w:val="both"/>
      </w:pPr>
      <w:r>
        <w:rPr>
          <w:rFonts w:ascii="Times New Roman"/>
          <w:b w:val="false"/>
          <w:i w:val="false"/>
          <w:color w:val="000000"/>
          <w:sz w:val="28"/>
        </w:rPr>
        <w:t>
      Іс-шараларды іске асыру Одақтағы статистикалық қызметтің құқықтық негізін дамытуды және мүше мемлекеттердің статистика саласындағы заңнамасын үйлестіруді қамтамасыз етеді.</w:t>
      </w:r>
    </w:p>
    <w:bookmarkEnd w:id="122"/>
    <w:bookmarkStart w:name="z162" w:id="123"/>
    <w:p>
      <w:pPr>
        <w:spacing w:after="0"/>
        <w:ind w:left="0"/>
        <w:jc w:val="both"/>
      </w:pPr>
      <w:r>
        <w:rPr>
          <w:rFonts w:ascii="Times New Roman"/>
          <w:b w:val="false"/>
          <w:i w:val="false"/>
          <w:color w:val="000000"/>
          <w:sz w:val="28"/>
        </w:rPr>
        <w:t>
      Күтілетін нәтижелерге қол жеткізу мынадай индикаторларды қолдана отырып өлшенеді:</w:t>
      </w:r>
    </w:p>
    <w:bookmarkEnd w:id="123"/>
    <w:bookmarkStart w:name="z163" w:id="124"/>
    <w:p>
      <w:pPr>
        <w:spacing w:after="0"/>
        <w:ind w:left="0"/>
        <w:jc w:val="both"/>
      </w:pPr>
      <w:r>
        <w:rPr>
          <w:rFonts w:ascii="Times New Roman"/>
          <w:b w:val="false"/>
          <w:i w:val="false"/>
          <w:color w:val="000000"/>
          <w:sz w:val="28"/>
        </w:rPr>
        <w:t>
      Одақ органдарының статистика саласында қабылданған актілерінің саны;</w:t>
      </w:r>
    </w:p>
    <w:bookmarkEnd w:id="124"/>
    <w:bookmarkStart w:name="z164" w:id="125"/>
    <w:p>
      <w:pPr>
        <w:spacing w:after="0"/>
        <w:ind w:left="0"/>
        <w:jc w:val="both"/>
      </w:pPr>
      <w:r>
        <w:rPr>
          <w:rFonts w:ascii="Times New Roman"/>
          <w:b w:val="false"/>
          <w:i w:val="false"/>
          <w:color w:val="000000"/>
          <w:sz w:val="28"/>
        </w:rPr>
        <w:t>
      мүше мемлекеттердің статистика саласындағы заңнамасына өзгерістер саны;</w:t>
      </w:r>
    </w:p>
    <w:bookmarkEnd w:id="125"/>
    <w:bookmarkStart w:name="z165" w:id="126"/>
    <w:p>
      <w:pPr>
        <w:spacing w:after="0"/>
        <w:ind w:left="0"/>
        <w:jc w:val="both"/>
      </w:pPr>
      <w:r>
        <w:rPr>
          <w:rFonts w:ascii="Times New Roman"/>
          <w:b w:val="false"/>
          <w:i w:val="false"/>
          <w:color w:val="000000"/>
          <w:sz w:val="28"/>
        </w:rPr>
        <w:t>
      басқа индикаторлар.</w:t>
      </w:r>
    </w:p>
    <w:bookmarkEnd w:id="126"/>
    <w:bookmarkStart w:name="z166" w:id="127"/>
    <w:p>
      <w:pPr>
        <w:spacing w:after="0"/>
        <w:ind w:left="0"/>
        <w:jc w:val="both"/>
      </w:pPr>
      <w:r>
        <w:rPr>
          <w:rFonts w:ascii="Times New Roman"/>
          <w:b w:val="false"/>
          <w:i w:val="false"/>
          <w:color w:val="000000"/>
          <w:sz w:val="28"/>
        </w:rPr>
        <w:t>
      Осы Бағдарламаны іске асыру жөніндегі іс-шаралар қосымшаға сәйкес іс-шаралар жоспарына сәйкес жүзеге асырылады.</w:t>
      </w:r>
    </w:p>
    <w:bookmarkEnd w:id="127"/>
    <w:bookmarkStart w:name="z167" w:id="128"/>
    <w:p>
      <w:pPr>
        <w:spacing w:after="0"/>
        <w:ind w:left="0"/>
        <w:jc w:val="left"/>
      </w:pPr>
      <w:r>
        <w:rPr>
          <w:rFonts w:ascii="Times New Roman"/>
          <w:b/>
          <w:i w:val="false"/>
          <w:color w:val="000000"/>
        </w:rPr>
        <w:t xml:space="preserve"> III. Бағдарламаны қаржыландыру көздері</w:t>
      </w:r>
    </w:p>
    <w:bookmarkEnd w:id="128"/>
    <w:bookmarkStart w:name="z168" w:id="129"/>
    <w:p>
      <w:pPr>
        <w:spacing w:after="0"/>
        <w:ind w:left="0"/>
        <w:jc w:val="both"/>
      </w:pPr>
      <w:r>
        <w:rPr>
          <w:rFonts w:ascii="Times New Roman"/>
          <w:b w:val="false"/>
          <w:i w:val="false"/>
          <w:color w:val="000000"/>
          <w:sz w:val="28"/>
        </w:rPr>
        <w:t>
      Осы Бағдарламаның іс-шараларын орындау Одақ бюджеті (Еуразиялық экономикалық комиссияның қызметін қамтамасыз етуге көзделген қаражат бөлігінде), мүше мемлекеттердің бюджеттері (уәкілетті органдардың қызметін қамтамасыз етуге көзделген қаражат бөлігінде) шеңберінде жүзеге асырылады.</w:t>
      </w:r>
    </w:p>
    <w:bookmarkEnd w:id="129"/>
    <w:bookmarkStart w:name="z169" w:id="130"/>
    <w:p>
      <w:pPr>
        <w:spacing w:after="0"/>
        <w:ind w:left="0"/>
        <w:jc w:val="left"/>
      </w:pPr>
      <w:r>
        <w:rPr>
          <w:rFonts w:ascii="Times New Roman"/>
          <w:b/>
          <w:i w:val="false"/>
          <w:color w:val="000000"/>
        </w:rPr>
        <w:t xml:space="preserve"> IV. Бағдарламаны іске асыру тетігі</w:t>
      </w:r>
    </w:p>
    <w:bookmarkEnd w:id="130"/>
    <w:bookmarkStart w:name="z170" w:id="131"/>
    <w:p>
      <w:pPr>
        <w:spacing w:after="0"/>
        <w:ind w:left="0"/>
        <w:jc w:val="both"/>
      </w:pPr>
      <w:r>
        <w:rPr>
          <w:rFonts w:ascii="Times New Roman"/>
          <w:b w:val="false"/>
          <w:i w:val="false"/>
          <w:color w:val="000000"/>
          <w:sz w:val="28"/>
        </w:rPr>
        <w:t>
      Осы Бағдарламаны іске асыруға жауапты Комиссия департаменті:</w:t>
      </w:r>
    </w:p>
    <w:bookmarkEnd w:id="131"/>
    <w:bookmarkStart w:name="z171" w:id="132"/>
    <w:p>
      <w:pPr>
        <w:spacing w:after="0"/>
        <w:ind w:left="0"/>
        <w:jc w:val="both"/>
      </w:pPr>
      <w:r>
        <w:rPr>
          <w:rFonts w:ascii="Times New Roman"/>
          <w:b w:val="false"/>
          <w:i w:val="false"/>
          <w:color w:val="000000"/>
          <w:sz w:val="28"/>
        </w:rPr>
        <w:t>
      Комиссия Алқасының қарауы үшін осы Бағдарламаны іске асыру жөніндегі мәселелерді енгізеді;</w:t>
      </w:r>
    </w:p>
    <w:bookmarkEnd w:id="132"/>
    <w:bookmarkStart w:name="z172" w:id="133"/>
    <w:p>
      <w:pPr>
        <w:spacing w:after="0"/>
        <w:ind w:left="0"/>
        <w:jc w:val="both"/>
      </w:pPr>
      <w:r>
        <w:rPr>
          <w:rFonts w:ascii="Times New Roman"/>
          <w:b w:val="false"/>
          <w:i w:val="false"/>
          <w:color w:val="000000"/>
          <w:sz w:val="28"/>
        </w:rPr>
        <w:t>
      уәкілетті органдармен бірлесіп іс-қимыл жоспарын әзірлейді, оны Статистика жөніндегі консультативтік комитеттің отырысында қарау және Комиссия Алқасының жетекшілік ететін мүшесінің бекітуі үшін енгізеді;</w:t>
      </w:r>
    </w:p>
    <w:bookmarkEnd w:id="133"/>
    <w:bookmarkStart w:name="z173" w:id="134"/>
    <w:p>
      <w:pPr>
        <w:spacing w:after="0"/>
        <w:ind w:left="0"/>
        <w:jc w:val="both"/>
      </w:pPr>
      <w:r>
        <w:rPr>
          <w:rFonts w:ascii="Times New Roman"/>
          <w:b w:val="false"/>
          <w:i w:val="false"/>
          <w:color w:val="000000"/>
          <w:sz w:val="28"/>
        </w:rPr>
        <w:t>
      осы Бағдарламаны іске асыру мақсатында қызметті ағымдағы басқаруды және үйлестіруді жүзеге асырады, жыл сайын іс-қимыл жоспарының орындалуы туралы есеп дайындайды және оны Статистика жөніндегі консультативтік комитеттің отырысында қарау үшін ұсынады.</w:t>
      </w:r>
    </w:p>
    <w:bookmarkEnd w:id="134"/>
    <w:bookmarkStart w:name="z174" w:id="135"/>
    <w:p>
      <w:pPr>
        <w:spacing w:after="0"/>
        <w:ind w:left="0"/>
        <w:jc w:val="both"/>
      </w:pPr>
      <w:r>
        <w:rPr>
          <w:rFonts w:ascii="Times New Roman"/>
          <w:b w:val="false"/>
          <w:i w:val="false"/>
          <w:color w:val="000000"/>
          <w:sz w:val="28"/>
        </w:rPr>
        <w:t>
      Осы Бағдарламаның іске асырылуын бақылауды Комиссия уәкілетті органдармен бірлесіп жүзеге асырады.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статистика</w:t>
            </w:r>
            <w:r>
              <w:br/>
            </w:r>
            <w:r>
              <w:rPr>
                <w:rFonts w:ascii="Times New Roman"/>
                <w:b w:val="false"/>
                <w:i w:val="false"/>
                <w:color w:val="000000"/>
                <w:sz w:val="20"/>
              </w:rPr>
              <w:t>саласындағы интеграцияны</w:t>
            </w:r>
            <w:r>
              <w:br/>
            </w:r>
            <w:r>
              <w:rPr>
                <w:rFonts w:ascii="Times New Roman"/>
                <w:b w:val="false"/>
                <w:i w:val="false"/>
                <w:color w:val="000000"/>
                <w:sz w:val="20"/>
              </w:rPr>
              <w:t>дамытудың</w:t>
            </w:r>
            <w:r>
              <w:br/>
            </w:r>
            <w:r>
              <w:rPr>
                <w:rFonts w:ascii="Times New Roman"/>
                <w:b w:val="false"/>
                <w:i w:val="false"/>
                <w:color w:val="000000"/>
                <w:sz w:val="20"/>
              </w:rPr>
              <w:t>2021 – 2025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ҚОСЫМША</w:t>
            </w:r>
          </w:p>
        </w:tc>
      </w:tr>
    </w:tbl>
    <w:bookmarkStart w:name="z176" w:id="136"/>
    <w:p>
      <w:pPr>
        <w:spacing w:after="0"/>
        <w:ind w:left="0"/>
        <w:jc w:val="left"/>
      </w:pPr>
      <w:r>
        <w:rPr>
          <w:rFonts w:ascii="Times New Roman"/>
          <w:b/>
          <w:i w:val="false"/>
          <w:color w:val="000000"/>
        </w:rPr>
        <w:t xml:space="preserve"> Еуразиялық экономикалық одақтың статистика саласындағы интеграцияны дамытудың 2021 – 2025 жылдарға арналған бағдарламасын іске асыру жөніндегі іс-шаралар ЖОСПАРЫ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Халықаралық статистикалық стандарттарды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(бұдан әрі - Одақ) және Одаққа мүше мемлекеттердің ресми статистикалық ақпаратын (бұдан әрі тиісінше - мүше мемлекеттер,Одақ статистикасы) қалыптастыруды Одақтың және мүше мемлекеттердің ресми статистикалық ақпаратын қалыптастыру әдіснамасының халықаралық статистикалық стандарттарға сәйкес келуі бөлігінде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7"/>
          <w:p>
            <w:pPr>
              <w:spacing w:after="20"/>
              <w:ind w:left="20"/>
              <w:jc w:val="both"/>
            </w:pPr>
            <w:r>
              <w:rPr>
                <w:rFonts w:ascii="Times New Roman"/>
                <w:b w:val="false"/>
                <w:i w:val="false"/>
                <w:color w:val="000000"/>
                <w:sz w:val="20"/>
              </w:rPr>
              <w:t>
Еуразиялық экономикалық комиссия (бұдан әрі – Комиссия), мүше мемлекеттердің ресми статистикалық ақпаратын қалыптастыру жөніндегі функциялар жүктелген ұлттық (орталық) банктерді қоса алғанда, мүше мемлекеттердің мемлекеттік органдары (бұдан әрі - уәкілетті органдар)</w:t>
            </w:r>
          </w:p>
          <w:bookmarkEnd w:id="1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туралы есеп (хаттама,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ресми статистикалық ақпаратын толық қамтуды жақсарту және Комиссияға уақтылы ұсынуды қамтамасыз ету, Одақ статистикасының халықаралық статистикалық стандарттармен салыстырмалылығын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8"/>
          <w:p>
            <w:pPr>
              <w:spacing w:after="20"/>
              <w:ind w:left="20"/>
              <w:jc w:val="both"/>
            </w:pPr>
            <w:r>
              <w:rPr>
                <w:rFonts w:ascii="Times New Roman"/>
                <w:b w:val="false"/>
                <w:i w:val="false"/>
                <w:color w:val="000000"/>
                <w:sz w:val="20"/>
              </w:rPr>
              <w:t xml:space="preserve">
өткізілген іс-шаралар туралы есеп (хаттама, ақпарат) </w:t>
            </w:r>
          </w:p>
          <w:bookmarkEnd w:id="13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 статистикасы бойынша әдіснамалық материалдарды дайындау (жаңартып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Одақтың статистика бөлімдері бойынша мүше мемлекеттердің үздік практикалар банкін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 статистикасының сапасын бағалауға әдіснамалық тәсілдер әзірлеу (оның жекелеген бөлімдері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Одақ статистикасының сапасы туралы баяндамаларды дайындау (оның жекелеген бөлімдері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Одақтың статистикалық сыныптамаларының бірыңғай жүйесін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Одақ статистикасында халықаралық статистикалық сыныптамаларды қолдану саласын кеңейту (сыныптамалар арасындағы өтпелі кілттерді әзірлеуді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Халықаралық статистикалық сыныптамалардың бейімделген нұсқаларын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Жинақтық сыныптамалық топтамаларды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Мүше мемлекеттерде қолданылатын және халықаралық стандарттармен үйлестірілген статистикалық сыныптамалар туралы ақпаратты жыл сайын жаңартып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ИСО 17369:2013 "Статистикалық деректермен және метадеректермен алмасу" халықаралық стандарты (бұдан әрі – метадеректер стандарты) негізінде Одақ статистикасын сыныптаудың бірыңғай жүйесін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Цифрлық технологияларды қолдануды кеңейту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Метадеректер стандартына сәйкес деректер құрылымын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Деректер құрылымын әзірлеу мақсатында (Одақ статистикасының бөлімдері бойынша) Статистика жөніндегі консультативтік комитеттің (бұдан әрі – Комитет) жанынан жұмыс топтарын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Одақтың және мүше мемлекеттердің статистикалық практикасында қолданылатын статистикалық сыныптамаларды олардың метадеректер стандартының талаптарына сәйкестігі бөлігінде талдау (жұмыс топтары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Деректер құрылымын құру тәжірибесімен алмасу (жұмыс топтары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Деректер құрылымдарын құру мәселелері бойынша консультациялар (Одақ статистикасының бөлімдері бойынша) (жұмыс топтары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Деректер құрылымдарын әзірлеу және байқаудан өткізу (Одақ статистикасының бөлімдері бойынша) (жұмыс топтары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Статистикалық метадеректер тізбесін құру және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Уәкілетті органдардың қажеттіліктерін ескере отырып, метадеректер стандарты негізінде статистикалық сыныптамалар мен өзге де метадеректер тізбесін (бұдан әрі – метадеректер тіркелімі) жасау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Метадеректер тіркелімінің құрамында статистикалық метадеректер тізбесін жүргізу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Халықаралық тіркелімдер мен метадеректер тіркелімі арасында метадеректермен алмасу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Уәкілетті органдардың метадеректер тіркелімін пайдалану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Ресми статистикалық ақпаратты жинау және тарату процестерін жетілдіру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Статистиктердің "Статистикалық есептілік" жеке кабинеттерінің жұмыс істеуін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Ресми статистикалық ақпаратты статистиктердің "Статистикалық есептілік" жеке кабинеттері арқылы беруге бейімделген форматтарда оларды жинауды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Одақ статистикасының сыртқы пайдаланушылары үшін статистикалық деректердің қималары мен витриналарын қалыптастыру жөнінде деректер құрылымдарының негізінде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Одақ статистикасының ішкі және сыртқы пайдаланушыларына Одақ статистикасына интерактивті қолжетімділікті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Әлем елдері бөлінісінде салалық және әлеуметтік-демографиялық статистиканың жекелеген көрсеткіштері бойынша серпінді қатарлардың кешенді дерекқорын құру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Одақ шеңберінде интеграцияның жаңа бөлімдері мен бағыттары бойынша статистиканы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Статистиканың барлық бөлімдері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Одақ статистикасын пайдаланушылардың қажеттіліктері туралы ақпаратты жаңартып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Одақта кәсіпкерлік қызметті жүргізуді сипаттайтын көрсеткіштер жүйесін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Интеграциялық процестердің мүше мемлекеттер экономикаларының дамуына әсеріне бағалау және талдау жүргізу әдіснамасын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Еуразиялық экономикалық интеграция көрсеткіштерінің жүйесін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Уәкілетті органдардың Комиссияға ресми статистикалық ақпаратты ұсыну көрсеткіштері мен форматтарының тізбесін жаңартып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Одақ статистикасын пайдаланушылардың қанағаттанушылығын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Одақ статистикасын (әкімшілік деректер, "үлкен деректер" және т. б.) қалыптастыру үшін жаңа ақпарат көздерін зерделеу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Одақ статистикасы көрсеткіштерінің тізбесі бойынша метадеректерді жаңартып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Статистикалық жарияланымдардың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Ресми статистикалық ақпаратты тарату тәсілдерін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ортақ нарығы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Тауарлармен сыртқы және өзара сауда статистикасының деректерін статистиканың басқа салаларының деректерімен және статистикалық тіркелімдердің деректерімен келісу негізінде интеграцияланған деректерді қалыптастырудың статистикалық практикасын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Тауарлармен сыртқы және өзара сауда жөніндегі мүше мемлекеттердің ресми статистикалық ақпаратының және Одақ статистикасының серпінділік қатарларын біріздендіру жөнінде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Одақтың тауарлармен сыртқы және өзара сауда жөніндегі статистикасы саласында ұсыныстар (тәсілдер) әзірлеу және қосылған құн бойынша пилоттық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Тауарлармен өзара сауда статистикасын ұсыну тәртібін жетілдіру (оның ішінде мәліметтердің біріздендірілген жиынтығын қамтитын форматтар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Тауарлармен сыртқы және өзара сауда статистикасын жүргізу кезінде мүше мемлекеттерде ведомствоаралық өзара іс-қимылды дамыту жөніндегі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ақпарат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Көрсетілетін қызметтердің ортақ нарығы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Көрсетілетін қызметтердің халықаралық саудасының "айналы" статистикасын жақсарту бойынша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Көрсетілетін қызметтердің экспорты мен импортының статистикасын қалыптастыру және тарату (трансшекаралық беру, шетелде тұтыну, басқа мемлекеттің аумағында жеке тұлғалардың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Қызмет көрсету өндірісінің статистикасын қалыптастыру және тарату (басқа мемлекеттің аумағында заңды және жеке тұлғалардың коммерциялық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Көрсетілетін қызметтердің халықаралық саудасы статистикасы жөніндегі ұсынымдар негізінде көрсетілетін қызметтер статистикасын (оның ішінде мәліметтердің біріздендірілген жиынтығын қамтитын форматтар бойынша) ұсыну тәртібін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Ортақ еңбек нарығы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Одақтағы еңбек нарығына кешенді талдауды қамтамасыз ететін статистикалық көрсеткіштер жүйесін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отырысының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2020 жылғы халық санағының қорытынды деректерін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2020 жылғы халық санағының қорытынды деректеріне қол жеткізу жүйесін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2020 жылғы халық санағының қорытынды деректерін тарату мақсатында Одақ сайтын дамыту және толықтыру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отырысының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Одақтың ресми сайтында 2020 жылғы халық санағының қорытынды деректеріне қол жеткізу жүйесін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сервис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2020 жылғы халық санағының қорытындылары бойынша деректерді ретроспективтік қайта есептеуді ескере отырып, Одақ статистикасын қалыптастыру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Ортақ капитал нарығы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Одақ статистикасының ішкі пайдаланушыларына Одақтың қаржы нарығы субъектілерінің тізбесі (бұдан әрі – қаржы ұйымдарының тіркелімі) бойынша статистикалық деректер базасына қолжетімділік ұсыну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 ұйымдары тіркелімінің негізінде қаржы нарығы субъектілері статистикасының көрсеткіштерін қалыптастыруға көшу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Комиссия алқасының шешімі</w:t>
            </w:r>
          </w:p>
          <w:bookmarkEnd w:id="13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Одақтың статистикасын сыртқы пайдаланушыларға қаржы ұйымдарының тіркеліміне қолжетімділік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ресми сайтындағы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Одақ статистикасын пайдаланушылардың қажеттіліктерін ескере отырып, қаржы нарығы субъектілерінің статистикасын және биржалық сауда статистикасын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Цифрлық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Цифрлық экономиканың статистикалық көрсеткіштері жүйесін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отырысының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Одақтың және мүше мемлекеттердің цифрлық күн тәртібінің іске асырылуын сипаттайтын цифрлық экономиканың статистикалық көрсеткіштерін қалыптастыру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"Жасыл" экономика және қоршаған ортаны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"Жасыл" экономика және қоршаған ортаны қорғау статистикасы саласындағы мүше мемлекеттердің тәжірибесін және халықаралық тәжірибені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"Жасыл" экономиканың және қоршаған ортаны қорғаудың статистикалық көрсеткіштерін қалыптастыру бойынша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"Жасыл" экономика және қоршаған ортаны қорғау статистикасын қалыптастыру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Орнықты даму саласындағы мақсаттар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Мүше мемлекеттердің орнықты даму саласындағы мақсаттарға қол жеткізу көрсеткіштерінің ұлттық тізбелерін әзірлеу және қалыптастыру жөніндегі тәжірибесін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Орнықты даму саласындағы мақсаттарға қол жеткізу көрсеткіштерінің өңірлік тізбесін қалыптастыру бойынша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0"/>
          <w:p>
            <w:pPr>
              <w:spacing w:after="20"/>
              <w:ind w:left="20"/>
              <w:jc w:val="both"/>
            </w:pPr>
            <w:r>
              <w:rPr>
                <w:rFonts w:ascii="Times New Roman"/>
                <w:b w:val="false"/>
                <w:i w:val="false"/>
                <w:color w:val="000000"/>
                <w:sz w:val="20"/>
              </w:rPr>
              <w:t xml:space="preserve">
өткізілген іс-шаралар туралы есеп (хаттама) </w:t>
            </w:r>
          </w:p>
          <w:bookmarkEnd w:id="14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Орнықты даму саласындағы мақсаттарға қол жеткізу көрсеткіштерінің өңірлік тізбесін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Орнықты даму саласындағы мақсаттарға қол жеткізуді көрсететін Одақ статистикасын қалыптастыру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Бірлескен іс-шараларды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Халықаралық ұйымдар өкілдерінің қатысуымен халықаралық семинарлар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Уәкілетті органдар өкілдерінің қатысуымен тақырыптық семинарлар, кеңестер, тренингтер және басқа да іс-шаралар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Тауарлармен өзара сауда саласындағы статистика деректерін салыстыру мәселелерін қарау мақсатында уәкілетті органдар өкілдерінің кездесулерін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іс-шаралар туралы есеп (хаттама)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Осы жоспарда көзделген іс-шараларды орындау қорытындыларын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Одақтағы статистикалық қызметтің құқықтық негізін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Метадеректер тіркелімін қолдану үшін құқықтық негізді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Алқасының актісі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Метадеректер стандартын қолдану үшін құқықтық негізді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Алқасының актісі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Комиссия Алқасына статистикалық сыныптамаларды бекіту құқығын беру үшін құқықтық негізді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Мүше мемлекеттердің статистика саласындағы заңнамасын жетілдіру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нормативтік құқықтық актілері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