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07be" w14:textId="0ba0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Өздеріне қатысты арнайы кедендік рәсім белгіленуі мүмкін тауарлар санаттары тізбесінің және оларды осындай кедендік рәсіммен орналастыру шарттарының 5(1)-тармағына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23 қарашадағы № 120 шешімі.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Кеден кодексінің 254-бабына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-тармағына сәйкес Еуразиялық экономикалық комиссия Кеңесі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Кеден одағы Комиссиясының 2010 жылғы 20 мамырдағы № 329 шешімімен бекітілген Өздеріне қатысты арнайы кедендік рәсім белгіленуі мүмкін тауарлар санаттары тізбесі және оларды осындай кедендік рәсіммен орналастыру шарттары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-тармағының бірінші бөлігі "6 ай" деген сөзден кейін ", ал 2021 жылғы 31 желтоқсанды қоса алғанға дейін әкелінген, көрсетілген тауарларға қатысты 12 ай ішінде"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Осы Шешім ресми жарияланған күнінен бастап күнтізбелік 30 күн өткен соң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Республикасынан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 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 Оверчук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