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dfa2" w14:textId="2d5d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29 наурыздағы № 52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52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талаптарға енгізілетін ӨЗГЕРІСТЕР</w:t>
      </w:r>
    </w:p>
    <w:bookmarkEnd w:id="3"/>
    <w:bookmarkStart w:name="z6" w:id="4"/>
    <w:p>
      <w:pPr>
        <w:spacing w:after="0"/>
        <w:ind w:left="0"/>
        <w:jc w:val="both"/>
      </w:pPr>
      <w:r>
        <w:rPr>
          <w:rFonts w:ascii="Times New Roman"/>
          <w:b w:val="false"/>
          <w:i w:val="false"/>
          <w:color w:val="000000"/>
          <w:sz w:val="28"/>
        </w:rPr>
        <w:t>
      1. 27-тарауда:</w:t>
      </w:r>
    </w:p>
    <w:bookmarkEnd w:id="4"/>
    <w:bookmarkStart w:name="z7" w:id="5"/>
    <w:p>
      <w:pPr>
        <w:spacing w:after="0"/>
        <w:ind w:left="0"/>
        <w:jc w:val="both"/>
      </w:pPr>
      <w:r>
        <w:rPr>
          <w:rFonts w:ascii="Times New Roman"/>
          <w:b w:val="false"/>
          <w:i w:val="false"/>
          <w:color w:val="000000"/>
          <w:sz w:val="28"/>
        </w:rPr>
        <w:t xml:space="preserve">
      а) атауында: </w:t>
      </w:r>
    </w:p>
    <w:bookmarkEnd w:id="5"/>
    <w:p>
      <w:pPr>
        <w:spacing w:after="0"/>
        <w:ind w:left="0"/>
        <w:jc w:val="both"/>
      </w:pPr>
      <w:r>
        <w:rPr>
          <w:rFonts w:ascii="Times New Roman"/>
          <w:b w:val="false"/>
          <w:i w:val="false"/>
          <w:color w:val="000000"/>
          <w:sz w:val="28"/>
        </w:rPr>
        <w:t>
      "малдың" деген сөз "малдың," деген сөзбен ауыстырылсын;</w:t>
      </w:r>
    </w:p>
    <w:p>
      <w:pPr>
        <w:spacing w:after="0"/>
        <w:ind w:left="0"/>
        <w:jc w:val="both"/>
      </w:pPr>
      <w:r>
        <w:rPr>
          <w:rFonts w:ascii="Times New Roman"/>
          <w:b w:val="false"/>
          <w:i w:val="false"/>
          <w:color w:val="000000"/>
          <w:sz w:val="28"/>
        </w:rPr>
        <w:t>
      "*" сілтеме белгісімен  толықтырылсын;</w:t>
      </w:r>
    </w:p>
    <w:bookmarkStart w:name="z8" w:id="6"/>
    <w:p>
      <w:pPr>
        <w:spacing w:after="0"/>
        <w:ind w:left="0"/>
        <w:jc w:val="both"/>
      </w:pPr>
      <w:r>
        <w:rPr>
          <w:rFonts w:ascii="Times New Roman"/>
          <w:b w:val="false"/>
          <w:i w:val="false"/>
          <w:color w:val="000000"/>
          <w:sz w:val="28"/>
        </w:rPr>
        <w:t>
      б) атауындағы тиісті септіктегі "сүт өнімдері" деген сөздер тиісті септіктегі "сүт өнімі"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в) оныншы абзацта: </w:t>
      </w:r>
    </w:p>
    <w:bookmarkEnd w:id="7"/>
    <w:p>
      <w:pPr>
        <w:spacing w:after="0"/>
        <w:ind w:left="0"/>
        <w:jc w:val="both"/>
      </w:pPr>
      <w:r>
        <w:rPr>
          <w:rFonts w:ascii="Times New Roman"/>
          <w:b w:val="false"/>
          <w:i w:val="false"/>
          <w:color w:val="000000"/>
          <w:sz w:val="28"/>
        </w:rPr>
        <w:t>
      екінші сөйлемдегі мемлекеттік тілдегі мәтіндер өзгермейді";</w:t>
      </w:r>
    </w:p>
    <w:p>
      <w:pPr>
        <w:spacing w:after="0"/>
        <w:ind w:left="0"/>
        <w:jc w:val="both"/>
      </w:pPr>
      <w:r>
        <w:rPr>
          <w:rFonts w:ascii="Times New Roman"/>
          <w:b w:val="false"/>
          <w:i w:val="false"/>
          <w:color w:val="000000"/>
          <w:sz w:val="28"/>
        </w:rPr>
        <w:t>
      үшінші сөйлемдегі мемлекеттік тілдегі мәтін өзгермейді;</w:t>
      </w:r>
    </w:p>
    <w:bookmarkStart w:name="z10" w:id="8"/>
    <w:p>
      <w:pPr>
        <w:spacing w:after="0"/>
        <w:ind w:left="0"/>
        <w:jc w:val="both"/>
      </w:pPr>
      <w:r>
        <w:rPr>
          <w:rFonts w:ascii="Times New Roman"/>
          <w:b w:val="false"/>
          <w:i w:val="false"/>
          <w:color w:val="000000"/>
          <w:sz w:val="28"/>
        </w:rPr>
        <w:t>
      г) мынадай мазмұндағы сілтемемен толықтырылсын:</w:t>
      </w:r>
    </w:p>
    <w:bookmarkEnd w:id="8"/>
    <w:p>
      <w:pPr>
        <w:spacing w:after="0"/>
        <w:ind w:left="0"/>
        <w:jc w:val="both"/>
      </w:pPr>
      <w:r>
        <w:rPr>
          <w:rFonts w:ascii="Times New Roman"/>
          <w:b w:val="false"/>
          <w:i w:val="false"/>
          <w:color w:val="000000"/>
          <w:sz w:val="28"/>
        </w:rPr>
        <w:t>
      "* Осы тарауда көзделген талаптар ветеринариялық бақылауға (қадағалауға) жататын және құрамында кез келген мөлшердегі сүт компоненттері бар тауарлардың бірыңғай тізбесіне енгізілген ЕАЭО ТН ВЭД 1901 және 2106 позицияларындағы тауарларға (тамақ өнімдеріне) да қолданылады.</w:t>
      </w:r>
    </w:p>
    <w:bookmarkStart w:name="z11" w:id="9"/>
    <w:p>
      <w:pPr>
        <w:spacing w:after="0"/>
        <w:ind w:left="0"/>
        <w:jc w:val="both"/>
      </w:pPr>
      <w:r>
        <w:rPr>
          <w:rFonts w:ascii="Times New Roman"/>
          <w:b w:val="false"/>
          <w:i w:val="false"/>
          <w:color w:val="000000"/>
          <w:sz w:val="28"/>
        </w:rPr>
        <w:t>
      2. Аталған Бірыңғай талаптарға № 1 қосымшада:</w:t>
      </w:r>
    </w:p>
    <w:bookmarkEnd w:id="9"/>
    <w:bookmarkStart w:name="z12" w:id="10"/>
    <w:p>
      <w:pPr>
        <w:spacing w:after="0"/>
        <w:ind w:left="0"/>
        <w:jc w:val="both"/>
      </w:pPr>
      <w:r>
        <w:rPr>
          <w:rFonts w:ascii="Times New Roman"/>
          <w:b w:val="false"/>
          <w:i w:val="false"/>
          <w:color w:val="000000"/>
          <w:sz w:val="28"/>
        </w:rPr>
        <w:t>
      а) мынадай мазмұндағы 74</w:t>
      </w:r>
      <w:r>
        <w:rPr>
          <w:rFonts w:ascii="Times New Roman"/>
          <w:b w:val="false"/>
          <w:i w:val="false"/>
          <w:color w:val="000000"/>
          <w:vertAlign w:val="superscript"/>
        </w:rPr>
        <w:t>1</w:t>
      </w:r>
      <w:r>
        <w:rPr>
          <w:rFonts w:ascii="Times New Roman"/>
          <w:b w:val="false"/>
          <w:i w:val="false"/>
          <w:color w:val="000000"/>
          <w:sz w:val="28"/>
        </w:rPr>
        <w:t xml:space="preserve"> және74</w:t>
      </w:r>
      <w:r>
        <w:rPr>
          <w:rFonts w:ascii="Times New Roman"/>
          <w:b w:val="false"/>
          <w:i w:val="false"/>
          <w:color w:val="000000"/>
          <w:vertAlign w:val="superscript"/>
        </w:rPr>
        <w:t>2</w:t>
      </w:r>
      <w:r>
        <w:rPr>
          <w:rFonts w:ascii="Times New Roman"/>
          <w:b w:val="false"/>
          <w:i w:val="false"/>
          <w:color w:val="000000"/>
          <w:sz w:val="28"/>
        </w:rPr>
        <w:t xml:space="preserve"> позициялармен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1901 90 920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0401 - 0404 ЕАЭО </w:t>
            </w:r>
            <w:r>
              <w:rPr>
                <w:rFonts w:ascii="Times New Roman"/>
                <w:b/>
                <w:i w:val="false"/>
                <w:color w:val="000000"/>
                <w:sz w:val="20"/>
              </w:rPr>
              <w:t xml:space="preserve">СЭҚ </w:t>
            </w:r>
            <w:r>
              <w:rPr>
                <w:rFonts w:ascii="Times New Roman"/>
                <w:b/>
                <w:i w:val="false"/>
                <w:color w:val="000000"/>
                <w:sz w:val="20"/>
              </w:rPr>
              <w:t xml:space="preserve">ТН тауар позицияларының шикізатынан жасалған ұнтақ түріндегі тамақ өнімдерін қоспағанда, сүт майы жоқ немесе құрамындағы сүт майының салмағы 1,5 масс.%-дан кем емес, ЕАЭО СЭҚ ТН  0401 - 0404 тауар позицияларының шикізатынан дайындалған дайын тамақ өнімдері </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w:t>
            </w:r>
            <w:r>
              <w:rPr>
                <w:rFonts w:ascii="Times New Roman"/>
                <w:b/>
                <w:i w:val="false"/>
                <w:color w:val="000000"/>
                <w:sz w:val="20"/>
              </w:rPr>
              <w:t>иялық</w:t>
            </w:r>
            <w:r>
              <w:rPr>
                <w:rFonts w:ascii="Times New Roman"/>
                <w:b/>
                <w:i w:val="false"/>
                <w:color w:val="000000"/>
                <w:sz w:val="20"/>
              </w:rPr>
              <w:t xml:space="preserve">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0401 - 0404 ЕАЭО СЭҚ ТН тауар позицияларының шикізатынан және ЕАЭО СЭҚ ТН басқа позицияларында аталмаған немесе оларға енгізілмеген шикізаттан жасалатын ұнтақ түріндегі тамақ өнімдерін қоспағанда, құрамында сүт майының салмағы 1,5 масс.%-дан кем емес, ЕАЭО СЭҚ ТН  0401 - 0404 тауар позицияларының шикізатынан дайындалған дайын тамақ өнімдері </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bl>
    <w:bookmarkStart w:name="z13" w:id="11"/>
    <w:p>
      <w:pPr>
        <w:spacing w:after="0"/>
        <w:ind w:left="0"/>
        <w:jc w:val="both"/>
      </w:pPr>
      <w:r>
        <w:rPr>
          <w:rFonts w:ascii="Times New Roman"/>
          <w:b w:val="false"/>
          <w:i w:val="false"/>
          <w:color w:val="000000"/>
          <w:sz w:val="28"/>
        </w:rPr>
        <w:t>
      б) 81-позиция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2106 90 930 0</w:t>
            </w:r>
            <w:r>
              <w:rPr>
                <w:rFonts w:ascii="Times New Roman"/>
                <w:b/>
                <w:i w:val="false"/>
                <w:color w:val="000000"/>
                <w:sz w:val="20"/>
              </w:rPr>
              <w:t>-ден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майлары немесе сүт майының салмағы 1,5% аз майлары бар дайын тағам өнімдері</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w:t>
            </w:r>
            <w:r>
              <w:rPr>
                <w:rFonts w:ascii="Times New Roman"/>
                <w:b/>
                <w:i w:val="false"/>
                <w:color w:val="000000"/>
                <w:sz w:val="20"/>
              </w:rPr>
              <w:t>иялық серт</w:t>
            </w:r>
            <w:r>
              <w:rPr>
                <w:rFonts w:ascii="Times New Roman"/>
                <w:b/>
                <w:i w:val="false"/>
                <w:color w:val="000000"/>
                <w:sz w:val="20"/>
              </w:rPr>
              <w:t>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bl>
    <w:bookmarkStart w:name="z14" w:id="12"/>
    <w:p>
      <w:pPr>
        <w:spacing w:after="0"/>
        <w:ind w:left="0"/>
        <w:jc w:val="both"/>
      </w:pPr>
      <w:r>
        <w:rPr>
          <w:rFonts w:ascii="Times New Roman"/>
          <w:b w:val="false"/>
          <w:i w:val="false"/>
          <w:color w:val="000000"/>
          <w:sz w:val="28"/>
        </w:rPr>
        <w:t>
      в) мынадай мазмұндағы 81</w:t>
      </w:r>
      <w:r>
        <w:rPr>
          <w:rFonts w:ascii="Times New Roman"/>
          <w:b w:val="false"/>
          <w:i w:val="false"/>
          <w:color w:val="000000"/>
          <w:vertAlign w:val="superscript"/>
        </w:rPr>
        <w:t>1</w:t>
      </w:r>
      <w:r>
        <w:rPr>
          <w:rFonts w:ascii="Times New Roman"/>
          <w:b w:val="false"/>
          <w:i w:val="false"/>
          <w:color w:val="000000"/>
          <w:sz w:val="28"/>
        </w:rPr>
        <w:t xml:space="preserve"> – 81</w:t>
      </w:r>
      <w:r>
        <w:rPr>
          <w:rFonts w:ascii="Times New Roman"/>
          <w:b w:val="false"/>
          <w:i w:val="false"/>
          <w:color w:val="000000"/>
          <w:vertAlign w:val="superscript"/>
        </w:rPr>
        <w:t>3</w:t>
      </w:r>
      <w:r>
        <w:rPr>
          <w:rFonts w:ascii="Times New Roman"/>
          <w:b w:val="false"/>
          <w:i w:val="false"/>
          <w:color w:val="000000"/>
          <w:sz w:val="28"/>
        </w:rPr>
        <w:t xml:space="preserve"> позициялармен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2106 90 980 4</w:t>
            </w:r>
            <w:r>
              <w:rPr>
                <w:rFonts w:ascii="Times New Roman"/>
                <w:b/>
                <w:i w:val="false"/>
                <w:color w:val="000000"/>
                <w:sz w:val="20"/>
              </w:rPr>
              <w:t>-ден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Тағамдық қоспалар немесе жануарлар майларын немесе өсімдік текті майлардың немесе тоң майлардың немесе құрамында салмағы 15%-дан астам сүт майлары бар олардың фракцияларының тұтынуға арналған қоспалары немесе дайын өнімдері</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w:t>
            </w:r>
            <w:r>
              <w:rPr>
                <w:rFonts w:ascii="Times New Roman"/>
                <w:b/>
                <w:i w:val="false"/>
                <w:color w:val="000000"/>
                <w:sz w:val="20"/>
              </w:rPr>
              <w:t>иялық</w:t>
            </w:r>
            <w:r>
              <w:rPr>
                <w:rFonts w:ascii="Times New Roman"/>
                <w:b/>
                <w:i w:val="false"/>
                <w:color w:val="000000"/>
                <w:sz w:val="20"/>
              </w:rPr>
              <w:t xml:space="preserve">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фондюы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басқа позицияларында аталмаған немесе оларға енгізілмеген  құрамында сүт компоненті бар дайын тамақ өнімдері </w:t>
            </w:r>
            <w:r>
              <w:rPr>
                <w:rFonts w:ascii="Times New Roman"/>
                <w:b w:val="false"/>
                <w:i w:val="false"/>
                <w:color w:val="000000"/>
                <w:vertAlign w:val="superscript"/>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үшінші елдерден Армения Республикасының, Беларусь Республикасының, Қырғыз Республикасының және Ресей Федерациясының аумақтарына әкелінетін тауарларға қолданылады, үшінші елдерден Қазақстан Республикасының аумағына әкелінетін тауарларға қатысты тізілімге енгізу талап етілмейді, бірақ импортқа рұқсат қағазында және ветеринариялық сертификатта бақылаудағы тауарларды айналысқа шығарған кәсіпорынның нөмірі және (немесе) атауы болуы тиіс </w:t>
            </w:r>
          </w:p>
        </w:tc>
      </w:tr>
    </w:tbl>
    <w:bookmarkStart w:name="z15" w:id="13"/>
    <w:p>
      <w:pPr>
        <w:spacing w:after="0"/>
        <w:ind w:left="0"/>
        <w:jc w:val="both"/>
      </w:pPr>
      <w:r>
        <w:rPr>
          <w:rFonts w:ascii="Times New Roman"/>
          <w:b w:val="false"/>
          <w:i w:val="false"/>
          <w:color w:val="000000"/>
          <w:sz w:val="28"/>
        </w:rPr>
        <w:t>
      г) мынадай мазмұндағы сілтемемен толықтырылсын:</w:t>
      </w:r>
    </w:p>
    <w:bookmarkEnd w:id="13"/>
    <w:bookmarkStart w:name="z16" w:id="14"/>
    <w:p>
      <w:pPr>
        <w:spacing w:after="0"/>
        <w:ind w:left="0"/>
        <w:jc w:val="both"/>
      </w:pPr>
      <w:r>
        <w:rPr>
          <w:rFonts w:ascii="Times New Roman"/>
          <w:b w:val="false"/>
          <w:i w:val="false"/>
          <w:color w:val="000000"/>
          <w:sz w:val="28"/>
        </w:rPr>
        <w:t>
      "8. Мамандандырылған өнімдерді, соның ішінде балалар тағамын; витаминді-минералды (витаминдік, минералды) топтамаларды (премикстер); хош иістендіргіштер мен дәмдеуіш қоспаларды; ақуыздар концентраттары мен изоляттарын (жануарлар мен өсімдік тектес) және олардың қоспалары негізіндегі өнімдерді; саңырауқұлақ концентраттарын; жүгері тұздықтарын; диеталық талшықтарды, тағамдық қоспаларды (соның ішінде күрделі қоспаларды); биологиялық белсенді тағамдық қоспаларды; балалар тағамын өндіру үшін шикізат ретіндегі тамақ өнімдерін; кофе сусындарына арналған криммерлерді; кондитерлік өнімдерді өндіруге арналған глазурь, пасталар, салмалар және толтырғыштарды; қамырды дайындауға арналған концентраттарды қоспағанда. Тауарларға қатысты ветеринариялық бақылау жүргізілмейді, демек осы тізбенің 4-6-бағандарында көрсетілген шаралардың бірде-біреуі қолданылмайды.".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