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aeec" w14:textId="a9aa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Рентген қорғаныш бұйымдарын Еуразиялық экономикалық одақтың сыртқы экономикалық қызметінің Бірыңғай тауар номенклатурасына сәйкес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31 мамырдағы № 87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Пациенттер мен медицина персоналын рентген сәулесінің әсерінен қорғауға арналған қорғасын ұнтағынан (шамамен 80%) және поливинилхлоридтен тұратын материалдан жасалған киім заттары және киімге керек-жарақтар (мысалы, алжапқыш, алшалғы, белдемше, жамылғы, жаға және т. б.) түрінде ұсынылған рентген қорғаныш бұйымдары сыртқы экономикалық қызметтің Тауар номенклатурасына Түсіндірмелердің 1 және 3 (б) негізгі қағидаларына сәйкес Еуразиялық экономикалық одақтың сыртқы экономикалық қызметінің Бірыңғай тауар номенклатурасының 7806 00 тауар позициясында сыныпталады.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