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69b4" w14:textId="2ca6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одаққа мүше мемлекеттердің әлеуметтік-экономикалық дамуының 2022 жылға және 2023 – 2025 жылдар кезеңіне арналған ресми болжамдарын дайындау үшін болжамдардың сыртқы параметрлерінің аралық сандық мәндерін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5 шілдедегі № 97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Келісілген макроэкономикалық саясатты жүргізу туралы хаттаманың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5-тармақшасына сәйкес (2014 жылғы 29 мамырдағы Еуразиялық экономикалық одақ туралы шартқа №14 қосымша)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Еуразиялық экономикалық одаққа мүше мемлекеттердің әлеуметтік-экономикалық дамуының 2022 жылға және 2023 – 2025 жылдар кезеңіне арналған ресми болжамдарын дайындау үшін болжамдардың сыртқы параметрлерінің аралық сандық мәндері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