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8ec41" w14:textId="268ec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Оның аясында Еуразиялық экономикалық одақ органдарына 2014 жылғы 29 мамырдағы Еуразиялық экономикалық одақ туралы шартқа және Еуразиялық экономикалық одақ шеңберіндегі халықаралық шарттарға сәйкес өкілеттіктер берілген салалардың анықтамалығы туралы</w:t>
      </w:r>
    </w:p>
    <w:p>
      <w:pPr>
        <w:spacing w:after="0"/>
        <w:ind w:left="0"/>
        <w:jc w:val="both"/>
      </w:pPr>
      <w:r>
        <w:rPr>
          <w:rFonts w:ascii="Times New Roman"/>
          <w:b w:val="false"/>
          <w:i w:val="false"/>
          <w:color w:val="000000"/>
          <w:sz w:val="28"/>
        </w:rPr>
        <w:t>Еуразиялық экономикалық комиссия Алқасының 2022 жылғы 29 қарашадағы № 185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(2014 жылғы 29 мамырдағы Еуразиялық экономикалық одақ туралы шартқа № 3 қосымша) сәйкес және Еуразиялық экономикалық комиссия Алқасының 2015 жылғы 17 қарашадағы № 155 Шешімімен бекітілген Еуразиялық экономикалық одақтың бірыңғай нормативтік-анықтамалық ақпарат жүйесі туралы </w:t>
      </w:r>
      <w:r>
        <w:rPr>
          <w:rFonts w:ascii="Times New Roman"/>
          <w:b w:val="false"/>
          <w:i w:val="false"/>
          <w:color w:val="000000"/>
          <w:sz w:val="28"/>
        </w:rPr>
        <w:t>Ережені</w:t>
      </w:r>
      <w:r>
        <w:rPr>
          <w:rFonts w:ascii="Times New Roman"/>
          <w:b w:val="false"/>
          <w:i w:val="false"/>
          <w:color w:val="000000"/>
          <w:sz w:val="28"/>
        </w:rPr>
        <w:t xml:space="preserve"> басшылыққа ала отырып, Еуразиялық экономикалық комиссия Алқасы </w:t>
      </w:r>
      <w:r>
        <w:rPr>
          <w:rFonts w:ascii="Times New Roman"/>
          <w:b/>
          <w:i w:val="false"/>
          <w:color w:val="000000"/>
          <w:sz w:val="28"/>
        </w:rPr>
        <w:t>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Еуразиялық экономикалық одақ органдарына 2014 жылғы 29 мамырдағы Еуразиялық экономикалық одақ туралы шартқа және Еуразиялық экономикалық одақ шеңберіндегі халықаралық шарттарға сәйкес өкілеттіктер берілген салалардың </w:t>
      </w:r>
      <w:r>
        <w:rPr>
          <w:rFonts w:ascii="Times New Roman"/>
          <w:b w:val="false"/>
          <w:i w:val="false"/>
          <w:color w:val="000000"/>
          <w:sz w:val="28"/>
        </w:rPr>
        <w:t>анықтамалығы</w:t>
      </w:r>
      <w:r>
        <w:rPr>
          <w:rFonts w:ascii="Times New Roman"/>
          <w:b w:val="false"/>
          <w:i w:val="false"/>
          <w:color w:val="000000"/>
          <w:sz w:val="28"/>
        </w:rPr>
        <w:t xml:space="preserve"> (бұдан әрі – анықтамалық) бекітілсін.</w:t>
      </w:r>
    </w:p>
    <w:bookmarkStart w:name="z3" w:id="1"/>
    <w:p>
      <w:pPr>
        <w:spacing w:after="0"/>
        <w:ind w:left="0"/>
        <w:jc w:val="both"/>
      </w:pPr>
      <w:r>
        <w:rPr>
          <w:rFonts w:ascii="Times New Roman"/>
          <w:b w:val="false"/>
          <w:i w:val="false"/>
          <w:color w:val="000000"/>
          <w:sz w:val="28"/>
        </w:rPr>
        <w:t>
      2.  Анықтамалықты Еуразиялық экономикалық одақтың нормативтік-анықтамалық ақпаратының бірыңғай жүйесі ресурстарының құрамына енгізілсін.</w:t>
      </w:r>
    </w:p>
    <w:bookmarkEnd w:id="1"/>
    <w:bookmarkStart w:name="z4" w:id="2"/>
    <w:p>
      <w:pPr>
        <w:spacing w:after="0"/>
        <w:ind w:left="0"/>
        <w:jc w:val="both"/>
      </w:pPr>
      <w:r>
        <w:rPr>
          <w:rFonts w:ascii="Times New Roman"/>
          <w:b w:val="false"/>
          <w:i w:val="false"/>
          <w:color w:val="000000"/>
          <w:sz w:val="28"/>
        </w:rPr>
        <w:t>
      3.  Анықтамалық осы шешім күшіне енген күннен бастап қолданылады деп белгіленсін.</w:t>
      </w:r>
    </w:p>
    <w:bookmarkEnd w:id="2"/>
    <w:bookmarkStart w:name="z5" w:id="3"/>
    <w:p>
      <w:pPr>
        <w:spacing w:after="0"/>
        <w:ind w:left="0"/>
        <w:jc w:val="both"/>
      </w:pPr>
      <w:r>
        <w:rPr>
          <w:rFonts w:ascii="Times New Roman"/>
          <w:b w:val="false"/>
          <w:i w:val="false"/>
          <w:color w:val="000000"/>
          <w:sz w:val="28"/>
        </w:rPr>
        <w:t>
      4.  Осы Шешім ресми жарияланған күнінен бастап 30 күнтізбелік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 Төрағасының міндетін</w:t>
            </w:r>
          </w:p>
          <w:p>
            <w:pPr>
              <w:spacing w:after="20"/>
              <w:ind w:left="20"/>
              <w:jc w:val="both"/>
            </w:pPr>
            <w:r>
              <w:rPr>
                <w:rFonts w:ascii="Times New Roman"/>
                <w:b w:val="false"/>
                <w:i/>
                <w:color w:val="000000"/>
                <w:sz w:val="20"/>
              </w:rPr>
              <w:t>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Назаренко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2022 жылғы 29 қарашадағы </w:t>
            </w:r>
            <w:r>
              <w:br/>
            </w:r>
            <w:r>
              <w:rPr>
                <w:rFonts w:ascii="Times New Roman"/>
                <w:b w:val="false"/>
                <w:i w:val="false"/>
                <w:color w:val="000000"/>
                <w:sz w:val="20"/>
              </w:rPr>
              <w:t xml:space="preserve">№ 185 Шешімімен </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Оның аясында Еуразиялық экономикалық одақ органдарына 2014 жылғы 29 мамырдағы Еуразиялық экономикалық одақ туралы шартқа және Еуразиялық экономикалық одақ шеңберіндегі халықаралық шарттарға сәйкес өкілеттіктер берілген салалардың АНЫҚТАМАЛЫҒЫ</w:t>
      </w:r>
    </w:p>
    <w:bookmarkEnd w:id="4"/>
    <w:bookmarkStart w:name="z8" w:id="5"/>
    <w:p>
      <w:pPr>
        <w:spacing w:after="0"/>
        <w:ind w:left="0"/>
        <w:jc w:val="left"/>
      </w:pPr>
      <w:r>
        <w:rPr>
          <w:rFonts w:ascii="Times New Roman"/>
          <w:b/>
          <w:i w:val="false"/>
          <w:color w:val="000000"/>
        </w:rPr>
        <w:t xml:space="preserve"> I. Анықтамалықтың егжей-тегжейлі мәліметтері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Саланың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салалар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Кедендік-тарифтік және тарифтік емес реттеу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реттеу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ветеринариялық-санитариялық және карантиндік фитосанитариялық шаралар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шаралар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шаралар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шаралар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 есепке жатқызу және бөлу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тараптарға қатысты сауда режимдерін белгілеу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өзара сауда статистикасы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саясат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Бәсекелестік саясат және монополияға қарсы реттеу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және ауылшаруашылық субсидиялары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саясат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(немесе) муниципалды сатып алулар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мен инвестициялардың өзара саудасы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тасымалдау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саясаты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көші-қоны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саласы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нарығы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саясат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тұқымдарының айналысы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өнім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өнімдердің айналысы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және ақпараттық өзара іс-қимыл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құқықтарын қорғау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айналысы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айналысы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айналысы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сәйкестендіру құралдарымен таңбалау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шеңберінде тауарларды қадағалау механизмінің жұмыс істеуін қамтамасыз ету мақсатында құқықтық реттеу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шеңберінде көлік құралдарының электрондық паспорттары (көлік құралдарының шассиі) жүйелерінің және өздігінен жүретін машиналар мен техниканың басқа да түрлерінің электрондық паспорттарының жұмыс істеуін қамтамасыз ету мақсатында құқықтық реттеу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салалар</w:t>
            </w:r>
          </w:p>
        </w:tc>
      </w:tr>
    </w:tbl>
    <w:bookmarkStart w:name="z9" w:id="6"/>
    <w:p>
      <w:pPr>
        <w:spacing w:after="0"/>
        <w:ind w:left="0"/>
        <w:jc w:val="left"/>
      </w:pPr>
      <w:r>
        <w:rPr>
          <w:rFonts w:ascii="Times New Roman"/>
          <w:b/>
          <w:i w:val="false"/>
          <w:color w:val="000000"/>
        </w:rPr>
        <w:t xml:space="preserve"> II. Анықтамалықтың паспорты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анықтамалық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аясында Еуразиялық экономикалық одақ органдарына 2014 жылғы 29 мамырдағы Еуразиялық экономикалық одақ туралы шартқа және Еуразиялық экономикалық одақ шеңберіндегі халықаралық шарттарға сәйкес өкілеттіктер берілген салалардың анықтамалығы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ССППОД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038 - 2022 (ред.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қабылдау (бекіту)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2022 жылғы 29 қарашадағы № 185 Шешімі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қолданысқа енгізу (қолдануды бастау)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2022 жылғы 29 қарашадағы № 185 Шешімінің күшіне ену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қолдануды тоқтату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қолданылуының аяқталу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Операторы (операторлары)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органдарына өкілеттіктер берілген салалар туралы мәліметтерді жүйелеу және кодтау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Аннотациясы (қолдану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жүйе ресурстарының құрамына кіретін анықтамалықтар мен жіктеуіштерді қолдану салалары туралы мәліметтерді ұсыну кезінде Еуразиялық экономикалық одақтың нормативтік-анықтамалық ақпаратының бірыңғай жүйесін қалыптастыруды және жүргізуді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сөздер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халықаралық шарт, Еуразиялық экономикалық одақ органы, құзырет саласы, өкілеттіктер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органдарының өкілеттіктері іске асырылатын сала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салалар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(мемлекетаралық, өңірлік) сыныптаманы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2-анықтамалықтың халықаралық (мемлекетаралық, өңірлік) баламалары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мемлекеттік анықтамалықтарының (сыныптауыштарының)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2-анықтамалықтың Еуразиялық экономикалық одаққа мүше мемлекеттерде аналогтары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Жүйелеу (сыныптау)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жүйелеудің реттік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анықтамалықты жүргізудің орталықтандырылған әдістемесі.Анықтамалықтың мәндерін қосуды, өзгертуді немесе алып тастауды оператор Еуразиялық экономикалық комиссияның актісіне сәйкес орындайды. Мәні алып тасталған жағдайда анықтамалықтың жазбасы алып тасталған күннен бастап анықтамалықтың жазбасының қолданылуының аяқталуын регламенттейтін Еуразиялық экономикалық комиссияның актісі туралы мәліметтерді көрсете отырып, қолданылмайтын болып белгіленеді. Анықтамалықтың кодтары бірегей болып табылады, анықтамалықтың кодтарын, оның ішінде жарамсыз кодтарды қайта пайдалануға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құрылымының сипаттамасы (анықтамалық жолақтарының құрамы, олардың мәндерінің ауқымы және қалыптастыру қағидалары) осы анықтамалықтың III бөлімінде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құпиялылық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анықтамалықтағы мәліметтер ашық қол жетімді ақпаратқа жатады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қараудың белгіленген мерзімділігі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егжей-тегжейлі мәліметтерге сілтеме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егжей тегжейлі мәліметтер осы анықтамалықтың I бөлімінде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мәліметтерді ұсыну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ақпараттық порталында жариялау</w:t>
            </w:r>
          </w:p>
        </w:tc>
      </w:tr>
    </w:tbl>
    <w:bookmarkStart w:name="z10" w:id="7"/>
    <w:p>
      <w:pPr>
        <w:spacing w:after="0"/>
        <w:ind w:left="0"/>
        <w:jc w:val="left"/>
      </w:pPr>
      <w:r>
        <w:rPr>
          <w:rFonts w:ascii="Times New Roman"/>
          <w:b/>
          <w:i w:val="false"/>
          <w:color w:val="000000"/>
        </w:rPr>
        <w:t xml:space="preserve"> III. Анықтамалық құрылымының сипаттамасы</w:t>
      </w:r>
    </w:p>
    <w:bookmarkEnd w:id="7"/>
    <w:bookmarkStart w:name="z11" w:id="8"/>
    <w:p>
      <w:pPr>
        <w:spacing w:after="0"/>
        <w:ind w:left="0"/>
        <w:jc w:val="both"/>
      </w:pPr>
      <w:r>
        <w:rPr>
          <w:rFonts w:ascii="Times New Roman"/>
          <w:b w:val="false"/>
          <w:i w:val="false"/>
          <w:color w:val="000000"/>
          <w:sz w:val="28"/>
        </w:rPr>
        <w:t>
      1. Осы бөлім анықтамалықтың құрылымы мен деректемелік құрамын, оның ішінде деректемелер мәндерінің салаларын және оларды қалыптастыру қағидаларын айқындайды.</w:t>
      </w:r>
    </w:p>
    <w:bookmarkEnd w:id="8"/>
    <w:bookmarkStart w:name="z12" w:id="9"/>
    <w:p>
      <w:pPr>
        <w:spacing w:after="0"/>
        <w:ind w:left="0"/>
        <w:jc w:val="both"/>
      </w:pPr>
      <w:r>
        <w:rPr>
          <w:rFonts w:ascii="Times New Roman"/>
          <w:b w:val="false"/>
          <w:i w:val="false"/>
          <w:color w:val="000000"/>
          <w:sz w:val="28"/>
        </w:rPr>
        <w:t>
      2. Анықтамалықтың құрылымы мен реквизиттік құрамы мынадай жолдар (графалар) қалыптастырылатын кестеде келтірілген:</w:t>
      </w:r>
    </w:p>
    <w:bookmarkEnd w:id="9"/>
    <w:p>
      <w:pPr>
        <w:spacing w:after="0"/>
        <w:ind w:left="0"/>
        <w:jc w:val="both"/>
      </w:pPr>
      <w:r>
        <w:rPr>
          <w:rFonts w:ascii="Times New Roman"/>
          <w:b w:val="false"/>
          <w:i w:val="false"/>
          <w:color w:val="000000"/>
          <w:sz w:val="28"/>
        </w:rPr>
        <w:t>
      "деректеменің атауы" – деректеменің реттік нөмірі және бекітілген немесе ресми сөзбен белгіленуі;</w:t>
      </w:r>
    </w:p>
    <w:p>
      <w:pPr>
        <w:spacing w:after="0"/>
        <w:ind w:left="0"/>
        <w:jc w:val="both"/>
      </w:pPr>
      <w:r>
        <w:rPr>
          <w:rFonts w:ascii="Times New Roman"/>
          <w:b w:val="false"/>
          <w:i w:val="false"/>
          <w:color w:val="000000"/>
          <w:sz w:val="28"/>
        </w:rPr>
        <w:t>
      "деректеме мағынасының аясы" – деректеменің мағынасын (семантикасын) түсіндіретін мәтін;</w:t>
      </w:r>
    </w:p>
    <w:p>
      <w:pPr>
        <w:spacing w:after="0"/>
        <w:ind w:left="0"/>
        <w:jc w:val="both"/>
      </w:pPr>
      <w:r>
        <w:rPr>
          <w:rFonts w:ascii="Times New Roman"/>
          <w:b w:val="false"/>
          <w:i w:val="false"/>
          <w:color w:val="000000"/>
          <w:sz w:val="28"/>
        </w:rPr>
        <w:t>
      "деректеменің мәнін қалыптастыру қағидалары" - деректеменің мақсатын нақтылайтын және оны қалыптастыру (толтыру) қағидаларын айқындайтын мәтін немесе деректеменің ықтимал мәндерінің ауызша сипаттамасы;</w:t>
      </w:r>
    </w:p>
    <w:p>
      <w:pPr>
        <w:spacing w:after="0"/>
        <w:ind w:left="0"/>
        <w:jc w:val="both"/>
      </w:pPr>
      <w:r>
        <w:rPr>
          <w:rFonts w:ascii="Times New Roman"/>
          <w:b w:val="false"/>
          <w:i w:val="false"/>
          <w:color w:val="000000"/>
          <w:sz w:val="28"/>
        </w:rPr>
        <w:t>
      "көпт." – деректеменің көптігі (міндеттілік (опциондығы) және деректеменің ықтимал қайталануының саны).</w:t>
      </w:r>
    </w:p>
    <w:bookmarkStart w:name="z13" w:id="10"/>
    <w:p>
      <w:pPr>
        <w:spacing w:after="0"/>
        <w:ind w:left="0"/>
        <w:jc w:val="both"/>
      </w:pPr>
      <w:r>
        <w:rPr>
          <w:rFonts w:ascii="Times New Roman"/>
          <w:b w:val="false"/>
          <w:i w:val="false"/>
          <w:color w:val="000000"/>
          <w:sz w:val="28"/>
        </w:rPr>
        <w:t>
      3. Берілетін деректердің деректемелерінің көптігін көрсету үшін мынадай белгілер пайдаланылады:</w:t>
      </w:r>
    </w:p>
    <w:bookmarkEnd w:id="10"/>
    <w:p>
      <w:pPr>
        <w:spacing w:after="0"/>
        <w:ind w:left="0"/>
        <w:jc w:val="both"/>
      </w:pPr>
      <w:r>
        <w:rPr>
          <w:rFonts w:ascii="Times New Roman"/>
          <w:b w:val="false"/>
          <w:i w:val="false"/>
          <w:color w:val="000000"/>
          <w:sz w:val="28"/>
        </w:rPr>
        <w:t xml:space="preserve">
      1 – деректеме міндетті, қайталауға жол берілмейді; </w:t>
      </w:r>
    </w:p>
    <w:p>
      <w:pPr>
        <w:spacing w:after="0"/>
        <w:ind w:left="0"/>
        <w:jc w:val="both"/>
      </w:pPr>
      <w:r>
        <w:rPr>
          <w:rFonts w:ascii="Times New Roman"/>
          <w:b w:val="false"/>
          <w:i w:val="false"/>
          <w:color w:val="000000"/>
          <w:sz w:val="28"/>
        </w:rPr>
        <w:t>
      n – деректеме міндетті, n рет қайталануы тиіс (n &gt; 1);</w:t>
      </w:r>
    </w:p>
    <w:p>
      <w:pPr>
        <w:spacing w:after="0"/>
        <w:ind w:left="0"/>
        <w:jc w:val="both"/>
      </w:pPr>
      <w:r>
        <w:rPr>
          <w:rFonts w:ascii="Times New Roman"/>
          <w:b w:val="false"/>
          <w:i w:val="false"/>
          <w:color w:val="000000"/>
          <w:sz w:val="28"/>
        </w:rPr>
        <w:t>
      1..* – элемент міндетті, шектеусіз қайталануы мүмкін;</w:t>
      </w:r>
    </w:p>
    <w:p>
      <w:pPr>
        <w:spacing w:after="0"/>
        <w:ind w:left="0"/>
        <w:jc w:val="both"/>
      </w:pPr>
      <w:r>
        <w:rPr>
          <w:rFonts w:ascii="Times New Roman"/>
          <w:b w:val="false"/>
          <w:i w:val="false"/>
          <w:color w:val="000000"/>
          <w:sz w:val="28"/>
        </w:rPr>
        <w:t>
      n..* – реквизит міндетті, кемінде n рет қайталануы тиіс (n &gt; 1);</w:t>
      </w:r>
    </w:p>
    <w:p>
      <w:pPr>
        <w:spacing w:after="0"/>
        <w:ind w:left="0"/>
        <w:jc w:val="both"/>
      </w:pPr>
      <w:r>
        <w:rPr>
          <w:rFonts w:ascii="Times New Roman"/>
          <w:b w:val="false"/>
          <w:i w:val="false"/>
          <w:color w:val="000000"/>
          <w:sz w:val="28"/>
        </w:rPr>
        <w:t>
      n..m – реквизит міндетті, кемінде n рет және көбінде m рет қайталануы тиіс (n &gt; 1, m &gt; n);</w:t>
      </w:r>
    </w:p>
    <w:p>
      <w:pPr>
        <w:spacing w:after="0"/>
        <w:ind w:left="0"/>
        <w:jc w:val="both"/>
      </w:pPr>
      <w:r>
        <w:rPr>
          <w:rFonts w:ascii="Times New Roman"/>
          <w:b w:val="false"/>
          <w:i w:val="false"/>
          <w:color w:val="000000"/>
          <w:sz w:val="28"/>
        </w:rPr>
        <w:t>
      0..1 – деректеме опционалды, қайталауға жол берілмейді;</w:t>
      </w:r>
    </w:p>
    <w:p>
      <w:pPr>
        <w:spacing w:after="0"/>
        <w:ind w:left="0"/>
        <w:jc w:val="both"/>
      </w:pPr>
      <w:r>
        <w:rPr>
          <w:rFonts w:ascii="Times New Roman"/>
          <w:b w:val="false"/>
          <w:i w:val="false"/>
          <w:color w:val="000000"/>
          <w:sz w:val="28"/>
        </w:rPr>
        <w:t>
      0..* – деректеме опционалды, шектеусіз қайталануы мүмкін;</w:t>
      </w:r>
    </w:p>
    <w:p>
      <w:pPr>
        <w:spacing w:after="0"/>
        <w:ind w:left="0"/>
        <w:jc w:val="both"/>
      </w:pPr>
      <w:r>
        <w:rPr>
          <w:rFonts w:ascii="Times New Roman"/>
          <w:b w:val="false"/>
          <w:i w:val="false"/>
          <w:color w:val="000000"/>
          <w:sz w:val="28"/>
        </w:rPr>
        <w:t>
      0..m – деректеме опционалды, m реттен артық қайталануы мүмкін емес (m &gt; 1).</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Кесте</w:t>
      </w:r>
    </w:p>
    <w:bookmarkStart w:name="z15" w:id="11"/>
    <w:p>
      <w:pPr>
        <w:spacing w:after="0"/>
        <w:ind w:left="0"/>
        <w:jc w:val="left"/>
      </w:pPr>
      <w:r>
        <w:rPr>
          <w:rFonts w:ascii="Times New Roman"/>
          <w:b/>
          <w:i w:val="false"/>
          <w:color w:val="000000"/>
        </w:rPr>
        <w:t xml:space="preserve"> Анықтамалықтың құрылымы мен деректемелік құрамы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мәнінің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 қалыптастыру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Еуразиялық экономикалық одақ органы 2014 жылғы 29 мамырдағы Еуразиялық экономикалық одақ туралы шартқа және Еуразиялық экономикалық одақ шеңберіндегі халықаралық шарттарға сәйкес өкілеттіктер берген сала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деректемелердің мәндерінің аймақтарымен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Саланың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 Шаблон: \d{4}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белгілеу сериялық-реттік әдіспен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Саланың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 1.</w:t>
            </w:r>
          </w:p>
          <w:p>
            <w:pPr>
              <w:spacing w:after="20"/>
              <w:ind w:left="20"/>
              <w:jc w:val="both"/>
            </w:pPr>
            <w:r>
              <w:rPr>
                <w:rFonts w:ascii="Times New Roman"/>
                <w:b w:val="false"/>
                <w:i w:val="false"/>
                <w:color w:val="000000"/>
                <w:sz w:val="20"/>
              </w:rPr>
              <w:t>
Ең үлкен ұзынд.: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орыс тіліндегі мәтін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Анықтамалықтың (сыныптауыштың) жазбасы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Қолданылуының басталу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күннің МемСТ ИСО 8601-2001 сәйкес YYYY-MM-DD форматында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қолданыстың басталу күніне немесе өзгерістер енгізілген күнге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Әрекеттің басталуын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деректемелердің мәндерінің аймақтарымен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Акт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түрінің кодтық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 1.</w:t>
            </w:r>
          </w:p>
          <w:p>
            <w:pPr>
              <w:spacing w:after="20"/>
              <w:ind w:left="20"/>
              <w:jc w:val="both"/>
            </w:pPr>
            <w:r>
              <w:rPr>
                <w:rFonts w:ascii="Times New Roman"/>
                <w:b w:val="false"/>
                <w:i w:val="false"/>
                <w:color w:val="000000"/>
                <w:sz w:val="20"/>
              </w:rPr>
              <w:t>
Ең үлкен ұзынд.: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күннің МемСТ ИСО 8601-2001 сәйкес YYYY-MM-DD форматында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 қабылдау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Әрекеттің аяқталу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күннің МемСТ ИСО 8601-2001 сәйкес YYYY-MM-DD форматында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қолданыстың аяқталу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Әрекеттің аяқталуын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деректемелердің мәндерінің аймақтарымен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Акт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түрінің кодтық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 Акт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 1.</w:t>
            </w:r>
          </w:p>
          <w:p>
            <w:pPr>
              <w:spacing w:after="20"/>
              <w:ind w:left="20"/>
              <w:jc w:val="both"/>
            </w:pPr>
            <w:r>
              <w:rPr>
                <w:rFonts w:ascii="Times New Roman"/>
                <w:b w:val="false"/>
                <w:i w:val="false"/>
                <w:color w:val="000000"/>
                <w:sz w:val="20"/>
              </w:rPr>
              <w:t>
Ең үлкен ұзынд.: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 Номер акта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күннің МемСТ ИСО 8601-2001 сәйкес YYYY-MM-DD форматында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 қабылдау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