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aa1f" w14:textId="968a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Федерациясының Владивосток еркін порты аумағында Еуразиялық алмас орталығын құру тәжірибесін талдау нәтижелері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21 қаңтардағы № 4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 экономикалық одаққа мүше мемлекеттер мен Еуразиялық экономикалық комиссия 2019 жылғы 25 қазанда Еуразиялық үкіметаралық кеңестің № 17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 экономикалық одаққа мүше мемлекеттердің зергерлік өнімін шетелдік нарықтарға  ілгерілету жөніндегі іс-шаралар жоспарын іске асыру кезінде Ресей Федерациясы ұсынған "Ресей Федерациясының  Владивосток  еркін порты аумағында Еуразиялық алмас орталығын құру нәтижелері туралы" баяндамасын назарға алсын.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одақтың ресми сайтында жарияланған күнінен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Сұлтанов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Кожошев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