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f65b" w14:textId="e39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20-тармағының 5-тармақшасына сәйкес ақпарат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 2022 жылы жүргізілген жұмыстардың нәтижелері туралы ақпаратын назарға ала отырып: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уәкілетті органдарымен келісілген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 2022 жылы жүргізілген жұмыстардың нәтижелері туралы ақпарат Жоғары Еуразиялық экономикалық кеңестің қарауы үшін 2024 жылғы І жарты жылдықта Еуразиялық экономикалық комиссияға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