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08851b" w14:textId="f08851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Еуразиялық экономикалық комиссия Алқасының 2016 жылғы 25 қазандағы № 125 шешіміне өзгерістер енгізу туралы</w:t>
      </w:r>
    </w:p>
    <w:p>
      <w:pPr>
        <w:spacing w:after="0"/>
        <w:ind w:left="0"/>
        <w:jc w:val="both"/>
      </w:pPr>
      <w:r>
        <w:rPr>
          <w:rFonts w:ascii="Times New Roman"/>
          <w:b w:val="false"/>
          <w:i w:val="false"/>
          <w:color w:val="000000"/>
          <w:sz w:val="28"/>
        </w:rPr>
        <w:t>Еуразиялық экономикалық комиссия Алқасының 2023 жылғы 21 ақпандағы № 18 шешімі.</w:t>
      </w:r>
    </w:p>
    <w:p>
      <w:pPr>
        <w:spacing w:after="0"/>
        <w:ind w:left="0"/>
        <w:jc w:val="both"/>
      </w:pPr>
      <w:bookmarkStart w:name="z4" w:id="0"/>
      <w:r>
        <w:rPr>
          <w:rFonts w:ascii="Times New Roman"/>
          <w:b w:val="false"/>
          <w:i w:val="false"/>
          <w:color w:val="000000"/>
          <w:sz w:val="28"/>
        </w:rPr>
        <w:t xml:space="preserve">
      Еуразиялық экономикалық одақ шеңберіндегі ақпараттық-коммуникациялық технологиялар және ақпараттық өзара іс-қимыл туралы хаттаманың </w:t>
      </w:r>
      <w:r>
        <w:rPr>
          <w:rFonts w:ascii="Times New Roman"/>
          <w:b w:val="false"/>
          <w:i w:val="false"/>
          <w:color w:val="000000"/>
          <w:sz w:val="28"/>
        </w:rPr>
        <w:t>30-тармағына</w:t>
      </w:r>
      <w:r>
        <w:rPr>
          <w:rFonts w:ascii="Times New Roman"/>
          <w:b w:val="false"/>
          <w:i w:val="false"/>
          <w:color w:val="000000"/>
          <w:sz w:val="28"/>
        </w:rPr>
        <w:t xml:space="preserve"> (2014 жылғы 29 мамырдағы Еуразиялық экономикалық одақ туралы шартқа № 3 қосымша) сәйкес Еуразиялық экономикалық комиссия Алқасы </w:t>
      </w:r>
      <w:r>
        <w:rPr>
          <w:rFonts w:ascii="Times New Roman"/>
          <w:b/>
          <w:i w:val="false"/>
          <w:color w:val="000000"/>
          <w:sz w:val="28"/>
        </w:rPr>
        <w:t>шешті:</w:t>
      </w:r>
    </w:p>
    <w:bookmarkEnd w:id="0"/>
    <w:bookmarkStart w:name="z5" w:id="1"/>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Қосымшаға</w:t>
      </w:r>
      <w:r>
        <w:rPr>
          <w:rFonts w:ascii="Times New Roman"/>
          <w:b w:val="false"/>
          <w:i w:val="false"/>
          <w:color w:val="000000"/>
          <w:sz w:val="28"/>
        </w:rPr>
        <w:t xml:space="preserve"> сәйкес Еуразиялық экономикалық комиссия Алқасының </w:t>
      </w:r>
      <w:r>
        <w:rPr>
          <w:rFonts w:ascii="Times New Roman"/>
          <w:b/>
          <w:i w:val="false"/>
          <w:color w:val="000000"/>
          <w:sz w:val="28"/>
        </w:rPr>
        <w:t>"Дәрілік заттардың анықталған жағымсыз әсері (әрекеті) жөніндегі деректердің дәрілік заттардың тиімсіздігі туралы хабарламаны қамтитын бірыңғай ақпараттық базасын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2016 жылғы 25 қазандағы №125 шешіміне өзгерістер енгізілсін.</w:t>
      </w:r>
    </w:p>
    <w:bookmarkEnd w:id="1"/>
    <w:bookmarkStart w:name="z6" w:id="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w:t>
      </w:r>
      <w:r>
        <w:rPr>
          <w:rFonts w:ascii="Times New Roman"/>
          <w:b w:val="false"/>
          <w:i w:val="false"/>
          <w:color w:val="000000"/>
          <w:sz w:val="28"/>
        </w:rPr>
        <w:t>Осы Шешім ресми жарияланған күнінен бастап күнтізбелік 30 күн өткен соң күшіне енеді.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Еуразиялық экономикалық комиссия</w:t>
            </w:r>
          </w:p>
          <w:p>
            <w:pPr>
              <w:spacing w:after="20"/>
              <w:ind w:left="20"/>
              <w:jc w:val="both"/>
            </w:pPr>
          </w:p>
          <w:p>
            <w:pPr>
              <w:spacing w:after="20"/>
              <w:ind w:left="20"/>
              <w:jc w:val="both"/>
            </w:pPr>
            <w:r>
              <w:rPr>
                <w:rFonts w:ascii="Times New Roman"/>
                <w:b w:val="false"/>
                <w:i/>
                <w:color w:val="000000"/>
                <w:sz w:val="20"/>
              </w:rPr>
              <w:t>Алқасы Төрағасының</w:t>
            </w:r>
          </w:p>
          <w:p>
            <w:pPr>
              <w:spacing w:after="20"/>
              <w:ind w:left="20"/>
              <w:jc w:val="both"/>
            </w:pPr>
            <w:r>
              <w:rPr>
                <w:rFonts w:ascii="Times New Roman"/>
                <w:b w:val="false"/>
                <w:i/>
                <w:color w:val="000000"/>
                <w:sz w:val="20"/>
              </w:rPr>
              <w:t>міндетін уақытша атқарушы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В. Назаренко</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 комиссия</w:t>
            </w:r>
            <w:r>
              <w:br/>
            </w:r>
            <w:r>
              <w:rPr>
                <w:rFonts w:ascii="Times New Roman"/>
                <w:b w:val="false"/>
                <w:i w:val="false"/>
                <w:color w:val="000000"/>
                <w:sz w:val="20"/>
              </w:rPr>
              <w:t>Алқасының</w:t>
            </w:r>
            <w:r>
              <w:br/>
            </w:r>
            <w:r>
              <w:rPr>
                <w:rFonts w:ascii="Times New Roman"/>
                <w:b w:val="false"/>
                <w:i w:val="false"/>
                <w:color w:val="000000"/>
                <w:sz w:val="20"/>
              </w:rPr>
              <w:t>2023 жылғы 21 ақпандағы</w:t>
            </w:r>
            <w:r>
              <w:br/>
            </w:r>
            <w:r>
              <w:rPr>
                <w:rFonts w:ascii="Times New Roman"/>
                <w:b w:val="false"/>
                <w:i w:val="false"/>
                <w:color w:val="000000"/>
                <w:sz w:val="20"/>
              </w:rPr>
              <w:t>№ 18 шешіміне</w:t>
            </w:r>
            <w:r>
              <w:br/>
            </w:r>
            <w:r>
              <w:rPr>
                <w:rFonts w:ascii="Times New Roman"/>
                <w:b w:val="false"/>
                <w:i w:val="false"/>
                <w:color w:val="000000"/>
                <w:sz w:val="20"/>
              </w:rPr>
              <w:t>ҚОСЫМША</w:t>
            </w:r>
          </w:p>
        </w:tc>
      </w:tr>
    </w:tbl>
    <w:bookmarkStart w:name="z9" w:id="3"/>
    <w:p>
      <w:pPr>
        <w:spacing w:after="0"/>
        <w:ind w:left="0"/>
        <w:jc w:val="left"/>
      </w:pPr>
      <w:r>
        <w:rPr>
          <w:rFonts w:ascii="Times New Roman"/>
          <w:b/>
          <w:i w:val="false"/>
          <w:color w:val="000000"/>
        </w:rPr>
        <w:t xml:space="preserve"> Еуразиялық экономикалық комиссия Алқасының</w:t>
      </w:r>
      <w:r>
        <w:br/>
      </w:r>
      <w:r>
        <w:rPr>
          <w:rFonts w:ascii="Times New Roman"/>
          <w:b/>
          <w:i w:val="false"/>
          <w:color w:val="000000"/>
        </w:rPr>
        <w:t>2016 жылғы 25 қазандағы № 125 шешіміне енгізілетін</w:t>
      </w:r>
      <w:r>
        <w:br/>
      </w:r>
      <w:r>
        <w:rPr>
          <w:rFonts w:ascii="Times New Roman"/>
          <w:b/>
          <w:i w:val="false"/>
          <w:color w:val="000000"/>
        </w:rPr>
        <w:t>ӨЗГЕРІСТЕР</w:t>
      </w:r>
    </w:p>
    <w:bookmarkEnd w:id="3"/>
    <w:bookmarkStart w:name="z10" w:id="4"/>
    <w:p>
      <w:pPr>
        <w:spacing w:after="0"/>
        <w:ind w:left="0"/>
        <w:jc w:val="both"/>
      </w:pPr>
      <w:r>
        <w:rPr>
          <w:rFonts w:ascii="Times New Roman"/>
          <w:b w:val="false"/>
          <w:i w:val="false"/>
          <w:color w:val="000000"/>
          <w:sz w:val="28"/>
        </w:rPr>
        <w:t>
      1. Көрсетілген Шешіммен бекітілген "Дәрілік заттардың анықталған жағымсыз әсері (әрекеті) жөніндегі деректердің дәрілік заттардың тиімсіздігі туралы хабарламаны қамтитын бірыңғай ақпараттық базасын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 қағидалары мынадай редакцияда жазылсын:</w:t>
      </w:r>
    </w:p>
    <w:bookmarkEnd w:id="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 комиссия</w:t>
            </w:r>
            <w:r>
              <w:br/>
            </w:r>
            <w:r>
              <w:rPr>
                <w:rFonts w:ascii="Times New Roman"/>
                <w:b w:val="false"/>
                <w:i w:val="false"/>
                <w:color w:val="000000"/>
                <w:sz w:val="20"/>
              </w:rPr>
              <w:t>Алқасының</w:t>
            </w:r>
            <w:r>
              <w:br/>
            </w:r>
            <w:r>
              <w:rPr>
                <w:rFonts w:ascii="Times New Roman"/>
                <w:b w:val="false"/>
                <w:i w:val="false"/>
                <w:color w:val="000000"/>
                <w:sz w:val="20"/>
              </w:rPr>
              <w:t>2016 жылғы 25 қазандағы</w:t>
            </w:r>
            <w:r>
              <w:br/>
            </w:r>
            <w:r>
              <w:rPr>
                <w:rFonts w:ascii="Times New Roman"/>
                <w:b w:val="false"/>
                <w:i w:val="false"/>
                <w:color w:val="000000"/>
                <w:sz w:val="20"/>
              </w:rPr>
              <w:t>№ 125 шешімімен</w:t>
            </w:r>
            <w:r>
              <w:br/>
            </w:r>
            <w:r>
              <w:rPr>
                <w:rFonts w:ascii="Times New Roman"/>
                <w:b w:val="false"/>
                <w:i w:val="false"/>
                <w:color w:val="000000"/>
                <w:sz w:val="20"/>
              </w:rPr>
              <w:t>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 комиссия</w:t>
            </w:r>
            <w:r>
              <w:br/>
            </w:r>
            <w:r>
              <w:rPr>
                <w:rFonts w:ascii="Times New Roman"/>
                <w:b w:val="false"/>
                <w:i w:val="false"/>
                <w:color w:val="000000"/>
                <w:sz w:val="20"/>
              </w:rPr>
              <w:t>Алқасының</w:t>
            </w:r>
            <w:r>
              <w:br/>
            </w:r>
            <w:r>
              <w:rPr>
                <w:rFonts w:ascii="Times New Roman"/>
                <w:b w:val="false"/>
                <w:i w:val="false"/>
                <w:color w:val="000000"/>
                <w:sz w:val="20"/>
              </w:rPr>
              <w:t>2023 жылғы 21 ақпандағы</w:t>
            </w:r>
            <w:r>
              <w:br/>
            </w:r>
            <w:r>
              <w:rPr>
                <w:rFonts w:ascii="Times New Roman"/>
                <w:b w:val="false"/>
                <w:i w:val="false"/>
                <w:color w:val="000000"/>
                <w:sz w:val="20"/>
              </w:rPr>
              <w:t>№ 18 шешімі редакциясында)</w:t>
            </w:r>
          </w:p>
        </w:tc>
      </w:tr>
    </w:tbl>
    <w:bookmarkStart w:name="z13" w:id="5"/>
    <w:p>
      <w:pPr>
        <w:spacing w:after="0"/>
        <w:ind w:left="0"/>
        <w:jc w:val="left"/>
      </w:pPr>
      <w:r>
        <w:rPr>
          <w:rFonts w:ascii="Times New Roman"/>
          <w:b/>
          <w:i w:val="false"/>
          <w:color w:val="000000"/>
        </w:rPr>
        <w:t xml:space="preserve"> "Дәрілік заттардың анықталған жағымсыз әсері (әрекеті) жөніндегі деректердің дәрілік заттардың тиімсіздігі туралы хабарламаны қамтитын бірыңғай ақпараттық базасын қалыптастыру, жүргізу және пайдалану" жалпы процесін Еуразиялық экономикалық одақтың интеграцияланған ақпараттық жүйесі құралдарымен іске асыру кезіндегі ақпараттық өзара іс-қимыл</w:t>
      </w:r>
      <w:r>
        <w:br/>
      </w:r>
      <w:r>
        <w:rPr>
          <w:rFonts w:ascii="Times New Roman"/>
          <w:b/>
          <w:i w:val="false"/>
          <w:color w:val="000000"/>
        </w:rPr>
        <w:t>ҚАҒИДАЛАРЫ</w:t>
      </w:r>
    </w:p>
    <w:bookmarkEnd w:id="5"/>
    <w:bookmarkStart w:name="z14" w:id="6"/>
    <w:p>
      <w:pPr>
        <w:spacing w:after="0"/>
        <w:ind w:left="0"/>
        <w:jc w:val="left"/>
      </w:pPr>
      <w:r>
        <w:rPr>
          <w:rFonts w:ascii="Times New Roman"/>
          <w:b/>
          <w:i w:val="false"/>
          <w:color w:val="000000"/>
        </w:rPr>
        <w:t xml:space="preserve"> І. Жалпы ережелер</w:t>
      </w:r>
    </w:p>
    <w:bookmarkEnd w:id="6"/>
    <w:bookmarkStart w:name="z15" w:id="7"/>
    <w:p>
      <w:pPr>
        <w:spacing w:after="0"/>
        <w:ind w:left="0"/>
        <w:jc w:val="both"/>
      </w:pPr>
      <w:r>
        <w:rPr>
          <w:rFonts w:ascii="Times New Roman"/>
          <w:b w:val="false"/>
          <w:i w:val="false"/>
          <w:color w:val="000000"/>
          <w:sz w:val="28"/>
        </w:rPr>
        <w:t xml:space="preserve">
      1. Осы Қағидалар Еуразиялық экономикалық одақтың (бұдан әрі – Одақ) құқығын құрайтын мынадай халықаралық шарттар мен актілерге сәйкес әзірленді: </w:t>
      </w:r>
    </w:p>
    <w:bookmarkEnd w:id="7"/>
    <w:bookmarkStart w:name="z16" w:id="8"/>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bookmarkEnd w:id="8"/>
    <w:bookmarkStart w:name="z17" w:id="9"/>
    <w:p>
      <w:pPr>
        <w:spacing w:after="0"/>
        <w:ind w:left="0"/>
        <w:jc w:val="both"/>
      </w:pPr>
      <w:r>
        <w:rPr>
          <w:rFonts w:ascii="Times New Roman"/>
          <w:b w:val="false"/>
          <w:i w:val="false"/>
          <w:color w:val="000000"/>
          <w:sz w:val="28"/>
        </w:rPr>
        <w:t xml:space="preserve">
      2014 жылғы 23 желтоқсандағы Еуразиялық экономикалық одақ шеңберіндегі дәрілік заттар айналысының бірыңғай қағидаттары мен қағидалары туралы </w:t>
      </w:r>
      <w:r>
        <w:rPr>
          <w:rFonts w:ascii="Times New Roman"/>
          <w:b w:val="false"/>
          <w:i w:val="false"/>
          <w:color w:val="000000"/>
          <w:sz w:val="28"/>
        </w:rPr>
        <w:t>келісім</w:t>
      </w:r>
      <w:r>
        <w:rPr>
          <w:rFonts w:ascii="Times New Roman"/>
          <w:b w:val="false"/>
          <w:i w:val="false"/>
          <w:color w:val="000000"/>
          <w:sz w:val="28"/>
        </w:rPr>
        <w:t>;</w:t>
      </w:r>
    </w:p>
    <w:bookmarkEnd w:id="9"/>
    <w:bookmarkStart w:name="z18" w:id="10"/>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ішкі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bookmarkEnd w:id="10"/>
    <w:bookmarkStart w:name="z19" w:id="11"/>
    <w:p>
      <w:pPr>
        <w:spacing w:after="0"/>
        <w:ind w:left="0"/>
        <w:jc w:val="both"/>
      </w:pPr>
      <w:r>
        <w:rPr>
          <w:rFonts w:ascii="Times New Roman"/>
          <w:b w:val="false"/>
          <w:i w:val="false"/>
          <w:color w:val="000000"/>
          <w:sz w:val="28"/>
        </w:rPr>
        <w:t xml:space="preserve">
      Еуразиялық экономикалық комиссия Алқасының "Сыртқы және ішкі сауданың интеграцияланған ақпараттық жүйесіндегі деректермен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bookmarkEnd w:id="11"/>
    <w:bookmarkStart w:name="z20" w:id="12"/>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bookmarkEnd w:id="12"/>
    <w:bookmarkStart w:name="z21" w:id="13"/>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bookmarkEnd w:id="13"/>
    <w:bookmarkStart w:name="z22" w:id="14"/>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одаққа мүше мемлекеттердің мемлекеттік билік органдарының бір-бірімен  және Еуразиялық экономикалық комиссиямен трансшекаралық өзара іс-қимылы кезінде электрондық құжаттармен алмасу туралы ереже бекіту туралы" 2015 жылғы 28 қыркүйектегі № 125 шешімі.</w:t>
      </w:r>
    </w:p>
    <w:bookmarkEnd w:id="14"/>
    <w:bookmarkStart w:name="z23" w:id="15"/>
    <w:p>
      <w:pPr>
        <w:spacing w:after="0"/>
        <w:ind w:left="0"/>
        <w:jc w:val="left"/>
      </w:pPr>
      <w:r>
        <w:rPr>
          <w:rFonts w:ascii="Times New Roman"/>
          <w:b/>
          <w:i w:val="false"/>
          <w:color w:val="000000"/>
        </w:rPr>
        <w:t xml:space="preserve"> ІІ. Қолданылу саласы</w:t>
      </w:r>
    </w:p>
    <w:bookmarkEnd w:id="15"/>
    <w:bookmarkStart w:name="z24" w:id="16"/>
    <w:p>
      <w:pPr>
        <w:spacing w:after="0"/>
        <w:ind w:left="0"/>
        <w:jc w:val="both"/>
      </w:pPr>
      <w:r>
        <w:rPr>
          <w:rFonts w:ascii="Times New Roman"/>
          <w:b w:val="false"/>
          <w:i w:val="false"/>
          <w:color w:val="000000"/>
          <w:sz w:val="28"/>
        </w:rPr>
        <w:t>
      2. Осы Қағидалар "Дәрілік заттардың анықталған жағымсыз әсері (әрекеті) жөніндегі деректердің дәрілік заттардың тиімсіздігі туралы хабарламаны қамтитын бірыңғай ақпараттық базасын қалыптастыру, жүргізу және пайдалану" жалпы процесі (бұдан әрі – жалпы процесс) шеңберінде орындалатын рәсімдердің сипаттамасын қоса алғанда, осы жалпы процеске қатысушылардың арасындағы ақпараттық өзара іс-қимылдың тәртібі мен шарттарын айқындау мақсатында әзірленді.</w:t>
      </w:r>
    </w:p>
    <w:bookmarkEnd w:id="16"/>
    <w:bookmarkStart w:name="z25" w:id="17"/>
    <w:p>
      <w:pPr>
        <w:spacing w:after="0"/>
        <w:ind w:left="0"/>
        <w:jc w:val="both"/>
      </w:pPr>
      <w:r>
        <w:rPr>
          <w:rFonts w:ascii="Times New Roman"/>
          <w:b w:val="false"/>
          <w:i w:val="false"/>
          <w:color w:val="000000"/>
          <w:sz w:val="28"/>
        </w:rPr>
        <w:t>
      3. Осы Қағидаларды жалпы процеске қатысушылар жалпы процесс шеңберіндегі рәсімдер мен операцияларды орындау тәртібін бақылау кезінде, сондай-ақ жалпы процестің іске асырылуын қамтамасыз ететін ақпараттық жүйелердің компоненттерін жобалау, әзірлеу және пысықтау кезінде қолданады.</w:t>
      </w:r>
    </w:p>
    <w:bookmarkEnd w:id="17"/>
    <w:bookmarkStart w:name="z26" w:id="18"/>
    <w:p>
      <w:pPr>
        <w:spacing w:after="0"/>
        <w:ind w:left="0"/>
        <w:jc w:val="left"/>
      </w:pPr>
      <w:r>
        <w:rPr>
          <w:rFonts w:ascii="Times New Roman"/>
          <w:b/>
          <w:i w:val="false"/>
          <w:color w:val="000000"/>
        </w:rPr>
        <w:t xml:space="preserve"> ІІІ. Негізгі ұғымдар</w:t>
      </w:r>
    </w:p>
    <w:bookmarkEnd w:id="18"/>
    <w:bookmarkStart w:name="z27" w:id="19"/>
    <w:p>
      <w:pPr>
        <w:spacing w:after="0"/>
        <w:ind w:left="0"/>
        <w:jc w:val="both"/>
      </w:pPr>
      <w:r>
        <w:rPr>
          <w:rFonts w:ascii="Times New Roman"/>
          <w:b w:val="false"/>
          <w:i w:val="false"/>
          <w:color w:val="000000"/>
          <w:sz w:val="28"/>
        </w:rPr>
        <w:t>
      4. Осы Қағидалардың мақсаттары үшін төмендегілерді білдіретін мынадай ұғымдар пайдаланылады:</w:t>
      </w:r>
    </w:p>
    <w:bookmarkEnd w:id="19"/>
    <w:bookmarkStart w:name="z28" w:id="20"/>
    <w:p>
      <w:pPr>
        <w:spacing w:after="0"/>
        <w:ind w:left="0"/>
        <w:jc w:val="both"/>
      </w:pPr>
      <w:r>
        <w:rPr>
          <w:rFonts w:ascii="Times New Roman"/>
          <w:b w:val="false"/>
          <w:i w:val="false"/>
          <w:color w:val="000000"/>
          <w:sz w:val="28"/>
        </w:rPr>
        <w:t>
      "авторлау" – жалпы процеске қатысушыға белгілі бір іс-қимылдарды орындауға құқықтар беру;</w:t>
      </w:r>
    </w:p>
    <w:bookmarkEnd w:id="20"/>
    <w:bookmarkStart w:name="z29" w:id="21"/>
    <w:p>
      <w:pPr>
        <w:spacing w:after="0"/>
        <w:ind w:left="0"/>
        <w:jc w:val="both"/>
      </w:pPr>
      <w:r>
        <w:rPr>
          <w:rFonts w:ascii="Times New Roman"/>
          <w:b w:val="false"/>
          <w:i w:val="false"/>
          <w:color w:val="000000"/>
          <w:sz w:val="28"/>
        </w:rPr>
        <w:t xml:space="preserve">
      "бірыңғай дерекқор" – </w:t>
      </w:r>
      <w:r>
        <w:rPr>
          <w:rFonts w:ascii="Times New Roman"/>
          <w:b/>
          <w:i w:val="false"/>
          <w:color w:val="000000"/>
          <w:sz w:val="28"/>
        </w:rPr>
        <w:t>Еуразиялық экономикалық одаққа мүше мемлекеттер</w:t>
      </w:r>
      <w:r>
        <w:rPr>
          <w:rFonts w:ascii="Times New Roman"/>
          <w:b w:val="false"/>
          <w:i w:val="false"/>
          <w:color w:val="000000"/>
          <w:sz w:val="28"/>
        </w:rPr>
        <w:t xml:space="preserve">дің аумағында анықталған жағымсыз әсерлер туралы ақпаратты қамтитын ақпараттық ресурс, оны электрондық түрде қалыптастыруды және жүргізуді Еуразиялық экономикалық комиссия жүзеге асырады. </w:t>
      </w:r>
    </w:p>
    <w:bookmarkEnd w:id="21"/>
    <w:bookmarkStart w:name="z30" w:id="22"/>
    <w:p>
      <w:pPr>
        <w:spacing w:after="0"/>
        <w:ind w:left="0"/>
        <w:jc w:val="both"/>
      </w:pPr>
      <w:r>
        <w:rPr>
          <w:rFonts w:ascii="Times New Roman"/>
          <w:b w:val="false"/>
          <w:i w:val="false"/>
          <w:color w:val="000000"/>
          <w:sz w:val="28"/>
        </w:rPr>
        <w:t xml:space="preserve">
      Осы Қағидаларда пайдаланылатын "жалпы процесс рәсімдері тобы", "жалпы процестің ақпараттық объектісі", "орындаушы", "жалпы процесс операциясы", "жалпы процесс рәсімі" және "жалпы процеске қатысушы" ұғымдары 2015 жылғы 9 маусымдағы № 63 Еуразиялық экономикалық одақ шеңберіндегі жалпы процестерді талдау, оңтайландыру, үйлестіру және сипаттау </w:t>
      </w:r>
      <w:r>
        <w:rPr>
          <w:rFonts w:ascii="Times New Roman"/>
          <w:b w:val="false"/>
          <w:i w:val="false"/>
          <w:color w:val="000000"/>
          <w:sz w:val="28"/>
        </w:rPr>
        <w:t>әдістемесінде</w:t>
      </w:r>
      <w:r>
        <w:rPr>
          <w:rFonts w:ascii="Times New Roman"/>
          <w:b w:val="false"/>
          <w:i w:val="false"/>
          <w:color w:val="000000"/>
          <w:sz w:val="28"/>
        </w:rPr>
        <w:t xml:space="preserve"> айқындалған мәндерде мағыналарында қолданылады. </w:t>
      </w:r>
    </w:p>
    <w:bookmarkEnd w:id="22"/>
    <w:bookmarkStart w:name="z31" w:id="23"/>
    <w:p>
      <w:pPr>
        <w:spacing w:after="0"/>
        <w:ind w:left="0"/>
        <w:jc w:val="left"/>
      </w:pPr>
      <w:r>
        <w:rPr>
          <w:rFonts w:ascii="Times New Roman"/>
          <w:b/>
          <w:i w:val="false"/>
          <w:color w:val="000000"/>
        </w:rPr>
        <w:t xml:space="preserve"> IV. Жалпы процесс туралы негізгі мәліметтер</w:t>
      </w:r>
    </w:p>
    <w:bookmarkEnd w:id="23"/>
    <w:bookmarkStart w:name="z32" w:id="24"/>
    <w:p>
      <w:pPr>
        <w:spacing w:after="0"/>
        <w:ind w:left="0"/>
        <w:jc w:val="both"/>
      </w:pPr>
      <w:r>
        <w:rPr>
          <w:rFonts w:ascii="Times New Roman"/>
          <w:b w:val="false"/>
          <w:i w:val="false"/>
          <w:color w:val="000000"/>
          <w:sz w:val="28"/>
        </w:rPr>
        <w:t>
      5. Жалпы процестің толық атауы: "Дәрілік заттардың анықталған жағымсыз әсері (әрекеті) жөніндегі деректердің дәрілік заттардың тиімсіздігі туралы хабарламаны қамтитын бірыңғай ақпараттық базасын қалыптастыру, жүргізу және пайдалану".</w:t>
      </w:r>
    </w:p>
    <w:bookmarkEnd w:id="24"/>
    <w:bookmarkStart w:name="z33" w:id="25"/>
    <w:p>
      <w:pPr>
        <w:spacing w:after="0"/>
        <w:ind w:left="0"/>
        <w:jc w:val="both"/>
      </w:pPr>
      <w:r>
        <w:rPr>
          <w:rFonts w:ascii="Times New Roman"/>
          <w:b w:val="false"/>
          <w:i w:val="false"/>
          <w:color w:val="000000"/>
          <w:sz w:val="28"/>
        </w:rPr>
        <w:t>
      6. Жалпы процестің кодпен белгіленуі: P.MM.04, 1.0.0. нұсқасы</w:t>
      </w:r>
    </w:p>
    <w:bookmarkEnd w:id="25"/>
    <w:bookmarkStart w:name="z34" w:id="26"/>
    <w:p>
      <w:pPr>
        <w:spacing w:after="0"/>
        <w:ind w:left="0"/>
        <w:jc w:val="left"/>
      </w:pPr>
      <w:r>
        <w:rPr>
          <w:rFonts w:ascii="Times New Roman"/>
          <w:b/>
          <w:i w:val="false"/>
          <w:color w:val="000000"/>
        </w:rPr>
        <w:t xml:space="preserve"> 1. Жалпы процестің мақсаты мен міндеттері</w:t>
      </w:r>
    </w:p>
    <w:bookmarkEnd w:id="26"/>
    <w:bookmarkStart w:name="z35" w:id="27"/>
    <w:p>
      <w:pPr>
        <w:spacing w:after="0"/>
        <w:ind w:left="0"/>
        <w:jc w:val="both"/>
      </w:pPr>
      <w:r>
        <w:rPr>
          <w:rFonts w:ascii="Times New Roman"/>
          <w:b w:val="false"/>
          <w:i w:val="false"/>
          <w:color w:val="000000"/>
          <w:sz w:val="28"/>
        </w:rPr>
        <w:t>
      7. Жалпы процестің мақсаттары:</w:t>
      </w:r>
    </w:p>
    <w:bookmarkEnd w:id="27"/>
    <w:bookmarkStart w:name="z36" w:id="28"/>
    <w:p>
      <w:pPr>
        <w:spacing w:after="0"/>
        <w:ind w:left="0"/>
        <w:jc w:val="both"/>
      </w:pPr>
      <w:r>
        <w:rPr>
          <w:rFonts w:ascii="Times New Roman"/>
          <w:b w:val="false"/>
          <w:i w:val="false"/>
          <w:color w:val="000000"/>
          <w:sz w:val="28"/>
        </w:rPr>
        <w:t>
      а) Одақ шеңберінде дәрілік заттардың айналысы саласындағы ортақ ақпараттық кеңістікті құру есебінен фармакологиялық қадағалау және сапаны бақылау нәтижелері туралы ақпаратпен алмасуға байланысты шығасыларды азайту үшін алғышарттар құру;</w:t>
      </w:r>
    </w:p>
    <w:bookmarkEnd w:id="28"/>
    <w:bookmarkStart w:name="z37" w:id="29"/>
    <w:p>
      <w:pPr>
        <w:spacing w:after="0"/>
        <w:ind w:left="0"/>
        <w:jc w:val="both"/>
      </w:pPr>
      <w:r>
        <w:rPr>
          <w:rFonts w:ascii="Times New Roman"/>
          <w:b w:val="false"/>
          <w:i w:val="false"/>
          <w:color w:val="000000"/>
          <w:sz w:val="28"/>
        </w:rPr>
        <w:t>
      б) жалпы процеске қатысушаларға дәрілік заттар туралы өзекті ақпаратты жедел ұсынып тұру есебінен Одаққа мүше мемлекеттер (бұдан әрі – мүше мемлекеттер) аумағында сапа талаптарына сәйкес келмейтін дәрілік заттардың айналысын болдырмау үшін жағдай жасау.</w:t>
      </w:r>
    </w:p>
    <w:bookmarkEnd w:id="29"/>
    <w:bookmarkStart w:name="z38" w:id="30"/>
    <w:p>
      <w:pPr>
        <w:spacing w:after="0"/>
        <w:ind w:left="0"/>
        <w:jc w:val="both"/>
      </w:pPr>
      <w:r>
        <w:rPr>
          <w:rFonts w:ascii="Times New Roman"/>
          <w:b w:val="false"/>
          <w:i w:val="false"/>
          <w:color w:val="000000"/>
          <w:sz w:val="28"/>
        </w:rPr>
        <w:t>
      8. Жалпы процестің мақсаттарына қол жеткізу үшін мынадай міндеттерді шешу қажет:</w:t>
      </w:r>
    </w:p>
    <w:bookmarkEnd w:id="30"/>
    <w:bookmarkStart w:name="z39" w:id="31"/>
    <w:p>
      <w:pPr>
        <w:spacing w:after="0"/>
        <w:ind w:left="0"/>
        <w:jc w:val="both"/>
      </w:pPr>
      <w:r>
        <w:rPr>
          <w:rFonts w:ascii="Times New Roman"/>
          <w:b w:val="false"/>
          <w:i w:val="false"/>
          <w:color w:val="000000"/>
          <w:sz w:val="28"/>
        </w:rPr>
        <w:t>
      а) сыртқы және өзара сауданың интеграцияланған ақпараттық жүйесі шеңберінде (бұдан әрі - интеграцияланған жүйе) дәрілік заттардың тиімсіздігі туралы хабарламаны қоса алғанда, дәрілік заттардың анықталған жағымсыз әсері туралы мәліметтер қамтылған ақпараттық ресурс құру;</w:t>
      </w:r>
    </w:p>
    <w:bookmarkEnd w:id="31"/>
    <w:bookmarkStart w:name="z40" w:id="32"/>
    <w:p>
      <w:pPr>
        <w:spacing w:after="0"/>
        <w:ind w:left="0"/>
        <w:jc w:val="both"/>
      </w:pPr>
      <w:r>
        <w:rPr>
          <w:rFonts w:ascii="Times New Roman"/>
          <w:b w:val="false"/>
          <w:i w:val="false"/>
          <w:color w:val="000000"/>
          <w:sz w:val="28"/>
        </w:rPr>
        <w:t>
      б) мүше мемлекеттердің уәкілетті органдарының бірыңғай дерекқордан мәліметтерді интеграцияланған жүйе құралдары арқылы электрондық түрде автоматтандырылған режимде алуы мүмкіндігін қамтамасыз ету;</w:t>
      </w:r>
    </w:p>
    <w:bookmarkEnd w:id="32"/>
    <w:bookmarkStart w:name="z41" w:id="33"/>
    <w:p>
      <w:pPr>
        <w:spacing w:after="0"/>
        <w:ind w:left="0"/>
        <w:jc w:val="both"/>
      </w:pPr>
      <w:r>
        <w:rPr>
          <w:rFonts w:ascii="Times New Roman"/>
          <w:b w:val="false"/>
          <w:i w:val="false"/>
          <w:color w:val="000000"/>
          <w:sz w:val="28"/>
        </w:rPr>
        <w:t>
      в) мүше мемлекеттердің уәкілетті органдарын бір-біріне және Еуразиялық экономикалық комиссияға (бұдан әрі - Комиссия) интеграцияланған жүйе құралдары арқылы дәрілік заттардың анықталған жағымсыз әсері туралы хабарлау мүмкіндігімен қамтамасыз ету;</w:t>
      </w:r>
    </w:p>
    <w:bookmarkEnd w:id="33"/>
    <w:bookmarkStart w:name="z42" w:id="34"/>
    <w:p>
      <w:pPr>
        <w:spacing w:after="0"/>
        <w:ind w:left="0"/>
        <w:jc w:val="both"/>
      </w:pPr>
      <w:r>
        <w:rPr>
          <w:rFonts w:ascii="Times New Roman"/>
          <w:b w:val="false"/>
          <w:i w:val="false"/>
          <w:color w:val="000000"/>
          <w:sz w:val="28"/>
        </w:rPr>
        <w:t>
      г) мүше мемлекеттер уәкілетті органдарының Одақтық бірыңғай нормативтік-анықтамалық ақпарат жүйесін пайдалануын қамтамасыз ету.</w:t>
      </w:r>
    </w:p>
    <w:bookmarkEnd w:id="34"/>
    <w:bookmarkStart w:name="z43" w:id="35"/>
    <w:p>
      <w:pPr>
        <w:spacing w:after="0"/>
        <w:ind w:left="0"/>
        <w:jc w:val="left"/>
      </w:pPr>
      <w:r>
        <w:rPr>
          <w:rFonts w:ascii="Times New Roman"/>
          <w:b/>
          <w:i w:val="false"/>
          <w:color w:val="000000"/>
        </w:rPr>
        <w:t xml:space="preserve"> 2. Жалпы процеске қатысушалар</w:t>
      </w:r>
    </w:p>
    <w:bookmarkEnd w:id="35"/>
    <w:bookmarkStart w:name="z44" w:id="36"/>
    <w:p>
      <w:pPr>
        <w:spacing w:after="0"/>
        <w:ind w:left="0"/>
        <w:jc w:val="both"/>
      </w:pPr>
      <w:r>
        <w:rPr>
          <w:rFonts w:ascii="Times New Roman"/>
          <w:b w:val="false"/>
          <w:i w:val="false"/>
          <w:color w:val="000000"/>
          <w:sz w:val="28"/>
        </w:rPr>
        <w:t>
      9. Жалпы процеске қатысушылар тізбесі 1-кестеде келтірілген.</w:t>
      </w:r>
    </w:p>
    <w:bookmarkEnd w:id="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1-кесте</w:t>
            </w:r>
          </w:p>
        </w:tc>
      </w:tr>
    </w:tbl>
    <w:bookmarkStart w:name="z46" w:id="37"/>
    <w:p>
      <w:pPr>
        <w:spacing w:after="0"/>
        <w:ind w:left="0"/>
        <w:jc w:val="left"/>
      </w:pPr>
      <w:r>
        <w:rPr>
          <w:rFonts w:ascii="Times New Roman"/>
          <w:b/>
          <w:i w:val="false"/>
          <w:color w:val="000000"/>
        </w:rPr>
        <w:t xml:space="preserve"> Жалпы процеске қатысушылар тізбесі</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бірыңғай дерекқорды қалыптастыру мен жүргізуді қамтамасыз етуге жауап беретін органы: мәліметтерді алады және бірыңғай дерекқорды жаңартады; мүше мемлекеттер уәкілетті органдарының сұрау салуы бойынша интеграцияланған жүйе арқылы бірыңғай дерекқордан мәліметтер 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атқарушы билігінің дәрілік заттардың қауіпсіздігіне мониторингті жүзеге асыруға уәкілетті органы, ол Комиссияға бірыңғай дерекқорды жаңарту үшін жағымсыз әсерлер туралы мәліметтерді ұсынады. Дәрілік заттардың анықталған жағымсыз әсері (әрекеті) жөніндегі деректердің, дәрілік заттардың тиімсіздігі туралы хабарламаны қоса алғанда, бірыңғай ақпараттық базасын қалыптастыру, жүргізу және пайдалану тәртібінде белгіленген жағдайларда Еуразиялық экономикалық одаққа мүше мемлекеттер аумақтарында дәрілік заттардың жағымсыз әсері (әрекеті) анықталған болса, мәліметтерді жөнелту немесе алу функцияларын атқарыды.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жөнелтуші уәкілетті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 ол дәрілік заттардың анықталған жағымсыз әсері (әрекеті) жөніндегі деректердің, дәрілік заттардың тиімсіздігі туралы хабарламаны қоса алғанда, бірыңғай ақпараттық базасын қалыптастыру, жүргізу және пайдалану тәртібіне сәйкес Еуразиялық экономикалық одаққа мүше мемлекеттер аумақтарында дәрілік заттардың жағымсыз әсері (әрекеті) анықталған болса, жағымсыз әсерлер туралы мәліметтерді бірыңғай дерекқорға енгізу туралы хабарлама жолдайды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P.MM.04.ACT.003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алушы уәкілетті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ол дәрілік заттардың анықталған жағымсыз әсері (әрекеті) жөніндегі деректердің, дәрілік заттардың тиімсіздігі туралы хабарламаны қоса алғанда, бірыңғай ақпараттық базасын қалыптастыру, жүргізу және пайдалану тәртібіне сәйкес Еуразиялық экономикалық одаққа мүше мемлекеттер аумақтарында дәрілік заттардың жағымсыз әсері (әрекеті) анықталған болса, жағымсыз әсерлер туралы мәліметтерді енгізу туралы хабарламаны интеграцияланған жүйе арқылы алады</w:t>
            </w:r>
          </w:p>
        </w:tc>
      </w:tr>
    </w:tbl>
    <w:bookmarkStart w:name="z47" w:id="38"/>
    <w:p>
      <w:pPr>
        <w:spacing w:after="0"/>
        <w:ind w:left="0"/>
        <w:jc w:val="left"/>
      </w:pPr>
      <w:r>
        <w:rPr>
          <w:rFonts w:ascii="Times New Roman"/>
          <w:b/>
          <w:i w:val="false"/>
          <w:color w:val="000000"/>
        </w:rPr>
        <w:t xml:space="preserve"> 3. Жалпы процестің құрылымы</w:t>
      </w:r>
    </w:p>
    <w:bookmarkEnd w:id="38"/>
    <w:bookmarkStart w:name="z48" w:id="39"/>
    <w:p>
      <w:pPr>
        <w:spacing w:after="0"/>
        <w:ind w:left="0"/>
        <w:jc w:val="both"/>
      </w:pPr>
      <w:r>
        <w:rPr>
          <w:rFonts w:ascii="Times New Roman"/>
          <w:b w:val="false"/>
          <w:i w:val="false"/>
          <w:color w:val="000000"/>
          <w:sz w:val="28"/>
        </w:rPr>
        <w:t>
      10. Жалпы процесс өзінің мақсаты бойынша топтастырылған рәсімдер жиынтығын білдіреді:</w:t>
      </w:r>
    </w:p>
    <w:bookmarkEnd w:id="39"/>
    <w:bookmarkStart w:name="z49" w:id="40"/>
    <w:p>
      <w:pPr>
        <w:spacing w:after="0"/>
        <w:ind w:left="0"/>
        <w:jc w:val="both"/>
      </w:pPr>
      <w:r>
        <w:rPr>
          <w:rFonts w:ascii="Times New Roman"/>
          <w:b w:val="false"/>
          <w:i w:val="false"/>
          <w:color w:val="000000"/>
          <w:sz w:val="28"/>
        </w:rPr>
        <w:t>
      а) бірыңғай дерекқорды қалыптастыру және жүргізу рәсімдері;</w:t>
      </w:r>
    </w:p>
    <w:bookmarkEnd w:id="40"/>
    <w:bookmarkStart w:name="z50" w:id="41"/>
    <w:p>
      <w:pPr>
        <w:spacing w:after="0"/>
        <w:ind w:left="0"/>
        <w:jc w:val="both"/>
      </w:pPr>
      <w:r>
        <w:rPr>
          <w:rFonts w:ascii="Times New Roman"/>
          <w:b w:val="false"/>
          <w:i w:val="false"/>
          <w:color w:val="000000"/>
          <w:sz w:val="28"/>
        </w:rPr>
        <w:t>
      б) бірыңғай дерекқордан мәліметтерді алу рәсімдері.</w:t>
      </w:r>
    </w:p>
    <w:bookmarkEnd w:id="41"/>
    <w:bookmarkStart w:name="z51" w:id="42"/>
    <w:p>
      <w:pPr>
        <w:spacing w:after="0"/>
        <w:ind w:left="0"/>
        <w:jc w:val="both"/>
      </w:pPr>
      <w:r>
        <w:rPr>
          <w:rFonts w:ascii="Times New Roman"/>
          <w:b w:val="false"/>
          <w:i w:val="false"/>
          <w:color w:val="000000"/>
          <w:sz w:val="28"/>
        </w:rPr>
        <w:t>
      11. Жалпы процесс рәсімдерін орындау кезінде мүше мемлекеттің уәкілетті органы дәрілік заттардың жағымсыз әсерлері және дәрілік заттардың тиімсіздігі туралы ақпараттың Комиссияға ұсынылуын қамтамасыз етеді, сондай-ақ мүше мемлекеттердің басқа да уәкілетті органдарын анықталған жағымсыз әсерлер туралы хабардар етеді. Комиссия алынған ақпаратты бірыңғай дерекқорда жаңалайды. Мүше мемлекеттің уәкілетті органы Комиссиядан бірыңғай дерекқордағы өзекті ақпаратты сұратады.</w:t>
      </w:r>
    </w:p>
    <w:bookmarkEnd w:id="42"/>
    <w:bookmarkStart w:name="z52" w:id="43"/>
    <w:p>
      <w:pPr>
        <w:spacing w:after="0"/>
        <w:ind w:left="0"/>
        <w:jc w:val="both"/>
      </w:pPr>
      <w:r>
        <w:rPr>
          <w:rFonts w:ascii="Times New Roman"/>
          <w:b w:val="false"/>
          <w:i w:val="false"/>
          <w:color w:val="000000"/>
          <w:sz w:val="28"/>
        </w:rPr>
        <w:t>
      Комиссия алынған ақпарат негізінде бірыңғай дерекқордағы мәліметтерді жаңалайды.</w:t>
      </w:r>
    </w:p>
    <w:bookmarkEnd w:id="43"/>
    <w:bookmarkStart w:name="z53" w:id="44"/>
    <w:p>
      <w:pPr>
        <w:spacing w:after="0"/>
        <w:ind w:left="0"/>
        <w:jc w:val="both"/>
      </w:pPr>
      <w:r>
        <w:rPr>
          <w:rFonts w:ascii="Times New Roman"/>
          <w:b w:val="false"/>
          <w:i w:val="false"/>
          <w:color w:val="000000"/>
          <w:sz w:val="28"/>
        </w:rPr>
        <w:t>
      Мүше мемлекеттің уәкілетті органы мен Комиссия, сондай-ақ мүше мемлекеттердің уәкілетті органдары арасындағы ақпараттық өзара іс-қимыл интеграцияланған жүйе арқылы жүзеге асырылады.</w:t>
      </w:r>
    </w:p>
    <w:bookmarkEnd w:id="44"/>
    <w:bookmarkStart w:name="z54" w:id="45"/>
    <w:p>
      <w:pPr>
        <w:spacing w:after="0"/>
        <w:ind w:left="0"/>
        <w:jc w:val="both"/>
      </w:pPr>
      <w:r>
        <w:rPr>
          <w:rFonts w:ascii="Times New Roman"/>
          <w:b w:val="false"/>
          <w:i w:val="false"/>
          <w:color w:val="000000"/>
          <w:sz w:val="28"/>
        </w:rPr>
        <w:t>
      12. Жалпы процесс құрылымының келтірілген сипаттамасы 1-суретте көрсетілген.</w:t>
      </w:r>
    </w:p>
    <w:bookmarkEnd w:id="45"/>
    <w:bookmarkStart w:name="z55"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 w:id="47"/>
    <w:p>
      <w:pPr>
        <w:spacing w:after="0"/>
        <w:ind w:left="0"/>
        <w:jc w:val="both"/>
      </w:pPr>
      <w:r>
        <w:rPr>
          <w:rFonts w:ascii="Times New Roman"/>
          <w:b w:val="false"/>
          <w:i w:val="false"/>
          <w:color w:val="000000"/>
          <w:sz w:val="28"/>
        </w:rPr>
        <w:t>
      1-сурет. Жалпы процестің құрылымы</w:t>
      </w:r>
    </w:p>
    <w:bookmarkEnd w:id="47"/>
    <w:bookmarkStart w:name="z57" w:id="48"/>
    <w:p>
      <w:pPr>
        <w:spacing w:after="0"/>
        <w:ind w:left="0"/>
        <w:jc w:val="both"/>
      </w:pPr>
      <w:r>
        <w:rPr>
          <w:rFonts w:ascii="Times New Roman"/>
          <w:b w:val="false"/>
          <w:i w:val="false"/>
          <w:color w:val="000000"/>
          <w:sz w:val="28"/>
        </w:rPr>
        <w:t>
      13. Жалпы процестің мақсаты бойынша топтастырылған рәсімдерін орындау тәртібі, операциялардың тәптіштелген сипаттамасын қоса алғанда, осы Қағидалардың VIII бөлімінде келтірілген.</w:t>
      </w:r>
    </w:p>
    <w:bookmarkEnd w:id="48"/>
    <w:bookmarkStart w:name="z58" w:id="49"/>
    <w:p>
      <w:pPr>
        <w:spacing w:after="0"/>
        <w:ind w:left="0"/>
        <w:jc w:val="both"/>
      </w:pPr>
      <w:r>
        <w:rPr>
          <w:rFonts w:ascii="Times New Roman"/>
          <w:b w:val="false"/>
          <w:i w:val="false"/>
          <w:color w:val="000000"/>
          <w:sz w:val="28"/>
        </w:rPr>
        <w:t>
      14. Рәсімдердің әрбір тобы үшін жалпы сұлба келтіріледі, ол жалпы процестің рәсімдері арасындағы байланысты және рәсімдерді орындау тәртібін көрсетеді. Рәсімдердің жалпы схемасы UML (бірыңғай бейнелеу тілі - Unified Modeling Language) графикалық нотация пайдаланып жасалған және оның мәтіндік сипаттамасы бар.</w:t>
      </w:r>
    </w:p>
    <w:bookmarkEnd w:id="49"/>
    <w:bookmarkStart w:name="z59" w:id="50"/>
    <w:p>
      <w:pPr>
        <w:spacing w:after="0"/>
        <w:ind w:left="0"/>
        <w:jc w:val="both"/>
      </w:pPr>
      <w:r>
        <w:rPr>
          <w:rFonts w:ascii="Times New Roman"/>
          <w:b w:val="false"/>
          <w:i w:val="false"/>
          <w:color w:val="000000"/>
          <w:sz w:val="28"/>
        </w:rPr>
        <w:t>
      4. Бірыңғай дерекқорды қалыптастыру және жүргізу рәсімдері тобы</w:t>
      </w:r>
    </w:p>
    <w:bookmarkEnd w:id="50"/>
    <w:bookmarkStart w:name="z60" w:id="51"/>
    <w:p>
      <w:pPr>
        <w:spacing w:after="0"/>
        <w:ind w:left="0"/>
        <w:jc w:val="both"/>
      </w:pPr>
      <w:r>
        <w:rPr>
          <w:rFonts w:ascii="Times New Roman"/>
          <w:b w:val="false"/>
          <w:i w:val="false"/>
          <w:color w:val="000000"/>
          <w:sz w:val="28"/>
        </w:rPr>
        <w:t>
      15. Бірыңғай дерекқорды қалыптастыру және жүргізу рәсімдері мүше мемлекеттердің уәкілетті органдары өзгерістер енгізу кезінде орындалады. Мүше мемлекеттің уәкілетті органы өзгерістер туралы мәліметтерді қалыптастырады және Комиссияға жібереді. Ақпарат интеграцияланған жүйе арқылы жіберіледі.</w:t>
      </w:r>
    </w:p>
    <w:bookmarkEnd w:id="51"/>
    <w:bookmarkStart w:name="z61" w:id="52"/>
    <w:p>
      <w:pPr>
        <w:spacing w:after="0"/>
        <w:ind w:left="0"/>
        <w:jc w:val="both"/>
      </w:pPr>
      <w:r>
        <w:rPr>
          <w:rFonts w:ascii="Times New Roman"/>
          <w:b w:val="false"/>
          <w:i w:val="false"/>
          <w:color w:val="000000"/>
          <w:sz w:val="28"/>
        </w:rPr>
        <w:t>
      Мәліметтерді ұсыну Еуразиялық экономикалық комиссия Алқасының 2016 жылғы 25 қазандағы № 125 шешімімен бекітілген Еуразиялық экономикалық одаққа мүше мемлекеттердің уәкілетті органдары мен Еуразиялық экономикалық комиссия арасындағы "Дәрілік заттардың анықталған жағымсыз әсері (әрекеті) жөніндегі деректердің дәрілік заттардың тиімсіздігі туралы хабарламаны қамтитын бірыңғай ақпараттық базасын қалыптастыру, жүргізу және пайдалану" жалпы процесін сыртқы және өзара сауданың интеграцияланған ақпараттық жүйесі құралдарымен іске асыру кезіндегі ақпараттық өзара іс-қимыл регламентіне (бұдан әрі – Мүше мемлекеттердің уәкілетті органдары мен Комиссия арасындағы ақпараттық өзара іс-қимыл регламенті) сәйкес жүзеге асырылады. Ұсынылатын мәліметтердің форматы мен құрылымы Еуразиялық экономикалық комиссия Алқасының 2016 жылғы 25 қазандағы № 125 шешімімен бекітілген "Дәрілік заттардың анықталған жағымсыз әсері (әрекеті) жөніндегі деректердің дәрілік заттардың тиімсіздігі туралы хабарламаны қамтитын бірыңғай ақпараттық базасын қалыптастыру, жүргізу және пайдалану" жалпы процесін сыртқы және өзара сауданың интеграцияланған ақпараттық жүйесі құралдарымен іске асыру үшін пайдаланылатын электрондық құжаттар мен мәліметтердің форматтары мен құрылымдарының сипаттамасына (бұдан әрі - Электрондық құжаттар мен мәліметтердің форматтары мен құрылымдарының сипаттамасы) сәйкес болуға тиіс.</w:t>
      </w:r>
    </w:p>
    <w:bookmarkEnd w:id="52"/>
    <w:bookmarkStart w:name="z62" w:id="53"/>
    <w:p>
      <w:pPr>
        <w:spacing w:after="0"/>
        <w:ind w:left="0"/>
        <w:jc w:val="both"/>
      </w:pPr>
      <w:r>
        <w:rPr>
          <w:rFonts w:ascii="Times New Roman"/>
          <w:b w:val="false"/>
          <w:i w:val="false"/>
          <w:color w:val="000000"/>
          <w:sz w:val="28"/>
        </w:rPr>
        <w:t>
      Өзгерістердің түріне қарай "Мәліметтерді бірыңғай дерекқорға енгізу" (P.MM.04.PRC.001), "Бірыңғай дерекқордағы мәліметтерді өзгерту" (P.MM.04.PRC.002) рәсімдері орындалады.</w:t>
      </w:r>
    </w:p>
    <w:bookmarkEnd w:id="53"/>
    <w:bookmarkStart w:name="z63" w:id="54"/>
    <w:p>
      <w:pPr>
        <w:spacing w:after="0"/>
        <w:ind w:left="0"/>
        <w:jc w:val="both"/>
      </w:pPr>
      <w:r>
        <w:rPr>
          <w:rFonts w:ascii="Times New Roman"/>
          <w:b w:val="false"/>
          <w:i w:val="false"/>
          <w:color w:val="000000"/>
          <w:sz w:val="28"/>
        </w:rPr>
        <w:t>
      16. Бірыңғай дерекқорды қалыптастыру және жүргізу рәсімдер тобының келтірілген сипаттамасы 2-суретте көрсетілген.</w:t>
      </w:r>
    </w:p>
    <w:bookmarkEnd w:id="54"/>
    <w:bookmarkStart w:name="z64"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8105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67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 w:id="56"/>
    <w:p>
      <w:pPr>
        <w:spacing w:after="0"/>
        <w:ind w:left="0"/>
        <w:jc w:val="both"/>
      </w:pPr>
      <w:r>
        <w:rPr>
          <w:rFonts w:ascii="Times New Roman"/>
          <w:b w:val="false"/>
          <w:i w:val="false"/>
          <w:color w:val="000000"/>
          <w:sz w:val="28"/>
        </w:rPr>
        <w:t>
      2-сурет. Бірыңғай дерекқорды қалыптастыру және жүргізу рәсімдері тобының жалпы схемасы</w:t>
      </w:r>
    </w:p>
    <w:bookmarkEnd w:id="56"/>
    <w:bookmarkStart w:name="z66" w:id="57"/>
    <w:p>
      <w:pPr>
        <w:spacing w:after="0"/>
        <w:ind w:left="0"/>
        <w:jc w:val="both"/>
      </w:pPr>
      <w:r>
        <w:rPr>
          <w:rFonts w:ascii="Times New Roman"/>
          <w:b w:val="false"/>
          <w:i w:val="false"/>
          <w:color w:val="000000"/>
          <w:sz w:val="28"/>
        </w:rPr>
        <w:t>
      17. Бірыңғай дерекқорды қалыптастыру және жүргізу рәсімдері тобына кіретін жалпы процесс рәсімдерінің тізбесі 2-кестеде келтірілген.</w:t>
      </w:r>
    </w:p>
    <w:bookmarkEnd w:id="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2-кесте </w:t>
            </w:r>
          </w:p>
        </w:tc>
      </w:tr>
    </w:tbl>
    <w:bookmarkStart w:name="z68" w:id="58"/>
    <w:p>
      <w:pPr>
        <w:spacing w:after="0"/>
        <w:ind w:left="0"/>
        <w:jc w:val="left"/>
      </w:pPr>
      <w:r>
        <w:rPr>
          <w:rFonts w:ascii="Times New Roman"/>
          <w:b/>
          <w:i w:val="false"/>
          <w:color w:val="000000"/>
        </w:rPr>
        <w:t xml:space="preserve"> Бірыңғай дерекқорды қалыптастыру және жүргізу рәсімдері тобына кіретін жалпы процесс рәсімдерінің тізбесі</w:t>
      </w:r>
    </w:p>
    <w:bookmarkEnd w:id="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P.MM.04.PRC.001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бірыңғай дерекқорға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мүше мемлекеттің уәкілетті органының Комиссияға дәрілік заттардың жағымсыз әсерлері туралы мәліметтерді немесе тиімсіздігі туралы хабарламаны беруіне арналған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P.MM.04.PRC.002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дерекқордағы мәліметтерді өзгерту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мүше мемлекеттің уәкілетті органының Комиссияға дәрілік заттардың жағымсыз әсерлері туралы өзгертілген мәліметтерді немесе тиімсіздігі туралы өзгертілген хабарламаны беруіне арналған </w:t>
            </w:r>
          </w:p>
        </w:tc>
      </w:tr>
    </w:tbl>
    <w:bookmarkStart w:name="z69" w:id="59"/>
    <w:p>
      <w:pPr>
        <w:spacing w:after="0"/>
        <w:ind w:left="0"/>
        <w:jc w:val="both"/>
      </w:pPr>
      <w:r>
        <w:rPr>
          <w:rFonts w:ascii="Times New Roman"/>
          <w:b w:val="false"/>
          <w:i w:val="false"/>
          <w:color w:val="000000"/>
          <w:sz w:val="28"/>
        </w:rPr>
        <w:t xml:space="preserve">
      5. Бірыңғай дерекқордан мәліметтерді алу рәсімдері тобы </w:t>
      </w:r>
    </w:p>
    <w:bookmarkEnd w:id="59"/>
    <w:bookmarkStart w:name="z70" w:id="60"/>
    <w:p>
      <w:pPr>
        <w:spacing w:after="0"/>
        <w:ind w:left="0"/>
        <w:jc w:val="both"/>
      </w:pPr>
      <w:r>
        <w:rPr>
          <w:rFonts w:ascii="Times New Roman"/>
          <w:b w:val="false"/>
          <w:i w:val="false"/>
          <w:color w:val="000000"/>
          <w:sz w:val="28"/>
        </w:rPr>
        <w:t>
      18. Бірыңғай дерекқордан мәліметтерді алу рәсімдері мүше мемлекеттердің уәкілетті органдарынан интеграцияланған жүйе арқылы сұрау салулар алу кезінде жүзеге асырылады.</w:t>
      </w:r>
    </w:p>
    <w:bookmarkEnd w:id="60"/>
    <w:bookmarkStart w:name="z71" w:id="61"/>
    <w:p>
      <w:pPr>
        <w:spacing w:after="0"/>
        <w:ind w:left="0"/>
        <w:jc w:val="both"/>
      </w:pPr>
      <w:r>
        <w:rPr>
          <w:rFonts w:ascii="Times New Roman"/>
          <w:b w:val="false"/>
          <w:i w:val="false"/>
          <w:color w:val="000000"/>
          <w:sz w:val="28"/>
        </w:rPr>
        <w:t>
      Мүше мемлекеттердің уәкілетті органдары сұрау салулардың мынадай түрлерін жүзеге асыруы мүмкін:</w:t>
      </w:r>
    </w:p>
    <w:bookmarkEnd w:id="61"/>
    <w:bookmarkStart w:name="z72" w:id="62"/>
    <w:p>
      <w:pPr>
        <w:spacing w:after="0"/>
        <w:ind w:left="0"/>
        <w:jc w:val="both"/>
      </w:pPr>
      <w:r>
        <w:rPr>
          <w:rFonts w:ascii="Times New Roman"/>
          <w:b w:val="false"/>
          <w:i w:val="false"/>
          <w:color w:val="000000"/>
          <w:sz w:val="28"/>
        </w:rPr>
        <w:t>
      бірыңғай дерекқордың жаңару күні мен уақыты туралы мәліметтерге бірыңғай дерекқордан өзгертілген мәліметтерге сұрау салуге сұрау салу қажеттігін бағалау мақсатында орындалады;</w:t>
      </w:r>
    </w:p>
    <w:bookmarkEnd w:id="62"/>
    <w:bookmarkStart w:name="z73" w:id="63"/>
    <w:p>
      <w:pPr>
        <w:spacing w:after="0"/>
        <w:ind w:left="0"/>
        <w:jc w:val="both"/>
      </w:pPr>
      <w:r>
        <w:rPr>
          <w:rFonts w:ascii="Times New Roman"/>
          <w:b w:val="false"/>
          <w:i w:val="false"/>
          <w:color w:val="000000"/>
          <w:sz w:val="28"/>
        </w:rPr>
        <w:t>
      бірыңғай дерекқордан мәліметтерге сұрау салу мүше мемлекеттің уәкілетті органының сұрау салу шарттарына қарай барлық мүше мемлекеттер бойынша немесе нақты бір мүше мемлекет бойынша бірыңғай дерекқордың барлық объектілері туралы сұрау салуда көрсетілген күнге өзекті мәліметтерді алуы мақсатында орындалады;</w:t>
      </w:r>
    </w:p>
    <w:bookmarkEnd w:id="63"/>
    <w:bookmarkStart w:name="z74" w:id="64"/>
    <w:p>
      <w:pPr>
        <w:spacing w:after="0"/>
        <w:ind w:left="0"/>
        <w:jc w:val="both"/>
      </w:pPr>
      <w:r>
        <w:rPr>
          <w:rFonts w:ascii="Times New Roman"/>
          <w:b w:val="false"/>
          <w:i w:val="false"/>
          <w:color w:val="000000"/>
          <w:sz w:val="28"/>
        </w:rPr>
        <w:t>
      бірыңғай дерекқордан өзгертілген мәліметтерге сұрау салу деректері сұрау салуда көрсетілген күн мен уақыттан бастап сұрау салуды орындау кезге дейінгі кезең ішінде қосылған немесе өзгертілген бірыңғай дерекқордан мүше мемлекеттің уәкілетті органының мәліметтерді алуы мақсатында орындалады. Бірыңғай дерекқордан өзгертілген мәліметтер сұрау салу шарттарына қарай барлық мүше мемлекеттер бойынша немесе нақты бір мүше мемлекет бойынша ұсынылады. Көрсетілген сұрау салу мәліметтерді бастапқы енгізу кезінде пайдаланылады (мәселен, жалпы процеске бастамашылық жасау кезінде, жаңа мүше мемлекетті қосу кезінде, іркілістен кейін ақпаратты қалпына келтіру кезінде).</w:t>
      </w:r>
    </w:p>
    <w:bookmarkEnd w:id="64"/>
    <w:bookmarkStart w:name="z75" w:id="65"/>
    <w:p>
      <w:pPr>
        <w:spacing w:after="0"/>
        <w:ind w:left="0"/>
        <w:jc w:val="both"/>
      </w:pPr>
      <w:r>
        <w:rPr>
          <w:rFonts w:ascii="Times New Roman"/>
          <w:b w:val="false"/>
          <w:i w:val="false"/>
          <w:color w:val="000000"/>
          <w:sz w:val="28"/>
        </w:rPr>
        <w:t>
      Мүше мемлекеттердің уәкілетті органдары басқа мүше мемлекеттердің уәкілетті органдарына анықталған жағымсыз әсерлер туралы хабырламалар жібереді.</w:t>
      </w:r>
    </w:p>
    <w:bookmarkEnd w:id="65"/>
    <w:bookmarkStart w:name="z76" w:id="66"/>
    <w:p>
      <w:pPr>
        <w:spacing w:after="0"/>
        <w:ind w:left="0"/>
        <w:jc w:val="both"/>
      </w:pPr>
      <w:r>
        <w:rPr>
          <w:rFonts w:ascii="Times New Roman"/>
          <w:b w:val="false"/>
          <w:i w:val="false"/>
          <w:color w:val="000000"/>
          <w:sz w:val="28"/>
        </w:rPr>
        <w:t>
      Мүше мемлекеттердің уәкілетті органдары арасында хабарламаларды жіберу Еуразиялық экономикалық комиссия Алқасының 2016 жылғы 25 қазандағы № 125 шешімімен бекітілген Еуразиялық экономикалық одаққа мүше мемлекеттердің уәкілетті органдары арасындағы "Дәрілік заттардың анықталған жағымсыз әсері (әрекеті) жөніндегі деректердің дәрілік заттардың тиімсіздігі туралы хабарламаны қамтитын бірыңғай ақпараттық базасын қалыптастыру, жүргізу және пайдалану" жалпы процесін сыртқы және өзара сауданың интеграцияланған ақпараттық жүйесі құралдарымен іске асыру кезіндегі ақпараттық өзара іс-қимыл регламентіне (бұдан әрі – Мүше мемлекеттердің уәкілетті органдары арасындағы ақпараттық өзара іс-қимыл регламенті) сәйкес жүзеге асырылады.</w:t>
      </w:r>
    </w:p>
    <w:bookmarkEnd w:id="66"/>
    <w:bookmarkStart w:name="z77" w:id="67"/>
    <w:p>
      <w:pPr>
        <w:spacing w:after="0"/>
        <w:ind w:left="0"/>
        <w:jc w:val="both"/>
      </w:pPr>
      <w:r>
        <w:rPr>
          <w:rFonts w:ascii="Times New Roman"/>
          <w:b w:val="false"/>
          <w:i w:val="false"/>
          <w:color w:val="000000"/>
          <w:sz w:val="28"/>
        </w:rPr>
        <w:t>
      19. Бірыңғай дерекқордан мәліметтерді алу рәсімдері тобының келтірілген сипаттамасы 3-суретте көрсетілген.</w:t>
      </w:r>
    </w:p>
    <w:bookmarkEnd w:id="67"/>
    <w:bookmarkStart w:name="z78"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8105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 w:id="69"/>
    <w:p>
      <w:pPr>
        <w:spacing w:after="0"/>
        <w:ind w:left="0"/>
        <w:jc w:val="both"/>
      </w:pPr>
      <w:r>
        <w:rPr>
          <w:rFonts w:ascii="Times New Roman"/>
          <w:b w:val="false"/>
          <w:i w:val="false"/>
          <w:color w:val="000000"/>
          <w:sz w:val="28"/>
        </w:rPr>
        <w:t>
      3-сурет. Бірыңғай дерекқордан мәліметтерді алу рәсімдері тобының жалпы схемасы</w:t>
      </w:r>
    </w:p>
    <w:bookmarkEnd w:id="69"/>
    <w:bookmarkStart w:name="z80" w:id="70"/>
    <w:p>
      <w:pPr>
        <w:spacing w:after="0"/>
        <w:ind w:left="0"/>
        <w:jc w:val="both"/>
      </w:pPr>
      <w:r>
        <w:rPr>
          <w:rFonts w:ascii="Times New Roman"/>
          <w:b w:val="false"/>
          <w:i w:val="false"/>
          <w:color w:val="000000"/>
          <w:sz w:val="28"/>
        </w:rPr>
        <w:t xml:space="preserve">
      20. Бірыңғай дерекқордан мәліметтерді алу рәсімдері тобына кіретін жалпы процесс рәсімдерінің тізбесі 3-кестеде келтірілген. </w:t>
      </w:r>
    </w:p>
    <w:bookmarkEnd w:id="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3-кесте</w:t>
            </w:r>
          </w:p>
        </w:tc>
      </w:tr>
    </w:tbl>
    <w:bookmarkStart w:name="z82" w:id="71"/>
    <w:p>
      <w:pPr>
        <w:spacing w:after="0"/>
        <w:ind w:left="0"/>
        <w:jc w:val="left"/>
      </w:pPr>
      <w:r>
        <w:rPr>
          <w:rFonts w:ascii="Times New Roman"/>
          <w:b/>
          <w:i w:val="false"/>
          <w:color w:val="000000"/>
        </w:rPr>
        <w:t xml:space="preserve"> Бірыңғай дерекқордан мәліметтерді алу рәсімдері тобына кіретін жалпы процесс рәсімдерінің тізбесі</w:t>
      </w:r>
    </w:p>
    <w:bookmarkEnd w:id="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P.MM.04.PRC.003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дерекқордың жаңару күні мен уақыты туралы мәліметтер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Комиссияның мүше мемлекеттердің уәкілетті органдарының сұрау салуы бойынша бірыңғай дерекқордың жаңару күні мен уақыты туралы мәліметтерді ұсынуына арналған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P.MM.04.PRC.004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мәліметтер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Комиссияның мүше мемлекеттердің уәкілетті органдарының сұрау салуы бойынша бірыңғай дерекқордан дәрілік заттардың жағымсыз әсерлері туралы өзекті мәліметтерді немесе дәрілік заттардың тиімсіздігі туралы хабарламаны ұсынуына арналған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P.MM.04.PRC.005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өзгертілген мәліметтер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Комиссияның мүше мемлекеттердің уәкілетті органдарының сұрау салуы бойынша бірыңғай дерекқордан сұрау салуда көрсетілген күн мен уақыттан бастап сұрау салуды орындау кезге дейінгі кезеңдегі дәрілік заттардың жағымсыз әсерлері туралы өзекті мәліметтерді немесе дәрілік заттардың тиімсіздігі туралы хабарламаны ұсынуына арналған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P.MM.04.PRC.006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жағымсыз әсердің анықталғаны туралы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мәліметтерді жөнелтуші уәкілетті органның дәрілік заттардың жағымсыз әсерлерінің анықталғаны туралы мәліметтерді немесе дәрілік заттардың тиімсіздігі туралы хабарламаны алушы уәкілетті органды хабардар етуіне арналған </w:t>
            </w:r>
          </w:p>
        </w:tc>
      </w:tr>
    </w:tbl>
    <w:bookmarkStart w:name="z83" w:id="72"/>
    <w:p>
      <w:pPr>
        <w:spacing w:after="0"/>
        <w:ind w:left="0"/>
        <w:jc w:val="left"/>
      </w:pPr>
      <w:r>
        <w:rPr>
          <w:rFonts w:ascii="Times New Roman"/>
          <w:b/>
          <w:i w:val="false"/>
          <w:color w:val="000000"/>
        </w:rPr>
        <w:t xml:space="preserve"> V. Жалпы процестің ақпараттық объектілері</w:t>
      </w:r>
    </w:p>
    <w:bookmarkEnd w:id="72"/>
    <w:bookmarkStart w:name="z84" w:id="73"/>
    <w:p>
      <w:pPr>
        <w:spacing w:after="0"/>
        <w:ind w:left="0"/>
        <w:jc w:val="both"/>
      </w:pPr>
      <w:r>
        <w:rPr>
          <w:rFonts w:ascii="Times New Roman"/>
          <w:b w:val="false"/>
          <w:i w:val="false"/>
          <w:color w:val="000000"/>
          <w:sz w:val="28"/>
        </w:rPr>
        <w:t>
      21. Жалпы процеске қатысушылар арасындағы ақпараттық өзара іс-қимыл процесінде олар туралы немесе олардан мәліметтер берілетін ақпараттық объектілердің тізбесі 4-кестеде келтірілген.</w:t>
      </w:r>
    </w:p>
    <w:bookmarkEnd w:id="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4-кесте</w:t>
            </w:r>
          </w:p>
        </w:tc>
      </w:tr>
    </w:tbl>
    <w:bookmarkStart w:name="z86" w:id="74"/>
    <w:p>
      <w:pPr>
        <w:spacing w:after="0"/>
        <w:ind w:left="0"/>
        <w:jc w:val="left"/>
      </w:pPr>
      <w:r>
        <w:rPr>
          <w:rFonts w:ascii="Times New Roman"/>
          <w:b/>
          <w:i w:val="false"/>
          <w:color w:val="000000"/>
        </w:rPr>
        <w:t xml:space="preserve"> Ақпараттық объектілердің тізбесі</w:t>
      </w:r>
    </w:p>
    <w:bookmarkEnd w:id="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заттардың тиімсіздігі туралы хабарламаны қоса алғанда, мүше мемлекеттерде дәрілік заттардың анықталған жағымсыз әсерлері туралы мәліметтер қамтылған ақпараттық ресурс  </w:t>
            </w:r>
          </w:p>
        </w:tc>
      </w:tr>
    </w:tbl>
    <w:bookmarkStart w:name="z87" w:id="75"/>
    <w:p>
      <w:pPr>
        <w:spacing w:after="0"/>
        <w:ind w:left="0"/>
        <w:jc w:val="left"/>
      </w:pPr>
      <w:r>
        <w:rPr>
          <w:rFonts w:ascii="Times New Roman"/>
          <w:b/>
          <w:i w:val="false"/>
          <w:color w:val="000000"/>
        </w:rPr>
        <w:t xml:space="preserve"> VI. Жалпы процеске қатысушылардың жауапкершілігі</w:t>
      </w:r>
    </w:p>
    <w:bookmarkEnd w:id="75"/>
    <w:bookmarkStart w:name="z88" w:id="76"/>
    <w:p>
      <w:pPr>
        <w:spacing w:after="0"/>
        <w:ind w:left="0"/>
        <w:jc w:val="both"/>
      </w:pPr>
      <w:r>
        <w:rPr>
          <w:rFonts w:ascii="Times New Roman"/>
          <w:b w:val="false"/>
          <w:i w:val="false"/>
          <w:color w:val="000000"/>
          <w:sz w:val="28"/>
        </w:rPr>
        <w:t xml:space="preserve">
      22. Мәліметтердің уақтылы және толық берілуін қамтамасыз етуге бағытталған талаптарды сақтамағаны үшін Комиссияның ақпараттық өзара іс-қимылға қатысатын лауазымды адамдары мен қызметкерлерін тәртіптік жауаптылыққа тарту - 2014 жылғы 29 мамырдағы Еуразиялық экономикалық одақ туралы </w:t>
      </w:r>
      <w:r>
        <w:rPr>
          <w:rFonts w:ascii="Times New Roman"/>
          <w:b w:val="false"/>
          <w:i w:val="false"/>
          <w:color w:val="000000"/>
          <w:sz w:val="28"/>
        </w:rPr>
        <w:t>шартқа</w:t>
      </w:r>
      <w:r>
        <w:rPr>
          <w:rFonts w:ascii="Times New Roman"/>
          <w:b w:val="false"/>
          <w:i w:val="false"/>
          <w:color w:val="000000"/>
          <w:sz w:val="28"/>
        </w:rPr>
        <w:t>, Одақтың құқығын құрайтын өзге де халықаралық шарттар мен актілерге сәйкес, ал мүше мемлекеттердің уәкілетті органдарының лауазымды адамдары мен қызметкерлерін тәртіптік жауаптылыққа тарту мүше мемлекеттердің заңнамасына сәйкес жүзеге асырылады.</w:t>
      </w:r>
    </w:p>
    <w:bookmarkEnd w:id="76"/>
    <w:bookmarkStart w:name="z89" w:id="77"/>
    <w:p>
      <w:pPr>
        <w:spacing w:after="0"/>
        <w:ind w:left="0"/>
        <w:jc w:val="left"/>
      </w:pPr>
      <w:r>
        <w:rPr>
          <w:rFonts w:ascii="Times New Roman"/>
          <w:b/>
          <w:i w:val="false"/>
          <w:color w:val="000000"/>
        </w:rPr>
        <w:t xml:space="preserve"> VII. Жалпы процестің анықтамалықтары мен сыныптауыштары</w:t>
      </w:r>
    </w:p>
    <w:bookmarkEnd w:id="77"/>
    <w:bookmarkStart w:name="z90" w:id="78"/>
    <w:p>
      <w:pPr>
        <w:spacing w:after="0"/>
        <w:ind w:left="0"/>
        <w:jc w:val="both"/>
      </w:pPr>
      <w:r>
        <w:rPr>
          <w:rFonts w:ascii="Times New Roman"/>
          <w:b w:val="false"/>
          <w:i w:val="false"/>
          <w:color w:val="000000"/>
          <w:sz w:val="28"/>
        </w:rPr>
        <w:t>
      23. Жалпы процестің анықтамалықтары мен сыныптауыштарының тізбесі 5-кестеде келтірілген.</w:t>
      </w:r>
    </w:p>
    <w:bookmarkEnd w:id="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5-кесте</w:t>
            </w:r>
          </w:p>
        </w:tc>
      </w:tr>
    </w:tbl>
    <w:bookmarkStart w:name="z92" w:id="79"/>
    <w:p>
      <w:pPr>
        <w:spacing w:after="0"/>
        <w:ind w:left="0"/>
        <w:jc w:val="left"/>
      </w:pPr>
      <w:r>
        <w:rPr>
          <w:rFonts w:ascii="Times New Roman"/>
          <w:b/>
          <w:i w:val="false"/>
          <w:color w:val="000000"/>
        </w:rPr>
        <w:t xml:space="preserve"> Жалпы процестің анықтамалықтары мен сыныптауыштарының тізбесі</w:t>
      </w:r>
    </w:p>
    <w:bookmarkEnd w:id="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БҰҰ өлшем бірліктерінің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БҰҰ Еуропалық экономикалық комиссиясының № 20 ұсынымына сәйкес өлшем бірліктерінің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P.CLS.019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елдерінің халықаралық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ISO 3166-1 сәйкес әлем елдерінің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P.CLS.038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заттардың халықаралық патенттелмеген атауларының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заттардың кодтары мен халықаралық патенттелмеген атауларының тізбесін қамтиды, комиссия Алқасының 05.10. 2018. N 71 </w:t>
            </w:r>
            <w:r>
              <w:rPr>
                <w:rFonts w:ascii="Times New Roman"/>
                <w:b w:val="false"/>
                <w:i w:val="false"/>
                <w:color w:val="000000"/>
                <w:sz w:val="20"/>
              </w:rPr>
              <w:t>шешімімен</w:t>
            </w:r>
            <w:r>
              <w:rPr>
                <w:rFonts w:ascii="Times New Roman"/>
                <w:b w:val="false"/>
                <w:i w:val="false"/>
                <w:color w:val="000000"/>
                <w:sz w:val="20"/>
              </w:rPr>
              <w:t xml:space="preserve"> бекітілген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P.CLS.039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препараттардың құрамындағы белсенді заттардың дозасы мен концентрациясы өлшем бірліктерінің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фармакологияда әсер етуші заттардың мөлшерін және концентрациясын сандық білдіру үшін пайдаланылатын өлшем бірліктерінің кодтары мен атауларының тізбесін қамтиды, Комиссия Алқасының 07.09.2018 жылғы N 150 </w:t>
            </w:r>
            <w:r>
              <w:rPr>
                <w:rFonts w:ascii="Times New Roman"/>
                <w:b w:val="false"/>
                <w:i w:val="false"/>
                <w:color w:val="000000"/>
                <w:sz w:val="20"/>
              </w:rPr>
              <w:t>шешімімен</w:t>
            </w:r>
            <w:r>
              <w:rPr>
                <w:rFonts w:ascii="Times New Roman"/>
                <w:b w:val="false"/>
                <w:i w:val="false"/>
                <w:color w:val="000000"/>
                <w:sz w:val="20"/>
              </w:rPr>
              <w:t xml:space="preserve"> бекітілген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P.CLS.041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нысандардың номенклатурасы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нысандардың кодтары мен атауларының тізбесін қамтиды, Комиссия Алқасының 22.12.2015 жылғы N 172 шешімімен бекітілген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P.CLS.044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препараттар орамасының жиынтықтаушы құралдарының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қайталама (тұтыну) қаптамасында қамтылған жинақтаушы құралдардың кодтары мен атауларының тізбесін қамтиды, Комиссия Алқасының 10.08. 2019 N 171 </w:t>
            </w:r>
            <w:r>
              <w:rPr>
                <w:rFonts w:ascii="Times New Roman"/>
                <w:b w:val="false"/>
                <w:i w:val="false"/>
                <w:color w:val="000000"/>
                <w:sz w:val="20"/>
              </w:rPr>
              <w:t>шешімімен</w:t>
            </w:r>
            <w:r>
              <w:rPr>
                <w:rFonts w:ascii="Times New Roman"/>
                <w:b w:val="false"/>
                <w:i w:val="false"/>
                <w:color w:val="000000"/>
                <w:sz w:val="20"/>
              </w:rPr>
              <w:t xml:space="preserve"> бекітілген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P.CLS.045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ағзаға дәрілік заттарды енгізу жолдарының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ағзаға дәрілік заттарды енгізу жолдарының кодтары мен атауларының тізбесін қамтиды, Комиссия Алқасының 17. 09. 2019 N 158 </w:t>
            </w:r>
            <w:r>
              <w:rPr>
                <w:rFonts w:ascii="Times New Roman"/>
                <w:b w:val="false"/>
                <w:i w:val="false"/>
                <w:color w:val="000000"/>
                <w:sz w:val="20"/>
              </w:rPr>
              <w:t>шешімімен</w:t>
            </w:r>
            <w:r>
              <w:rPr>
                <w:rFonts w:ascii="Times New Roman"/>
                <w:b w:val="false"/>
                <w:i w:val="false"/>
                <w:color w:val="000000"/>
                <w:sz w:val="20"/>
              </w:rPr>
              <w:t xml:space="preserve"> бекітілген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P.CLS.046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өсімдік шикізатының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өсімдік шикізатының кодтары мен атауларының тізбесін қамтиды, Комиссия Алқасының 16.04.  2019 N 59 </w:t>
            </w:r>
            <w:r>
              <w:rPr>
                <w:rFonts w:ascii="Times New Roman"/>
                <w:b w:val="false"/>
                <w:i w:val="false"/>
                <w:color w:val="000000"/>
                <w:sz w:val="20"/>
              </w:rPr>
              <w:t>шешімімен</w:t>
            </w:r>
            <w:r>
              <w:rPr>
                <w:rFonts w:ascii="Times New Roman"/>
                <w:b w:val="false"/>
                <w:i w:val="false"/>
                <w:color w:val="000000"/>
                <w:sz w:val="20"/>
              </w:rPr>
              <w:t xml:space="preserve"> бекітілген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P.CLS.050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биологиялық жыныстар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биологиялық жыныстардың кодтары мен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P.CLS.054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ұйымдастыру-құқықтық нысандар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ұйымдық-құқықтық нысандардың кодтары мен атауларының тізбесін қамтиды, Комиссия Алқасының 02.04.2019 N 54 </w:t>
            </w:r>
            <w:r>
              <w:rPr>
                <w:rFonts w:ascii="Times New Roman"/>
                <w:b w:val="false"/>
                <w:i w:val="false"/>
                <w:color w:val="000000"/>
                <w:sz w:val="20"/>
              </w:rPr>
              <w:t>шешімімен</w:t>
            </w:r>
            <w:r>
              <w:rPr>
                <w:rFonts w:ascii="Times New Roman"/>
                <w:b w:val="false"/>
                <w:i w:val="false"/>
                <w:color w:val="000000"/>
                <w:sz w:val="20"/>
              </w:rPr>
              <w:t xml:space="preserve"> бекітілген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P.CLS.069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заттардың бастапқы орамасы түрлерінің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құрамында дәрілік заттардың бастапқы қаптамалары түрлерінің кодтары мен атауларының тізбесі бар, Комиссия Алқасының  15.01. 2019 N 5 </w:t>
            </w:r>
            <w:r>
              <w:rPr>
                <w:rFonts w:ascii="Times New Roman"/>
                <w:b w:val="false"/>
                <w:i w:val="false"/>
                <w:color w:val="000000"/>
                <w:sz w:val="20"/>
              </w:rPr>
              <w:t>шешімімен</w:t>
            </w:r>
            <w:r>
              <w:rPr>
                <w:rFonts w:ascii="Times New Roman"/>
                <w:b w:val="false"/>
                <w:i w:val="false"/>
                <w:color w:val="000000"/>
                <w:sz w:val="20"/>
              </w:rPr>
              <w:t xml:space="preserve"> бекітілген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P.CLS.109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заттардың топтастырылған, жалпыға бірдей қабылданған және химиялық атауларының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заттардың топтастырылған, жалпы қабылданған және химиялық атаулары кодтарының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P.CLS.110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 өндіруде қолданылатын қосалқы заттардың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заттарды өндіру кезінде пайдаланылатын қосалқы заттардың кодтары мен атауларының тізбесін қамтиды, Комиссия Алқасының 06.11. 2019 N 95 </w:t>
            </w:r>
            <w:r>
              <w:rPr>
                <w:rFonts w:ascii="Times New Roman"/>
                <w:b w:val="false"/>
                <w:i w:val="false"/>
                <w:color w:val="000000"/>
                <w:sz w:val="20"/>
              </w:rPr>
              <w:t>шешімімен</w:t>
            </w:r>
            <w:r>
              <w:rPr>
                <w:rFonts w:ascii="Times New Roman"/>
                <w:b w:val="false"/>
                <w:i w:val="false"/>
                <w:color w:val="000000"/>
                <w:sz w:val="20"/>
              </w:rPr>
              <w:t xml:space="preserve"> бекітілген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P.CLS.111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 өндіруде қолданылатын қосалқы заттардың функционалдық мақсаттарының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заттарды өндіру кезінде пайдаланылатын қосалқы заттардың функционалдық мақсаттарының кодтары мен атауларының тізбесін қамтиды, Комиссия Алқасының 18.06. 2019 N 103  </w:t>
            </w:r>
            <w:r>
              <w:rPr>
                <w:rFonts w:ascii="Times New Roman"/>
                <w:b w:val="false"/>
                <w:i w:val="false"/>
                <w:color w:val="000000"/>
                <w:sz w:val="20"/>
              </w:rPr>
              <w:t>шешімімен</w:t>
            </w:r>
            <w:r>
              <w:rPr>
                <w:rFonts w:ascii="Times New Roman"/>
                <w:b w:val="false"/>
                <w:i w:val="false"/>
                <w:color w:val="000000"/>
                <w:sz w:val="20"/>
              </w:rPr>
              <w:t xml:space="preserve"> бекітілген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P.CLS.112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80"/>
          <w:p>
            <w:pPr>
              <w:spacing w:after="20"/>
              <w:ind w:left="20"/>
              <w:jc w:val="both"/>
            </w:pPr>
            <w:r>
              <w:rPr>
                <w:rFonts w:ascii="Times New Roman"/>
                <w:b w:val="false"/>
                <w:i w:val="false"/>
                <w:color w:val="000000"/>
                <w:sz w:val="20"/>
              </w:rPr>
              <w:t xml:space="preserve">
гомеопатиялық материалдар </w:t>
            </w:r>
          </w:p>
          <w:bookmarkEnd w:id="8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атауларының </w:t>
            </w:r>
          </w:p>
          <w:p>
            <w:pPr>
              <w:spacing w:after="20"/>
              <w:ind w:left="20"/>
              <w:jc w:val="both"/>
            </w:pPr>
            <w:r>
              <w:rPr>
                <w:rFonts w:ascii="Times New Roman"/>
                <w:b w:val="false"/>
                <w:i w:val="false"/>
                <w:color w:val="000000"/>
                <w:sz w:val="20"/>
              </w:rPr>
              <w:t>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гомеопатиялық материалдың кодтары мен атауларының тізімін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P.CLS.113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заттардың екінші (тұтынушылық) орамасы түрлерінің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заттардың қайталама (тұтыну) қаптамаларының кодтары мен түрлері атауларының тізбесін қамтиды, Комиссия Алқасының 15.01.  2019 N 6 </w:t>
            </w:r>
            <w:r>
              <w:rPr>
                <w:rFonts w:ascii="Times New Roman"/>
                <w:b w:val="false"/>
                <w:i w:val="false"/>
                <w:color w:val="000000"/>
                <w:sz w:val="20"/>
              </w:rPr>
              <w:t>шешімімен</w:t>
            </w:r>
            <w:r>
              <w:rPr>
                <w:rFonts w:ascii="Times New Roman"/>
                <w:b w:val="false"/>
                <w:i w:val="false"/>
                <w:color w:val="000000"/>
                <w:sz w:val="20"/>
              </w:rPr>
              <w:t xml:space="preserve"> бекітілген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P.MM.04.CLS.001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сыртқаттардың халықаралық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аурулардың халықаралық жіктелуіне сәйкес медициналық диагноздардың кодтық белгіленуін қамтиды</w:t>
            </w:r>
          </w:p>
        </w:tc>
      </w:tr>
    </w:tbl>
    <w:bookmarkStart w:name="z95" w:id="81"/>
    <w:p>
      <w:pPr>
        <w:spacing w:after="0"/>
        <w:ind w:left="0"/>
        <w:jc w:val="left"/>
      </w:pPr>
      <w:r>
        <w:rPr>
          <w:rFonts w:ascii="Times New Roman"/>
          <w:b/>
          <w:i w:val="false"/>
          <w:color w:val="000000"/>
        </w:rPr>
        <w:t xml:space="preserve"> VIII. Жалпы процес рәсімдері</w:t>
      </w:r>
    </w:p>
    <w:bookmarkEnd w:id="81"/>
    <w:bookmarkStart w:name="z96" w:id="82"/>
    <w:p>
      <w:pPr>
        <w:spacing w:after="0"/>
        <w:ind w:left="0"/>
        <w:jc w:val="both"/>
      </w:pPr>
      <w:r>
        <w:rPr>
          <w:rFonts w:ascii="Times New Roman"/>
          <w:b w:val="false"/>
          <w:i w:val="false"/>
          <w:color w:val="000000"/>
          <w:sz w:val="28"/>
        </w:rPr>
        <w:t>
      1. Бірыңғай дерекқорды қалыптастыру және жүргізу рәсімдері</w:t>
      </w:r>
    </w:p>
    <w:bookmarkEnd w:id="82"/>
    <w:bookmarkStart w:name="z97" w:id="83"/>
    <w:p>
      <w:pPr>
        <w:spacing w:after="0"/>
        <w:ind w:left="0"/>
        <w:jc w:val="left"/>
      </w:pPr>
      <w:r>
        <w:rPr>
          <w:rFonts w:ascii="Times New Roman"/>
          <w:b/>
          <w:i w:val="false"/>
          <w:color w:val="000000"/>
        </w:rPr>
        <w:t xml:space="preserve"> "Мәліметтерді бірыңғай дерекқорға енгізу"</w:t>
      </w:r>
      <w:r>
        <w:br/>
      </w:r>
      <w:r>
        <w:rPr>
          <w:rFonts w:ascii="Times New Roman"/>
          <w:b/>
          <w:i w:val="false"/>
          <w:color w:val="000000"/>
        </w:rPr>
        <w:t>(P.MM.04.PRC.001) рәсімі</w:t>
      </w:r>
    </w:p>
    <w:bookmarkEnd w:id="83"/>
    <w:bookmarkStart w:name="z98" w:id="84"/>
    <w:p>
      <w:pPr>
        <w:spacing w:after="0"/>
        <w:ind w:left="0"/>
        <w:jc w:val="both"/>
      </w:pPr>
      <w:r>
        <w:rPr>
          <w:rFonts w:ascii="Times New Roman"/>
          <w:b w:val="false"/>
          <w:i w:val="false"/>
          <w:color w:val="000000"/>
          <w:sz w:val="28"/>
        </w:rPr>
        <w:t>
      24. Рәсімді орындау схемасы "Мәліметтерді бірыңғай дерекқорға енгізу" (P.MM.04.PRC.001) рәсімін орындау схемасы 4-суретте көрсетілген.</w:t>
      </w:r>
    </w:p>
    <w:bookmarkEnd w:id="84"/>
    <w:bookmarkStart w:name="z99"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7810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74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 w:id="86"/>
    <w:p>
      <w:pPr>
        <w:spacing w:after="0"/>
        <w:ind w:left="0"/>
        <w:jc w:val="both"/>
      </w:pPr>
      <w:r>
        <w:rPr>
          <w:rFonts w:ascii="Times New Roman"/>
          <w:b w:val="false"/>
          <w:i w:val="false"/>
          <w:color w:val="000000"/>
          <w:sz w:val="28"/>
        </w:rPr>
        <w:t>
      4-сурет. "Мәліметтерді бірыңғай дерекқорға қосу" (P.MM.04.PRC.001) рәсімін орындау схемасы</w:t>
      </w:r>
    </w:p>
    <w:bookmarkEnd w:id="86"/>
    <w:bookmarkStart w:name="z101" w:id="87"/>
    <w:p>
      <w:pPr>
        <w:spacing w:after="0"/>
        <w:ind w:left="0"/>
        <w:jc w:val="both"/>
      </w:pPr>
      <w:r>
        <w:rPr>
          <w:rFonts w:ascii="Times New Roman"/>
          <w:b w:val="false"/>
          <w:i w:val="false"/>
          <w:color w:val="000000"/>
          <w:sz w:val="28"/>
        </w:rPr>
        <w:t xml:space="preserve">
      25. "Мәліметтерді бірыңғай дерекқорға енгізу" (P.MM.04.PRC.001) рәсімі Комиссия бекітетін </w:t>
      </w:r>
      <w:r>
        <w:rPr>
          <w:rFonts w:ascii="Times New Roman"/>
          <w:b/>
          <w:i w:val="false"/>
          <w:color w:val="000000"/>
          <w:sz w:val="28"/>
        </w:rPr>
        <w:t>Одақ</w:t>
      </w:r>
      <w:r>
        <w:rPr>
          <w:rFonts w:ascii="Times New Roman"/>
          <w:b w:val="false"/>
          <w:i w:val="false"/>
          <w:color w:val="000000"/>
          <w:sz w:val="28"/>
        </w:rPr>
        <w:t>қа мүше мемлекеттер аумақтарында, дәрілік заттардың тиімсіздігі туралы хабарламаны қоса алғанда, дәрілік заттардың жағымсыз әсерлері (әрекеті) жөніндегі деректердің бірыңғай ақпараттық базасын қалыптастыру, жүргізу және пайдалану тәртібіне (бұдан әрі - бірыңғай дерекқорды қалыптастыру және жүргізу тәртібі) сәйкес бірыңғай дерекқорға енгізілуге жататын жаңа жағымсыз әсерлер туралы мәліметтерді мүше мемлекеттің уәкілетті органы алған кезде орындалады.</w:t>
      </w:r>
    </w:p>
    <w:bookmarkEnd w:id="87"/>
    <w:bookmarkStart w:name="z102" w:id="88"/>
    <w:p>
      <w:pPr>
        <w:spacing w:after="0"/>
        <w:ind w:left="0"/>
        <w:jc w:val="both"/>
      </w:pPr>
      <w:r>
        <w:rPr>
          <w:rFonts w:ascii="Times New Roman"/>
          <w:b w:val="false"/>
          <w:i w:val="false"/>
          <w:color w:val="000000"/>
          <w:sz w:val="28"/>
        </w:rPr>
        <w:t>
      26. Бірінші болып "Мәліметтерді бірыңғай дерекқорға қосу үшін ұсыну" (P.MM.04.OPR.001) операциясы орындалады, оның орындалу нәтижелері бойынша мүше мемлекеттің уәкілетті органы жағымсыз әсер туралы мәліметтерді қалыптастырады және Комиссияға ұсынады.</w:t>
      </w:r>
    </w:p>
    <w:bookmarkEnd w:id="88"/>
    <w:bookmarkStart w:name="z103" w:id="89"/>
    <w:p>
      <w:pPr>
        <w:spacing w:after="0"/>
        <w:ind w:left="0"/>
        <w:jc w:val="both"/>
      </w:pPr>
      <w:r>
        <w:rPr>
          <w:rFonts w:ascii="Times New Roman"/>
          <w:b w:val="false"/>
          <w:i w:val="false"/>
          <w:color w:val="000000"/>
          <w:sz w:val="28"/>
        </w:rPr>
        <w:t>
      27. Комиссияға жағымсыз әсер туралы мәліметтер келіп түскен кезде "Мәліметтерді бірыңғай дерекқорға қосу үшін алу және өңдеу" (P.MM.04.OPR.002) операциясы орындалады, оның орындалу нәтижелері бойынша Комиссия аталған мәліметтерді алады, оларды өңдейді және мәліметтерді өңдеу нәтижелері туралы хабарламаны мәліметтерді ұсынған мүше мемлекеттің уәкілетті органына жолдайды.</w:t>
      </w:r>
    </w:p>
    <w:bookmarkEnd w:id="89"/>
    <w:bookmarkStart w:name="z104" w:id="90"/>
    <w:p>
      <w:pPr>
        <w:spacing w:after="0"/>
        <w:ind w:left="0"/>
        <w:jc w:val="both"/>
      </w:pPr>
      <w:r>
        <w:rPr>
          <w:rFonts w:ascii="Times New Roman"/>
          <w:b w:val="false"/>
          <w:i w:val="false"/>
          <w:color w:val="000000"/>
          <w:sz w:val="28"/>
        </w:rPr>
        <w:t>
      28. Мүше мемлекеттің уәкілетті органына мәліметтерді өңдеу нәтижелері туралы хабарлама келіп түскен кезде "Мәліметтерді бірыңғай дерекқорға қосу нәтижелері туралы хабарламаны алу" (P.MM.04.OPR.003) операциясы орындалады, оның орындалу нәтижелері бойынша мәліметтерді жолдаған мүше мемлекеттің уәкілетті органы мәліметтерді өңдеу нәтижелері туралы хабарламаны алуды және өңдеуді жүзеге асырады.</w:t>
      </w:r>
    </w:p>
    <w:bookmarkEnd w:id="90"/>
    <w:bookmarkStart w:name="z105" w:id="91"/>
    <w:p>
      <w:pPr>
        <w:spacing w:after="0"/>
        <w:ind w:left="0"/>
        <w:jc w:val="both"/>
      </w:pPr>
      <w:r>
        <w:rPr>
          <w:rFonts w:ascii="Times New Roman"/>
          <w:b w:val="false"/>
          <w:i w:val="false"/>
          <w:color w:val="000000"/>
          <w:sz w:val="28"/>
        </w:rPr>
        <w:t>
      29. Жағымсыз әсер туралы мәліметтерді бірыңғай дерекқорға енгізу "Мәліметтерді бірыңғай дерекқорға енгізу" (P.MM.04.PRC.001) рәсімін орындау нәтижесі болып табылады.</w:t>
      </w:r>
    </w:p>
    <w:bookmarkEnd w:id="91"/>
    <w:bookmarkStart w:name="z106" w:id="92"/>
    <w:p>
      <w:pPr>
        <w:spacing w:after="0"/>
        <w:ind w:left="0"/>
        <w:jc w:val="both"/>
      </w:pPr>
      <w:r>
        <w:rPr>
          <w:rFonts w:ascii="Times New Roman"/>
          <w:b w:val="false"/>
          <w:i w:val="false"/>
          <w:color w:val="000000"/>
          <w:sz w:val="28"/>
        </w:rPr>
        <w:t>
      30. Жалпы процестің "Мәліметтерді бірыңғай дерекқорға енгізу" (P.MM.04.PRC.001) рәсімі шеңберінде орындалатын операцияларының тізбесі 6-кестеде келтірілген.</w:t>
      </w:r>
    </w:p>
    <w:bookmarkEnd w:id="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6-кесте</w:t>
            </w:r>
          </w:p>
        </w:tc>
      </w:tr>
    </w:tbl>
    <w:bookmarkStart w:name="z108" w:id="93"/>
    <w:p>
      <w:pPr>
        <w:spacing w:after="0"/>
        <w:ind w:left="0"/>
        <w:jc w:val="left"/>
      </w:pPr>
      <w:r>
        <w:rPr>
          <w:rFonts w:ascii="Times New Roman"/>
          <w:b/>
          <w:i w:val="false"/>
          <w:color w:val="000000"/>
        </w:rPr>
        <w:t xml:space="preserve"> Жалпы процестің "Мәліметтерді бірыңғай дерекқорға енгізу" (P.MM.04.PRC.001) рәсімі шеңберінде орындалатын операцияларының тізбесі</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бірыңғай дерекқорға қосу үшін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94"/>
          <w:p>
            <w:pPr>
              <w:spacing w:after="20"/>
              <w:ind w:left="20"/>
              <w:jc w:val="both"/>
            </w:pPr>
            <w:r>
              <w:rPr>
                <w:rFonts w:ascii="Times New Roman"/>
                <w:b w:val="false"/>
                <w:i w:val="false"/>
                <w:color w:val="000000"/>
                <w:sz w:val="20"/>
              </w:rPr>
              <w:t xml:space="preserve">
осы Қағидалардың </w:t>
            </w:r>
          </w:p>
          <w:bookmarkEnd w:id="94"/>
          <w:p>
            <w:pPr>
              <w:spacing w:after="20"/>
              <w:ind w:left="20"/>
              <w:jc w:val="both"/>
            </w:pPr>
            <w:r>
              <w:rPr>
                <w:rFonts w:ascii="Times New Roman"/>
                <w:b w:val="false"/>
                <w:i w:val="false"/>
                <w:color w:val="000000"/>
                <w:sz w:val="20"/>
              </w:rPr>
              <w:t>
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бірыңғай дерекқорға қосу үшін алу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95"/>
          <w:p>
            <w:pPr>
              <w:spacing w:after="20"/>
              <w:ind w:left="20"/>
              <w:jc w:val="both"/>
            </w:pPr>
            <w:r>
              <w:rPr>
                <w:rFonts w:ascii="Times New Roman"/>
                <w:b w:val="false"/>
                <w:i w:val="false"/>
                <w:color w:val="000000"/>
                <w:sz w:val="20"/>
              </w:rPr>
              <w:t>
осы Қағидалардың</w:t>
            </w:r>
          </w:p>
          <w:bookmarkEnd w:id="95"/>
          <w:p>
            <w:pPr>
              <w:spacing w:after="20"/>
              <w:ind w:left="20"/>
              <w:jc w:val="both"/>
            </w:pPr>
            <w:r>
              <w:rPr>
                <w:rFonts w:ascii="Times New Roman"/>
                <w:b w:val="false"/>
                <w:i w:val="false"/>
                <w:color w:val="000000"/>
                <w:sz w:val="20"/>
              </w:rPr>
              <w:t>
 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бірыңғай дерекқорға қосу нәтижелері туралы хабарламаны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96"/>
          <w:p>
            <w:pPr>
              <w:spacing w:after="20"/>
              <w:ind w:left="20"/>
              <w:jc w:val="both"/>
            </w:pPr>
            <w:r>
              <w:rPr>
                <w:rFonts w:ascii="Times New Roman"/>
                <w:b w:val="false"/>
                <w:i w:val="false"/>
                <w:color w:val="000000"/>
                <w:sz w:val="20"/>
              </w:rPr>
              <w:t>
осы Қағидалардың</w:t>
            </w:r>
          </w:p>
          <w:bookmarkEnd w:id="96"/>
          <w:p>
            <w:pPr>
              <w:spacing w:after="20"/>
              <w:ind w:left="20"/>
              <w:jc w:val="both"/>
            </w:pPr>
            <w:r>
              <w:rPr>
                <w:rFonts w:ascii="Times New Roman"/>
                <w:b w:val="false"/>
                <w:i w:val="false"/>
                <w:color w:val="000000"/>
                <w:sz w:val="20"/>
              </w:rPr>
              <w:t>
 9-кестесінде келтірілген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7-кесте </w:t>
            </w:r>
          </w:p>
        </w:tc>
      </w:tr>
    </w:tbl>
    <w:bookmarkStart w:name="z113" w:id="97"/>
    <w:p>
      <w:pPr>
        <w:spacing w:after="0"/>
        <w:ind w:left="0"/>
        <w:jc w:val="left"/>
      </w:pPr>
      <w:r>
        <w:rPr>
          <w:rFonts w:ascii="Times New Roman"/>
          <w:b/>
          <w:i w:val="false"/>
          <w:color w:val="000000"/>
        </w:rPr>
        <w:t xml:space="preserve"> "Мәліметтерді бірыңғай дерекқорға қосу үшін ұсыну" (P.MM.04.OPR.001) операциясының сипаттамасы</w:t>
      </w:r>
    </w:p>
    <w:bookmarkEnd w:id="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w:t>
            </w:r>
            <w:r>
              <w:rPr>
                <w:rFonts w:ascii="Times New Roman"/>
                <w:b/>
                <w:i w:val="false"/>
                <w:color w:val="000000"/>
                <w:sz w:val="20"/>
              </w:rPr>
              <w:t>лементінің мәні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бірыңғай дерекқорға қосу үшін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жағымсыз әсер туралы мәліметтерді бірыңғай дерекқорды жаңарту үшін ұсынған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жағымсыз әсер туралы мәліметтерді қалыптастырады және Уәкілетті органдар мен Комиссия арасындағы ақпараттық өзара іс-қимыл регламентіне сәйкес оларды Комиссияға жолдайды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жағымсыз әсер туралы мәліметтерді бірыңғай дерекқорға енгізу үшін ұсынды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8-кесте </w:t>
            </w:r>
          </w:p>
        </w:tc>
      </w:tr>
    </w:tbl>
    <w:bookmarkStart w:name="z115" w:id="98"/>
    <w:p>
      <w:pPr>
        <w:spacing w:after="0"/>
        <w:ind w:left="0"/>
        <w:jc w:val="left"/>
      </w:pPr>
      <w:r>
        <w:rPr>
          <w:rFonts w:ascii="Times New Roman"/>
          <w:b/>
          <w:i w:val="false"/>
          <w:color w:val="000000"/>
        </w:rPr>
        <w:t xml:space="preserve"> "Мәліметтерді бірыңғай дерекқорға қосу үшін алу және өңдеу" (P.MM.04.OPR.002) операциясының сипаттамасы</w:t>
      </w:r>
    </w:p>
    <w:bookmarkEnd w:id="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бірыңғай дерекқорға қосу үшін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жағымсыз әсер туралы мәліметтерді алған кезде орындалады ("Мәліметтерді бірыңғай дерекқорға қосу үшін ұсыну" (P.MM.04.OPR.001)операциясы)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99"/>
          <w:p>
            <w:pPr>
              <w:spacing w:after="20"/>
              <w:ind w:left="20"/>
              <w:jc w:val="both"/>
            </w:pPr>
            <w:r>
              <w:rPr>
                <w:rFonts w:ascii="Times New Roman"/>
                <w:b w:val="false"/>
                <w:i w:val="false"/>
                <w:color w:val="000000"/>
                <w:sz w:val="20"/>
              </w:rPr>
              <w:t xml:space="preserve">
ұсынылатын мәліметтердің форматы мен құрылымы </w:t>
            </w:r>
          </w:p>
          <w:bookmarkEnd w:id="99"/>
          <w:p>
            <w:pPr>
              <w:spacing w:after="20"/>
              <w:ind w:left="20"/>
              <w:jc w:val="both"/>
            </w:pPr>
            <w:r>
              <w:rPr>
                <w:rFonts w:ascii="Times New Roman"/>
                <w:b w:val="false"/>
                <w:i w:val="false"/>
                <w:color w:val="000000"/>
                <w:sz w:val="20"/>
              </w:rPr>
              <w:t>
Электрондық құжаттар мен мәліметтердің форматтары мен құрылымдарының сипаттамасына сәйкес болуға тиіс Авторластыру талап етіледі, мәліметтерді тек мүше мемлекеттердің уәкілетті органдары ғана ұсынады. Электрондық құжаттың (мәліметтердің) дерекнамасы Мүше мемлекеттің уәкілетті органдары мен Комиссия арасындағы ақпараттық өзара іс-қимыл регламентінде көзделген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100"/>
          <w:p>
            <w:pPr>
              <w:spacing w:after="20"/>
              <w:ind w:left="20"/>
              <w:jc w:val="both"/>
            </w:pPr>
            <w:r>
              <w:rPr>
                <w:rFonts w:ascii="Times New Roman"/>
                <w:b w:val="false"/>
                <w:i w:val="false"/>
                <w:color w:val="000000"/>
                <w:sz w:val="20"/>
              </w:rPr>
              <w:t>
орындаушы мәліметтерді қабылдайды және Мүше мемлекеттің уәкілетті органдары мен Комиссия арасындағы ақпараттық өзара іс-қимыл регламентіне сәйкес оларды тексереді.</w:t>
            </w:r>
          </w:p>
          <w:bookmarkEnd w:id="100"/>
          <w:p>
            <w:pPr>
              <w:spacing w:after="20"/>
              <w:ind w:left="20"/>
              <w:jc w:val="both"/>
            </w:pPr>
            <w:r>
              <w:rPr>
                <w:rFonts w:ascii="Times New Roman"/>
                <w:b w:val="false"/>
                <w:i w:val="false"/>
                <w:color w:val="000000"/>
                <w:sz w:val="20"/>
              </w:rPr>
              <w:t>
Тексеріс ойдағыдай орындалған жағдайда орындаушы жаңа мәліметтерді бірыңғай дерекқорға қосуды жүзеге асырады, мәліметтердің қосылу күні мен уақытын толтырады, мәліметтердің ойдағыдай алынғаны туралы хабарламаны қалыптастырады және өңдеу нәтижесінің мәліметтерді қосуға сәйкес келетін кодының мәнімен қоса Мүше мемлекеттің уәкілетті органдары мен Комиссия арасындағы ақпараттық өзара іс-қимыл регламентіне сәйкес мемлекеттің уәкілетті органына жолдайды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әсер туралы мәліметтер өңделді, мүше мемлекеттің уәкілетті органына мәліметтерді өңдеу нәтижелері туралы хабарлама жіберілді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9-кесте </w:t>
            </w:r>
          </w:p>
        </w:tc>
      </w:tr>
    </w:tbl>
    <w:bookmarkStart w:name="z119" w:id="101"/>
    <w:p>
      <w:pPr>
        <w:spacing w:after="0"/>
        <w:ind w:left="0"/>
        <w:jc w:val="left"/>
      </w:pPr>
      <w:r>
        <w:rPr>
          <w:rFonts w:ascii="Times New Roman"/>
          <w:b/>
          <w:i w:val="false"/>
          <w:color w:val="000000"/>
        </w:rPr>
        <w:t xml:space="preserve"> "Мәліметтерді бірыңғай дерекқорға қосу нәтижелері туралы хабарламаны алу" (P.MM.04.OPR.003) операциясының сипаттамасы</w:t>
      </w:r>
    </w:p>
    <w:bookmarkEnd w:id="1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бірыңғай дерекқорға қосу нәтижелері туралы хабарламаны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мәліметтерді өңдеу нәтижелері туралы хабарламаны алған кезде орындалады ("Мәліметтерді бірыңғай дерекқорға қосу үшін алу және өңдеу" (P.MM.04.OPR.002)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бірыңғай дерекқорға мәліметтерді қосу нәтижелері туралы хабарламаны қабылдайды және Мүше мемлекеттің уәкілетті органдары мен Комиссия арасындағы ақпараттық өзара іс-қимыл регламентіне сәйкес оны тексереді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бірыңғай дерекқорға мәліметтерді қосу нәтижелері туралы хабарламаны алды</w:t>
            </w:r>
          </w:p>
        </w:tc>
      </w:tr>
    </w:tbl>
    <w:bookmarkStart w:name="z120" w:id="102"/>
    <w:p>
      <w:pPr>
        <w:spacing w:after="0"/>
        <w:ind w:left="0"/>
        <w:jc w:val="both"/>
      </w:pPr>
      <w:r>
        <w:rPr>
          <w:rFonts w:ascii="Times New Roman"/>
          <w:b w:val="false"/>
          <w:i w:val="false"/>
          <w:color w:val="000000"/>
          <w:sz w:val="28"/>
        </w:rPr>
        <w:t>
      31. "Бірыңғай дерекқордағы мәліметтерді өзгерту" (P.MM.04.PRC.002) рәсімін орындау схемасы 5-суретте келтірілген.</w:t>
      </w:r>
    </w:p>
    <w:bookmarkEnd w:id="102"/>
    <w:bookmarkStart w:name="z121"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 w:id="104"/>
    <w:p>
      <w:pPr>
        <w:spacing w:after="0"/>
        <w:ind w:left="0"/>
        <w:jc w:val="both"/>
      </w:pPr>
      <w:r>
        <w:rPr>
          <w:rFonts w:ascii="Times New Roman"/>
          <w:b w:val="false"/>
          <w:i w:val="false"/>
          <w:color w:val="000000"/>
          <w:sz w:val="28"/>
        </w:rPr>
        <w:t>
      5-сурет. "Бірыңғай дерекқордағы мәліметтерді өзгерту" (P.MM.04.PRC.002) рәсімін орындау схемасы</w:t>
      </w:r>
    </w:p>
    <w:bookmarkEnd w:id="104"/>
    <w:bookmarkStart w:name="z123" w:id="105"/>
    <w:p>
      <w:pPr>
        <w:spacing w:after="0"/>
        <w:ind w:left="0"/>
        <w:jc w:val="both"/>
      </w:pPr>
      <w:r>
        <w:rPr>
          <w:rFonts w:ascii="Times New Roman"/>
          <w:b w:val="false"/>
          <w:i w:val="false"/>
          <w:color w:val="000000"/>
          <w:sz w:val="28"/>
        </w:rPr>
        <w:t>
      32. "Бірыңғай дерекқордағы мәліметтерді өзгерту" (P.MM.04.PRC.002) рәсімі мүше мемлекеттің уәкілетті органы Комиссияға жағымсыз әсер туралы мәліметтерді ұсынған кезде орындалады.</w:t>
      </w:r>
    </w:p>
    <w:bookmarkEnd w:id="105"/>
    <w:bookmarkStart w:name="z124" w:id="106"/>
    <w:p>
      <w:pPr>
        <w:spacing w:after="0"/>
        <w:ind w:left="0"/>
        <w:jc w:val="both"/>
      </w:pPr>
      <w:r>
        <w:rPr>
          <w:rFonts w:ascii="Times New Roman"/>
          <w:b w:val="false"/>
          <w:i w:val="false"/>
          <w:color w:val="000000"/>
          <w:sz w:val="28"/>
        </w:rPr>
        <w:t>
      33. Бірінші болып "Мәліметтерді бірыңғай дерекқорға өзгерістер енгізу үшін ұсыну" (P.MM.04.OPR.004) операциясы орындалады, оның орындалу нәтижелері бойынша мүше мемлекеттің уәкілетті органы жағымсыз әсер туралы өзгертілген мәліметтерді қалыптастырады және өзгерістерді бірыңғай дерекқорға енгізу үшін Комиссияға жолдайды.</w:t>
      </w:r>
    </w:p>
    <w:bookmarkEnd w:id="106"/>
    <w:bookmarkStart w:name="z125" w:id="107"/>
    <w:p>
      <w:pPr>
        <w:spacing w:after="0"/>
        <w:ind w:left="0"/>
        <w:jc w:val="both"/>
      </w:pPr>
      <w:r>
        <w:rPr>
          <w:rFonts w:ascii="Times New Roman"/>
          <w:b w:val="false"/>
          <w:i w:val="false"/>
          <w:color w:val="000000"/>
          <w:sz w:val="28"/>
        </w:rPr>
        <w:t>
      34. Комиссия жағымсыз әсер туралы өзгертілген мәліметтерді алған кезде "Бірыңғай дерекқорға өзгерістерді енгізу үшін мәліметтерді алу және өңдеу" (P.MM.04.OPR.005) операциясы орындалады, оның орындалу нәтижелері бойынша Комиссия жағымсыз әсер туралы өзгертілген мәліметтерді алады, өзгерістер тарихын сақтай отырып, алынған мәліметтерді өңдейді және мәліметтерді өңдеу нәтижелері туралы хабарламаны мәліметтерді ұсынған мүше мемлекеттің уәкілетті органына жолдайды.</w:t>
      </w:r>
    </w:p>
    <w:bookmarkEnd w:id="107"/>
    <w:bookmarkStart w:name="z126" w:id="108"/>
    <w:p>
      <w:pPr>
        <w:spacing w:after="0"/>
        <w:ind w:left="0"/>
        <w:jc w:val="both"/>
      </w:pPr>
      <w:r>
        <w:rPr>
          <w:rFonts w:ascii="Times New Roman"/>
          <w:b w:val="false"/>
          <w:i w:val="false"/>
          <w:color w:val="000000"/>
          <w:sz w:val="28"/>
        </w:rPr>
        <w:t>
      35. Мүше мемлекеттің уәкілетті органы жағымсыз әсер туралы ұсынылған өзгертілген мәліметтерді өңдеу нәтижелері туралы хабарламаны алған кезде "Бірыңғай дерекқордағы мәліметтерді өзгерту нәтижелері туралы хабарламаны алу" (P.MM.04.OPR.006) операциясы орындалады, оның орындалу нәтижелері бойынша мәліметтерді жолдаған мүше мемлекеттің уәкілетті органы мәліметтерді өңдеу нәтижелері туралы хабарламаны алуды және өңдеуді жүзеге асырады.</w:t>
      </w:r>
    </w:p>
    <w:bookmarkEnd w:id="108"/>
    <w:bookmarkStart w:name="z127" w:id="109"/>
    <w:p>
      <w:pPr>
        <w:spacing w:after="0"/>
        <w:ind w:left="0"/>
        <w:jc w:val="both"/>
      </w:pPr>
      <w:r>
        <w:rPr>
          <w:rFonts w:ascii="Times New Roman"/>
          <w:b w:val="false"/>
          <w:i w:val="false"/>
          <w:color w:val="000000"/>
          <w:sz w:val="28"/>
        </w:rPr>
        <w:t xml:space="preserve">
      36. Бірыңғай дерекқордағы мәліметтердің өзгеруі "Бірыңғай дерекқордағы мәліметтерді өзгерту" (P.MM.04.PRC.002) рәсімін орындаудың нәтижесі болып табылады. </w:t>
      </w:r>
    </w:p>
    <w:bookmarkEnd w:id="109"/>
    <w:bookmarkStart w:name="z128" w:id="110"/>
    <w:p>
      <w:pPr>
        <w:spacing w:after="0"/>
        <w:ind w:left="0"/>
        <w:jc w:val="both"/>
      </w:pPr>
      <w:r>
        <w:rPr>
          <w:rFonts w:ascii="Times New Roman"/>
          <w:b w:val="false"/>
          <w:i w:val="false"/>
          <w:color w:val="000000"/>
          <w:sz w:val="28"/>
        </w:rPr>
        <w:t>
      37. Жалпы процестің "Бірыңғай дерекқордағы мәліметтерді өзгерту" (P.MM.04.PRC.002) рәсімі шеңберінде орындалатын операцияларының тізбесі 10-кестеде келтірілген.</w:t>
      </w:r>
    </w:p>
    <w:bookmarkEnd w:id="1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10-кесте</w:t>
            </w:r>
          </w:p>
        </w:tc>
      </w:tr>
    </w:tbl>
    <w:bookmarkStart w:name="z130" w:id="111"/>
    <w:p>
      <w:pPr>
        <w:spacing w:after="0"/>
        <w:ind w:left="0"/>
        <w:jc w:val="left"/>
      </w:pPr>
      <w:r>
        <w:rPr>
          <w:rFonts w:ascii="Times New Roman"/>
          <w:b/>
          <w:i w:val="false"/>
          <w:color w:val="000000"/>
        </w:rPr>
        <w:t xml:space="preserve"> Жалпы процестің "Бірыңғай дерекқордағы мәліметтерді өзгерту" (P.MM.04.PRC.002) рәсімі шеңберінде орындалатын операцияларының тізбесі</w:t>
      </w:r>
    </w:p>
    <w:bookmarkEnd w:id="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бірыңғай дерекқорға өзгерістер енгізу үшін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112"/>
          <w:p>
            <w:pPr>
              <w:spacing w:after="20"/>
              <w:ind w:left="20"/>
              <w:jc w:val="both"/>
            </w:pPr>
            <w:r>
              <w:rPr>
                <w:rFonts w:ascii="Times New Roman"/>
                <w:b w:val="false"/>
                <w:i w:val="false"/>
                <w:color w:val="000000"/>
                <w:sz w:val="20"/>
              </w:rPr>
              <w:t>
осы Қағидалардың</w:t>
            </w:r>
          </w:p>
          <w:bookmarkEnd w:id="112"/>
          <w:p>
            <w:pPr>
              <w:spacing w:after="20"/>
              <w:ind w:left="20"/>
              <w:jc w:val="both"/>
            </w:pPr>
            <w:r>
              <w:rPr>
                <w:rFonts w:ascii="Times New Roman"/>
                <w:b w:val="false"/>
                <w:i w:val="false"/>
                <w:color w:val="000000"/>
                <w:sz w:val="20"/>
              </w:rPr>
              <w:t>
 11-кестесінде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дерекқорға өзгерістерді енгізу үшін мәліметтерді алу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113"/>
          <w:p>
            <w:pPr>
              <w:spacing w:after="20"/>
              <w:ind w:left="20"/>
              <w:jc w:val="both"/>
            </w:pPr>
            <w:r>
              <w:rPr>
                <w:rFonts w:ascii="Times New Roman"/>
                <w:b w:val="false"/>
                <w:i w:val="false"/>
                <w:color w:val="000000"/>
                <w:sz w:val="20"/>
              </w:rPr>
              <w:t>
осы Қағидалардың</w:t>
            </w:r>
          </w:p>
          <w:bookmarkEnd w:id="113"/>
          <w:p>
            <w:pPr>
              <w:spacing w:after="20"/>
              <w:ind w:left="20"/>
              <w:jc w:val="both"/>
            </w:pPr>
            <w:r>
              <w:rPr>
                <w:rFonts w:ascii="Times New Roman"/>
                <w:b w:val="false"/>
                <w:i w:val="false"/>
                <w:color w:val="000000"/>
                <w:sz w:val="20"/>
              </w:rPr>
              <w:t>
 12-кестесінде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дерекқордағы мәліметтерді  өзгерту нәтижелері туралы хабарламаны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114"/>
          <w:p>
            <w:pPr>
              <w:spacing w:after="20"/>
              <w:ind w:left="20"/>
              <w:jc w:val="both"/>
            </w:pPr>
            <w:r>
              <w:rPr>
                <w:rFonts w:ascii="Times New Roman"/>
                <w:b w:val="false"/>
                <w:i w:val="false"/>
                <w:color w:val="000000"/>
                <w:sz w:val="20"/>
              </w:rPr>
              <w:t>
осы Қағидалардың</w:t>
            </w:r>
          </w:p>
          <w:bookmarkEnd w:id="114"/>
          <w:p>
            <w:pPr>
              <w:spacing w:after="20"/>
              <w:ind w:left="20"/>
              <w:jc w:val="both"/>
            </w:pPr>
            <w:r>
              <w:rPr>
                <w:rFonts w:ascii="Times New Roman"/>
                <w:b w:val="false"/>
                <w:i w:val="false"/>
                <w:color w:val="000000"/>
                <w:sz w:val="20"/>
              </w:rPr>
              <w:t>
 13-кестесінде келтірілген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11-кесте </w:t>
            </w:r>
          </w:p>
        </w:tc>
      </w:tr>
    </w:tbl>
    <w:bookmarkStart w:name="z135" w:id="115"/>
    <w:p>
      <w:pPr>
        <w:spacing w:after="0"/>
        <w:ind w:left="0"/>
        <w:jc w:val="left"/>
      </w:pPr>
      <w:r>
        <w:rPr>
          <w:rFonts w:ascii="Times New Roman"/>
          <w:b/>
          <w:i w:val="false"/>
          <w:color w:val="000000"/>
        </w:rPr>
        <w:t xml:space="preserve"> "Мәліметтерді бірыңғай дерекқорға өзгерістер енгізу үшін ұсыну" (P.MM.04.OPR.004) операциясының сипаттамасы</w:t>
      </w:r>
    </w:p>
    <w:bookmarkEnd w:id="1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бірыңғай дерекқорға өзгерістер енгізу үшін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әсер туралы мәліметтер өзгерген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жағымсыз әсер туралы өзгертілген мәліметтерді қалыптастырады және Мүше мемлекеттің уәкілетті органдары мен Комиссия арасындағы ақпараттық өзара іс-қимыл регламентіне сәйкес оларды Комиссияға жолдайды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әсер туралы өзгертілген мәліметтер Комиссияға ұсынылды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12-кесте </w:t>
            </w:r>
          </w:p>
        </w:tc>
      </w:tr>
    </w:tbl>
    <w:bookmarkStart w:name="z137" w:id="116"/>
    <w:p>
      <w:pPr>
        <w:spacing w:after="0"/>
        <w:ind w:left="0"/>
        <w:jc w:val="left"/>
      </w:pPr>
      <w:r>
        <w:rPr>
          <w:rFonts w:ascii="Times New Roman"/>
          <w:b/>
          <w:i w:val="false"/>
          <w:color w:val="000000"/>
        </w:rPr>
        <w:t xml:space="preserve"> "Бірыңғай дерекқорға өзгерістерді енгізу үшін мәліметтерді алу және өңдеу" (P.MM.04.OPR.005) операциясының сипаттамасы</w:t>
      </w:r>
    </w:p>
    <w:bookmarkEnd w:id="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дерекқорға өзгерістерді енгізу үшін мәліметтерді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Комиссияға жағымсыз әсер туралы өзгертілген мәліметтер келіп түскен кезде орындалады ("Мәліметтерді бірыңғай дерекқорға өзгерістер енгізу үшін ұсыну" (P.MM.04.OPR.004)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 мен мәліметтердің форматтары мен құрылымдарының сипаттамасына сәйкес болуға тиіс. Авторластыру талап етіледі, мәліметтерді мүше мемлекеттердің уәкілетті органдары ғана ұсынады. Электрондық құжаттың (мәліметтердің) дерекнамасы Мүше мемлекеттің уәкілетті органдары мен Комиссия арасындағы ақпараттық өзара іс-қимыл регламентінде көзделген талаптарға сәйкес келуге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117"/>
          <w:p>
            <w:pPr>
              <w:spacing w:after="20"/>
              <w:ind w:left="20"/>
              <w:jc w:val="both"/>
            </w:pPr>
            <w:r>
              <w:rPr>
                <w:rFonts w:ascii="Times New Roman"/>
                <w:b w:val="false"/>
                <w:i w:val="false"/>
                <w:color w:val="000000"/>
                <w:sz w:val="20"/>
              </w:rPr>
              <w:t xml:space="preserve">
орындаушы мәліметтерді қабылдайды және Мүше мемлекеттің уәкілетті органдары мен Комиссия арасындағы ақпараттық өзара іс-қимыл регламентіне сәйкес оларды тексереді. </w:t>
            </w:r>
          </w:p>
          <w:bookmarkEnd w:id="117"/>
          <w:p>
            <w:pPr>
              <w:spacing w:after="20"/>
              <w:ind w:left="20"/>
              <w:jc w:val="both"/>
            </w:pPr>
            <w:r>
              <w:rPr>
                <w:rFonts w:ascii="Times New Roman"/>
                <w:b w:val="false"/>
                <w:i w:val="false"/>
                <w:color w:val="000000"/>
                <w:sz w:val="20"/>
              </w:rPr>
              <w:t xml:space="preserve">
Тексеріс ойдағыдай өткен жағдайда орындаушы бірыңғай дерекқордағы өзгертілетін мәліметтердің қолданылу күні мен уақытының аяқталуын және алынған өзекті мәліметтердің қолданылуы басталатын күні мен уақытты көрсете отырып толтырады. Нәтижесінде бірыңғай дерекқорда өзгертілетін  мәліметтер өзгерістер тарихын қарауды қамтамасыз ету үшін сақталады және бұдан былай оларды өңдеу мүмкіндігі болмайды. Алынған өзекті мәліметтерді орындаушы бірыңғай дерекқорға қосады, мәліметтердің жаңару күні мен уақытын тіркейді, бірыңғай дерекқордың ойдағыдай жаңартылғаны туралы хабарламаны қалыптастырады және өңдеу нәтижесінің мәліметтерді қосуға сәйкес келетін кодының мәнімен қоса Мүше мемлекеттің уәкілетті органдары мен Комиссия арасындағы ақпараттық өзара іс-қимыл регламентіне сәйкес мемлекеттің уәкілетті органына жолдайды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жағымсыз әсер туралы өзгертілген мәліметтер өңделді, мүше мемлекеттің уәкілетті органына ұсынылған мәліметтерді өңдеу нәтижелері туралы хабарлама жолданды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13-кесте </w:t>
            </w:r>
          </w:p>
        </w:tc>
      </w:tr>
    </w:tbl>
    <w:bookmarkStart w:name="z140" w:id="118"/>
    <w:p>
      <w:pPr>
        <w:spacing w:after="0"/>
        <w:ind w:left="0"/>
        <w:jc w:val="left"/>
      </w:pPr>
      <w:r>
        <w:rPr>
          <w:rFonts w:ascii="Times New Roman"/>
          <w:b/>
          <w:i w:val="false"/>
          <w:color w:val="000000"/>
        </w:rPr>
        <w:t xml:space="preserve"> "Бірыңғай дерекқордағы мәліметтерді өзгерту нәтижелері туралы хабарламаны алу" (P.MM.04.OPR.006) операциясының сипаттамасы</w:t>
      </w:r>
    </w:p>
    <w:bookmarkEnd w:id="1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дерекқордағы мәліметтерді өзгерту нәтижелері туралы хабарламаны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органына бірыңғай дерекқордағы мәліметтерді өзгерту нәтижелері туралы хабарлама келіп түскен кезде орындалады ("Бірыңғай дерекқорға өзгерістерді енгізу үшін мәліметтерді алу және өңдеу" (P.MM.04.OPR.005)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бірыңғай дерекқордағы мәліметтерді өзгерту нәтижелері туралы хабарламаны қабылдайды және Мүше мемлекеттің уәкілетті органдары мен Комиссия арасындағы ақпараттық өзара іс-қимыл регламентіне сәйкес оларды тексереді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дерекқордағы мәліметтерді өзгерту нәтижелері туралы хабарлама алынды</w:t>
            </w:r>
          </w:p>
        </w:tc>
      </w:tr>
    </w:tbl>
    <w:bookmarkStart w:name="z141" w:id="119"/>
    <w:p>
      <w:pPr>
        <w:spacing w:after="0"/>
        <w:ind w:left="0"/>
        <w:jc w:val="left"/>
      </w:pPr>
      <w:r>
        <w:rPr>
          <w:rFonts w:ascii="Times New Roman"/>
          <w:b/>
          <w:i w:val="false"/>
          <w:color w:val="000000"/>
        </w:rPr>
        <w:t xml:space="preserve"> 2. Бірыңғай дерекқордан мәліметтерді алу рәсімдері</w:t>
      </w:r>
    </w:p>
    <w:bookmarkEnd w:id="119"/>
    <w:bookmarkStart w:name="z142" w:id="120"/>
    <w:p>
      <w:pPr>
        <w:spacing w:after="0"/>
        <w:ind w:left="0"/>
        <w:jc w:val="left"/>
      </w:pPr>
      <w:r>
        <w:rPr>
          <w:rFonts w:ascii="Times New Roman"/>
          <w:b/>
          <w:i w:val="false"/>
          <w:color w:val="000000"/>
        </w:rPr>
        <w:t xml:space="preserve"> "Бірыңғай дерекқордың жаңару күні мен уақыты туралы мәліметтер алу" (P.MM.04.PRC.003) рәсімі</w:t>
      </w:r>
    </w:p>
    <w:bookmarkEnd w:id="120"/>
    <w:bookmarkStart w:name="z143" w:id="121"/>
    <w:p>
      <w:pPr>
        <w:spacing w:after="0"/>
        <w:ind w:left="0"/>
        <w:jc w:val="both"/>
      </w:pPr>
      <w:r>
        <w:rPr>
          <w:rFonts w:ascii="Times New Roman"/>
          <w:b w:val="false"/>
          <w:i w:val="false"/>
          <w:color w:val="000000"/>
          <w:sz w:val="28"/>
        </w:rPr>
        <w:t>
      38. "Бірыңғай дерекқордың жаңару күні мен уақыты туралы мәліметтер алу" (P.MM.04.PRC.003) рәсімін орындау схемасы 6-суретте келтірілген.</w:t>
      </w:r>
    </w:p>
    <w:bookmarkEnd w:id="121"/>
    <w:bookmarkStart w:name="z144"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78105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15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 w:id="123"/>
    <w:p>
      <w:pPr>
        <w:spacing w:after="0"/>
        <w:ind w:left="0"/>
        <w:jc w:val="both"/>
      </w:pPr>
      <w:r>
        <w:rPr>
          <w:rFonts w:ascii="Times New Roman"/>
          <w:b w:val="false"/>
          <w:i w:val="false"/>
          <w:color w:val="000000"/>
          <w:sz w:val="28"/>
        </w:rPr>
        <w:t>
      6-сурет. "Бірыңғай дерекқорды жаңарту күні мен уақыты туралы мәліметтерді алу" (P.MM.04.PRC.003) рәсімін орындау схемасы</w:t>
      </w:r>
    </w:p>
    <w:bookmarkEnd w:id="123"/>
    <w:bookmarkStart w:name="z146" w:id="124"/>
    <w:p>
      <w:pPr>
        <w:spacing w:after="0"/>
        <w:ind w:left="0"/>
        <w:jc w:val="both"/>
      </w:pPr>
      <w:r>
        <w:rPr>
          <w:rFonts w:ascii="Times New Roman"/>
          <w:b w:val="false"/>
          <w:i w:val="false"/>
          <w:color w:val="000000"/>
          <w:sz w:val="28"/>
        </w:rPr>
        <w:t>
      39. "Бірыңғай дерекқордың жаңару күні мен уақыты туралы мәліметтер алу" (P.MM.04.PRC.003) рәсімі бірыңғай дерекқордың жаңару күні мен уақыты туралы мәліметтерді мүше мемлекеттің уәкілетті органның алуы қажеттігі туындаған кезде орындалады.</w:t>
      </w:r>
    </w:p>
    <w:bookmarkEnd w:id="124"/>
    <w:bookmarkStart w:name="z147" w:id="125"/>
    <w:p>
      <w:pPr>
        <w:spacing w:after="0"/>
        <w:ind w:left="0"/>
        <w:jc w:val="both"/>
      </w:pPr>
      <w:r>
        <w:rPr>
          <w:rFonts w:ascii="Times New Roman"/>
          <w:b w:val="false"/>
          <w:i w:val="false"/>
          <w:color w:val="000000"/>
          <w:sz w:val="28"/>
        </w:rPr>
        <w:t>
      40. Бірінші "Бірыңғай дерекқордың жаңару күні мен уақыты туралы мәліметтерге сұрау салу" (P.MM.04.OPR.007) операциясы орындалады, оның орындалу нәтижелері бойынша мүше мемлекеттің уәкілетті органы Комиссияға бірыңғай тізілімнің жаңару күні мен уақыты туралы мәліметтерге сұрау салу жолдайды.</w:t>
      </w:r>
    </w:p>
    <w:bookmarkEnd w:id="125"/>
    <w:bookmarkStart w:name="z148" w:id="126"/>
    <w:p>
      <w:pPr>
        <w:spacing w:after="0"/>
        <w:ind w:left="0"/>
        <w:jc w:val="both"/>
      </w:pPr>
      <w:r>
        <w:rPr>
          <w:rFonts w:ascii="Times New Roman"/>
          <w:b w:val="false"/>
          <w:i w:val="false"/>
          <w:color w:val="000000"/>
          <w:sz w:val="28"/>
        </w:rPr>
        <w:t>
      41. Комиссия бірыңғай дерекқордың жаңару күні мен уақыты туралы мәліметтерге сұрау салуды алған кезде "Бірыңғай дерекқордың жаңару күні мен уақыты туралы мәліметтерді дайындау және ұсыну" (P.MM.04.OPR.008) операциясы орындалады, оның орындалу нәтижелері бойынша Комиссия мүше мемлекеттің уәкілетті органына бірыңғай дерекқордың жаңару күні мен уақыты туралы мәліметтерді жолдайды.</w:t>
      </w:r>
    </w:p>
    <w:bookmarkEnd w:id="126"/>
    <w:bookmarkStart w:name="z149" w:id="127"/>
    <w:p>
      <w:pPr>
        <w:spacing w:after="0"/>
        <w:ind w:left="0"/>
        <w:jc w:val="both"/>
      </w:pPr>
      <w:r>
        <w:rPr>
          <w:rFonts w:ascii="Times New Roman"/>
          <w:b w:val="false"/>
          <w:i w:val="false"/>
          <w:color w:val="000000"/>
          <w:sz w:val="28"/>
        </w:rPr>
        <w:t>
      42. Комиссия бірыңғай дерекқордың жаңару күні мен уақыты туралы мәліметтерді ұсынған кезде "Бірыңғай дерекқордың жаңару күні мен уақыты туралы мәліметтерді алу және өңдеу" (P.MM.04.OPR.009) операциясы орындалады, оның орындалу нәтижелері бойынша мүше мемлекеттің уәкілетті органы бірыңғай дерекқордың жаңару күні мен уақыты туралы мәліметтерді алады.</w:t>
      </w:r>
    </w:p>
    <w:bookmarkEnd w:id="127"/>
    <w:bookmarkStart w:name="z150" w:id="128"/>
    <w:p>
      <w:pPr>
        <w:spacing w:after="0"/>
        <w:ind w:left="0"/>
        <w:jc w:val="both"/>
      </w:pPr>
      <w:r>
        <w:rPr>
          <w:rFonts w:ascii="Times New Roman"/>
          <w:b w:val="false"/>
          <w:i w:val="false"/>
          <w:color w:val="000000"/>
          <w:sz w:val="28"/>
        </w:rPr>
        <w:t>
      43. Мүше мемлекеттің уәкілетті органының бірыңғай дерекқордың жаңару күні мен уақыты туралы мәліметтерді алуы "Бірыңғай дерекқордың жаңару күні мен уақыты туралы мәліметтер алу" (P.MM.04.PRC.003) рәсімін орындау нәтижесі болып табылады.</w:t>
      </w:r>
    </w:p>
    <w:bookmarkEnd w:id="128"/>
    <w:bookmarkStart w:name="z151" w:id="129"/>
    <w:p>
      <w:pPr>
        <w:spacing w:after="0"/>
        <w:ind w:left="0"/>
        <w:jc w:val="both"/>
      </w:pPr>
      <w:r>
        <w:rPr>
          <w:rFonts w:ascii="Times New Roman"/>
          <w:b w:val="false"/>
          <w:i w:val="false"/>
          <w:color w:val="000000"/>
          <w:sz w:val="28"/>
        </w:rPr>
        <w:t>
      44. Жалпы процестің "Бірыңғай дерекқордың жаңару күні мен уақыты туралы мәліметтер алу" (P.MM.04.PRC.003) рәсімі шеңберінде орындалатын операцияларының тізбесі 14-кестеде келтірілген.</w:t>
      </w:r>
    </w:p>
    <w:bookmarkEnd w:id="1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14-кесте </w:t>
            </w:r>
          </w:p>
        </w:tc>
      </w:tr>
    </w:tbl>
    <w:bookmarkStart w:name="z153" w:id="130"/>
    <w:p>
      <w:pPr>
        <w:spacing w:after="0"/>
        <w:ind w:left="0"/>
        <w:jc w:val="left"/>
      </w:pPr>
      <w:r>
        <w:rPr>
          <w:rFonts w:ascii="Times New Roman"/>
          <w:b/>
          <w:i w:val="false"/>
          <w:color w:val="000000"/>
        </w:rPr>
        <w:t xml:space="preserve"> Жалпы процестің "Бірыңғай дерекқордың жаңару күні мен уақыты туралы мәліметтер алу" (P.MM.04.PRC.003) рәсімі шеңберінде орындалатын операцияларының тізбесі</w:t>
      </w:r>
    </w:p>
    <w:bookmarkEnd w:id="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дерекқордың жаңару күні мен уақыты туралы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 w:id="131"/>
          <w:p>
            <w:pPr>
              <w:spacing w:after="20"/>
              <w:ind w:left="20"/>
              <w:jc w:val="both"/>
            </w:pPr>
            <w:r>
              <w:rPr>
                <w:rFonts w:ascii="Times New Roman"/>
                <w:b w:val="false"/>
                <w:i w:val="false"/>
                <w:color w:val="000000"/>
                <w:sz w:val="20"/>
              </w:rPr>
              <w:t xml:space="preserve">
осы Қағидалардың </w:t>
            </w:r>
          </w:p>
          <w:bookmarkEnd w:id="131"/>
          <w:p>
            <w:pPr>
              <w:spacing w:after="20"/>
              <w:ind w:left="20"/>
              <w:jc w:val="both"/>
            </w:pPr>
            <w:r>
              <w:rPr>
                <w:rFonts w:ascii="Times New Roman"/>
                <w:b w:val="false"/>
                <w:i w:val="false"/>
                <w:color w:val="000000"/>
                <w:sz w:val="20"/>
              </w:rPr>
              <w:t>
15-кестесінде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дерекқордың жаңару күні мен уақыты туралы мәліметтерді дайындау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 w:id="132"/>
          <w:p>
            <w:pPr>
              <w:spacing w:after="20"/>
              <w:ind w:left="20"/>
              <w:jc w:val="both"/>
            </w:pPr>
            <w:r>
              <w:rPr>
                <w:rFonts w:ascii="Times New Roman"/>
                <w:b w:val="false"/>
                <w:i w:val="false"/>
                <w:color w:val="000000"/>
                <w:sz w:val="20"/>
              </w:rPr>
              <w:t>
осы Қағидалардың</w:t>
            </w:r>
          </w:p>
          <w:bookmarkEnd w:id="132"/>
          <w:p>
            <w:pPr>
              <w:spacing w:after="20"/>
              <w:ind w:left="20"/>
              <w:jc w:val="both"/>
            </w:pPr>
            <w:r>
              <w:rPr>
                <w:rFonts w:ascii="Times New Roman"/>
                <w:b w:val="false"/>
                <w:i w:val="false"/>
                <w:color w:val="000000"/>
                <w:sz w:val="20"/>
              </w:rPr>
              <w:t>
 16-кестесінде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дерекқордың жаңару күні мен уақыты туралы мәліметтерді алу және өңдеу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 w:id="133"/>
          <w:p>
            <w:pPr>
              <w:spacing w:after="20"/>
              <w:ind w:left="20"/>
              <w:jc w:val="both"/>
            </w:pPr>
            <w:r>
              <w:rPr>
                <w:rFonts w:ascii="Times New Roman"/>
                <w:b w:val="false"/>
                <w:i w:val="false"/>
                <w:color w:val="000000"/>
                <w:sz w:val="20"/>
              </w:rPr>
              <w:t>
осы Қағидалардың</w:t>
            </w:r>
          </w:p>
          <w:bookmarkEnd w:id="133"/>
          <w:p>
            <w:pPr>
              <w:spacing w:after="20"/>
              <w:ind w:left="20"/>
              <w:jc w:val="both"/>
            </w:pPr>
            <w:r>
              <w:rPr>
                <w:rFonts w:ascii="Times New Roman"/>
                <w:b w:val="false"/>
                <w:i w:val="false"/>
                <w:color w:val="000000"/>
                <w:sz w:val="20"/>
              </w:rPr>
              <w:t>
 17-кестесінде келтірілген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15-кесте </w:t>
            </w:r>
          </w:p>
        </w:tc>
      </w:tr>
    </w:tbl>
    <w:bookmarkStart w:name="z158" w:id="134"/>
    <w:p>
      <w:pPr>
        <w:spacing w:after="0"/>
        <w:ind w:left="0"/>
        <w:jc w:val="left"/>
      </w:pPr>
      <w:r>
        <w:rPr>
          <w:rFonts w:ascii="Times New Roman"/>
          <w:b/>
          <w:i w:val="false"/>
          <w:color w:val="000000"/>
        </w:rPr>
        <w:t xml:space="preserve">  "Бірыңғай дерекқордың жаңару күні мен уақыты туралы мәліметтерге сұрау салу" (P.MM.04.OPR.007) операциясының сипаттамасы</w:t>
      </w:r>
    </w:p>
    <w:bookmarkEnd w:id="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Элементтің </w:t>
            </w:r>
            <w:r>
              <w:rPr>
                <w:rFonts w:ascii="Times New Roman"/>
                <w:b/>
                <w:i w:val="false"/>
                <w:color w:val="000000"/>
                <w:sz w:val="20"/>
              </w:rPr>
              <w:t>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дерекқордың жаңару күні мен уақыты туралы мәліметтерге сұрау салу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органының бірыңғай дерекқордың жаңару күні мен уақыты туралы мәліметтерді алуы қажеттігі туындаған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мәліметтерге сұрау салудың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Комиссияға бірыңғай дерекқордың жаңару күні мен уақыты туралы мәліметтерді ұсынуға сұрау салуды Мүше мемлекеттің уәкілетті органдары мен Комиссия арасындағы ақпараттық өзара іс-қимыл регламентіне сәйкес жолдайды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органына бірыңғай дерекқордың жаңару күні мен уақыты туралы мәліметтерді ұсынуға сұрау салу жолданды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16-кесте</w:t>
            </w:r>
          </w:p>
        </w:tc>
      </w:tr>
    </w:tbl>
    <w:bookmarkStart w:name="z160" w:id="135"/>
    <w:p>
      <w:pPr>
        <w:spacing w:after="0"/>
        <w:ind w:left="0"/>
        <w:jc w:val="left"/>
      </w:pPr>
      <w:r>
        <w:rPr>
          <w:rFonts w:ascii="Times New Roman"/>
          <w:b/>
          <w:i w:val="false"/>
          <w:color w:val="000000"/>
        </w:rPr>
        <w:t xml:space="preserve">  "Бірыңғай дерекқордың жаңару күні мен уақыты туралы мәліметтерді дайындау және ұсыну" (P.MM.04.OPR.008) операциясының сипаттамасы</w:t>
      </w:r>
    </w:p>
    <w:bookmarkEnd w:id="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дерекқордың жаңару күні мен уақыты туралы мәліметтерді дайындау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Комиссияға бірыңғай дерекқордың жаңару күні мен уақыты туралы мәліметтерге сұрау салу  келіп түскен кезде орындалады ("Бірыңғай дерекқордың жаңару күні мен уақыты туралы мәліметтерге сұрау салу" (P.MM.04.OPR.007)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болуға тиіс. Авторластыру талап етіледі, мәліметтерге мүше мемлекеттердің уәкілетті органдары ғана сұрау салады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 w:id="136"/>
          <w:p>
            <w:pPr>
              <w:spacing w:after="20"/>
              <w:ind w:left="20"/>
              <w:jc w:val="both"/>
            </w:pPr>
            <w:r>
              <w:rPr>
                <w:rFonts w:ascii="Times New Roman"/>
                <w:b w:val="false"/>
                <w:i w:val="false"/>
                <w:color w:val="000000"/>
                <w:sz w:val="20"/>
              </w:rPr>
              <w:t>
орындаушы алынған сұрау салуды Мүше мемлекеттің уәкілетті органдары мен Комиссия арасындағы ақпараттық өзара іс-қимыл регламентіне сәйкес тексереді.</w:t>
            </w:r>
          </w:p>
          <w:bookmarkEnd w:id="136"/>
          <w:p>
            <w:pPr>
              <w:spacing w:after="20"/>
              <w:ind w:left="20"/>
              <w:jc w:val="both"/>
            </w:pPr>
            <w:r>
              <w:rPr>
                <w:rFonts w:ascii="Times New Roman"/>
                <w:b w:val="false"/>
                <w:i w:val="false"/>
                <w:color w:val="000000"/>
                <w:sz w:val="20"/>
              </w:rPr>
              <w:t xml:space="preserve">
Алынған сұрау салуға тексеріс ойдағыдай орындалған жағдайда, орындаушы Мүше мемлекеттің уәкілетті органдары мен Комиссия арасындағы ақпараттық өзара іс-қимыл регламентіне сәйкес сұрау салуға жауап жолдайды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дерекқордың жаңару күні мен уақыты туралы мәліметтер мүше мемлекеттің уәкілетті органына ұсынылды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17-кесте</w:t>
            </w:r>
          </w:p>
        </w:tc>
      </w:tr>
    </w:tbl>
    <w:bookmarkStart w:name="z163" w:id="137"/>
    <w:p>
      <w:pPr>
        <w:spacing w:after="0"/>
        <w:ind w:left="0"/>
        <w:jc w:val="left"/>
      </w:pPr>
      <w:r>
        <w:rPr>
          <w:rFonts w:ascii="Times New Roman"/>
          <w:b/>
          <w:i w:val="false"/>
          <w:color w:val="000000"/>
        </w:rPr>
        <w:t xml:space="preserve">  "Бірыңғай дерекқордың жаңару күні мен уақыты туралы мәліметтерді алу және өңдеу" (P.MM.04.OPR.009) операциясының сипаттамасы</w:t>
      </w:r>
    </w:p>
    <w:bookmarkEnd w:id="1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дерекқордың жаңару күні мен уақыты туралы мәліметтерді алу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органына бірыңғай дерекқордың жаңару күні мен уақыты туралы мәліметтер келіп түскен кезде орындалады ("Бірыңғай дерекқордың жаңару күні мен уақыты туралы мәліметтерді дайындау және ұсыну" (P.MM.04.OPR.008)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алынған бірыңғай дерекқордың жаңару күні мен уақыты туралы мәліметтерді Мүше мемлекеттің уәкілетті органдары мен Комиссия арасындағы ақпараттық өзара іс-қимыл регламентіне сәйкес тексереді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бірыңғай дерекқордың жаңару күні мен уақыты туралы мәліметтерді алды</w:t>
            </w:r>
          </w:p>
        </w:tc>
      </w:tr>
    </w:tbl>
    <w:bookmarkStart w:name="z164" w:id="138"/>
    <w:p>
      <w:pPr>
        <w:spacing w:after="0"/>
        <w:ind w:left="0"/>
        <w:jc w:val="left"/>
      </w:pPr>
      <w:r>
        <w:rPr>
          <w:rFonts w:ascii="Times New Roman"/>
          <w:b/>
          <w:i w:val="false"/>
          <w:color w:val="000000"/>
        </w:rPr>
        <w:t xml:space="preserve"> "Бірыңғай дерекқордан мәліметтер алу" (P.MM.04.PRC.004) рәсімі</w:t>
      </w:r>
    </w:p>
    <w:bookmarkEnd w:id="138"/>
    <w:bookmarkStart w:name="z165" w:id="139"/>
    <w:p>
      <w:pPr>
        <w:spacing w:after="0"/>
        <w:ind w:left="0"/>
        <w:jc w:val="both"/>
      </w:pPr>
      <w:r>
        <w:rPr>
          <w:rFonts w:ascii="Times New Roman"/>
          <w:b w:val="false"/>
          <w:i w:val="false"/>
          <w:color w:val="000000"/>
          <w:sz w:val="28"/>
        </w:rPr>
        <w:t>
      45. "Бірыңғай дерекқордан мәліметтер алу" (P.MM.04.PRC.004) рәсімін орындау схемасы 7-суретте келтірілген.</w:t>
      </w:r>
    </w:p>
    <w:bookmarkEnd w:id="139"/>
    <w:bookmarkStart w:name="z166"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78105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7" w:id="141"/>
    <w:p>
      <w:pPr>
        <w:spacing w:after="0"/>
        <w:ind w:left="0"/>
        <w:jc w:val="both"/>
      </w:pPr>
      <w:r>
        <w:rPr>
          <w:rFonts w:ascii="Times New Roman"/>
          <w:b w:val="false"/>
          <w:i w:val="false"/>
          <w:color w:val="000000"/>
          <w:sz w:val="28"/>
        </w:rPr>
        <w:t>
      7-сурет. "Бірыңғай дерекқордан мәліметтер алу" (P.MM.04.PRC.004) рәсімін орындау схемасы</w:t>
      </w:r>
    </w:p>
    <w:bookmarkEnd w:id="141"/>
    <w:bookmarkStart w:name="z168" w:id="142"/>
    <w:p>
      <w:pPr>
        <w:spacing w:after="0"/>
        <w:ind w:left="0"/>
        <w:jc w:val="both"/>
      </w:pPr>
      <w:r>
        <w:rPr>
          <w:rFonts w:ascii="Times New Roman"/>
          <w:b w:val="false"/>
          <w:i w:val="false"/>
          <w:color w:val="000000"/>
          <w:sz w:val="28"/>
        </w:rPr>
        <w:t xml:space="preserve">
      46. "Бірыңғай дерекқордан мәліметтер алу" (P.MM.04.PRC.004) рәсімін мүше мемлекеттің уәкілетті органы бірыңғай дерекқордан мәліметтерді алу қажеттігі туындаған кезде орындайды. </w:t>
      </w:r>
    </w:p>
    <w:bookmarkEnd w:id="142"/>
    <w:bookmarkStart w:name="z169" w:id="143"/>
    <w:p>
      <w:pPr>
        <w:spacing w:after="0"/>
        <w:ind w:left="0"/>
        <w:jc w:val="both"/>
      </w:pPr>
      <w:r>
        <w:rPr>
          <w:rFonts w:ascii="Times New Roman"/>
          <w:b w:val="false"/>
          <w:i w:val="false"/>
          <w:color w:val="000000"/>
          <w:sz w:val="28"/>
        </w:rPr>
        <w:t>
      47. Бірінші болып "Бірыңғай дерекқордан мәліметтерге сұрау салу" (P.MM.04.OPR.010) операциясы орындалады, оның орындалу нәтижелері бойынша мүше мемлекеттің уәкілетті органы бірыңғай дерекқордан мәліметтерді ұсынуға сұрау салу жолдайды.</w:t>
      </w:r>
    </w:p>
    <w:bookmarkEnd w:id="143"/>
    <w:bookmarkStart w:name="z170" w:id="144"/>
    <w:p>
      <w:pPr>
        <w:spacing w:after="0"/>
        <w:ind w:left="0"/>
        <w:jc w:val="both"/>
      </w:pPr>
      <w:r>
        <w:rPr>
          <w:rFonts w:ascii="Times New Roman"/>
          <w:b w:val="false"/>
          <w:i w:val="false"/>
          <w:color w:val="000000"/>
          <w:sz w:val="28"/>
        </w:rPr>
        <w:t>
      48. Комиссия бірыңғай дерекқордан мәліметтерге сұрау салуды алған кезде "Бірыңғай дерекқордағы мәліметтерді дайындау және ұсыну" (P.MM.04.OPR.011) операциясы орындалады, оның орындалу нәтижелері бойынша Комиссия мүше мемлекеттің уәкілетті органына бірыңғай дерекқордан мәліметтер жолдайды немесе оған сұрау салуда көрсетілген күнге өзекті мәліметтердің жоқ екені туралы хабарлайды.</w:t>
      </w:r>
    </w:p>
    <w:bookmarkEnd w:id="144"/>
    <w:bookmarkStart w:name="z171" w:id="145"/>
    <w:p>
      <w:pPr>
        <w:spacing w:after="0"/>
        <w:ind w:left="0"/>
        <w:jc w:val="both"/>
      </w:pPr>
      <w:r>
        <w:rPr>
          <w:rFonts w:ascii="Times New Roman"/>
          <w:b w:val="false"/>
          <w:i w:val="false"/>
          <w:color w:val="000000"/>
          <w:sz w:val="28"/>
        </w:rPr>
        <w:t>
      49. Мүше мемлекеттің уәкілетті органы бірыңғай дерекқордан мәліметтерді алған кезде "Бірыңғай дерекқордан мәліметтерді алу және өңдеу" (P.MM.04.OPR.012) операциясы орындалады, оның орындалу нәтижелері бойынша мүше мемлекеттің уәкілетті органы бірыңғай дерекқордан мәліметтерді немесе олардың жоқ екені туралы хабарламаны алады.</w:t>
      </w:r>
    </w:p>
    <w:bookmarkEnd w:id="145"/>
    <w:bookmarkStart w:name="z172" w:id="146"/>
    <w:p>
      <w:pPr>
        <w:spacing w:after="0"/>
        <w:ind w:left="0"/>
        <w:jc w:val="both"/>
      </w:pPr>
      <w:r>
        <w:rPr>
          <w:rFonts w:ascii="Times New Roman"/>
          <w:b w:val="false"/>
          <w:i w:val="false"/>
          <w:color w:val="000000"/>
          <w:sz w:val="28"/>
        </w:rPr>
        <w:t>
      50. Мүше мемлекеттің уәкілетті органының бірыңғай дерекқордан мәліметтерді немесе бірыңғай дерекқорда мәліметтердің жоқ екені туралы хабарламаны алуы "Бірыңғай дерекқордан мәліметтер алу" (P.MM.04.PRC.004) рәсімін орындау нәтижесі болып табылады.</w:t>
      </w:r>
    </w:p>
    <w:bookmarkEnd w:id="146"/>
    <w:bookmarkStart w:name="z173" w:id="147"/>
    <w:p>
      <w:pPr>
        <w:spacing w:after="0"/>
        <w:ind w:left="0"/>
        <w:jc w:val="both"/>
      </w:pPr>
      <w:r>
        <w:rPr>
          <w:rFonts w:ascii="Times New Roman"/>
          <w:b w:val="false"/>
          <w:i w:val="false"/>
          <w:color w:val="000000"/>
          <w:sz w:val="28"/>
        </w:rPr>
        <w:t>
      51. Жалпы процестің "Бірыңғай дерекқордан мәліметтер алу" (P.MM.04.PRC.004) рәсімі шеңберінде орындалатын операцияларының тізбесі 18-кестеде келтірілген.</w:t>
      </w:r>
    </w:p>
    <w:bookmarkEnd w:id="1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18-кесте</w:t>
            </w:r>
          </w:p>
        </w:tc>
      </w:tr>
    </w:tbl>
    <w:bookmarkStart w:name="z175" w:id="148"/>
    <w:p>
      <w:pPr>
        <w:spacing w:after="0"/>
        <w:ind w:left="0"/>
        <w:jc w:val="left"/>
      </w:pPr>
      <w:r>
        <w:rPr>
          <w:rFonts w:ascii="Times New Roman"/>
          <w:b/>
          <w:i w:val="false"/>
          <w:color w:val="000000"/>
        </w:rPr>
        <w:t xml:space="preserve"> Жалпы процестің "Бірыңғай дерекқордан мәліметтер алу" (P.MM.04.PRC.004) рәсімі шеңберінде орындалатын операцияларының тізбесі</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дерекқордан мәліметтерге сұрау салу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 w:id="149"/>
          <w:p>
            <w:pPr>
              <w:spacing w:after="20"/>
              <w:ind w:left="20"/>
              <w:jc w:val="both"/>
            </w:pPr>
            <w:r>
              <w:rPr>
                <w:rFonts w:ascii="Times New Roman"/>
                <w:b w:val="false"/>
                <w:i w:val="false"/>
                <w:color w:val="000000"/>
                <w:sz w:val="20"/>
              </w:rPr>
              <w:t>
осы Қағидалардың</w:t>
            </w:r>
          </w:p>
          <w:bookmarkEnd w:id="149"/>
          <w:p>
            <w:pPr>
              <w:spacing w:after="20"/>
              <w:ind w:left="20"/>
              <w:jc w:val="both"/>
            </w:pPr>
            <w:r>
              <w:rPr>
                <w:rFonts w:ascii="Times New Roman"/>
                <w:b w:val="false"/>
                <w:i w:val="false"/>
                <w:color w:val="000000"/>
                <w:sz w:val="20"/>
              </w:rPr>
              <w:t>
 19-кестесінде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дерекқордағы мәліметтерді дайындау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 w:id="150"/>
          <w:p>
            <w:pPr>
              <w:spacing w:after="20"/>
              <w:ind w:left="20"/>
              <w:jc w:val="both"/>
            </w:pPr>
            <w:r>
              <w:rPr>
                <w:rFonts w:ascii="Times New Roman"/>
                <w:b w:val="false"/>
                <w:i w:val="false"/>
                <w:color w:val="000000"/>
                <w:sz w:val="20"/>
              </w:rPr>
              <w:t>
осы Қағидалардың</w:t>
            </w:r>
          </w:p>
          <w:bookmarkEnd w:id="150"/>
          <w:p>
            <w:pPr>
              <w:spacing w:after="20"/>
              <w:ind w:left="20"/>
              <w:jc w:val="both"/>
            </w:pPr>
            <w:r>
              <w:rPr>
                <w:rFonts w:ascii="Times New Roman"/>
                <w:b w:val="false"/>
                <w:i w:val="false"/>
                <w:color w:val="000000"/>
                <w:sz w:val="20"/>
              </w:rPr>
              <w:t>
20-кестесінде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мәліметтерді алу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 w:id="151"/>
          <w:p>
            <w:pPr>
              <w:spacing w:after="20"/>
              <w:ind w:left="20"/>
              <w:jc w:val="both"/>
            </w:pPr>
            <w:r>
              <w:rPr>
                <w:rFonts w:ascii="Times New Roman"/>
                <w:b w:val="false"/>
                <w:i w:val="false"/>
                <w:color w:val="000000"/>
                <w:sz w:val="20"/>
              </w:rPr>
              <w:t>
осы Қағидалардың</w:t>
            </w:r>
          </w:p>
          <w:bookmarkEnd w:id="151"/>
          <w:p>
            <w:pPr>
              <w:spacing w:after="20"/>
              <w:ind w:left="20"/>
              <w:jc w:val="both"/>
            </w:pPr>
            <w:r>
              <w:rPr>
                <w:rFonts w:ascii="Times New Roman"/>
                <w:b w:val="false"/>
                <w:i w:val="false"/>
                <w:color w:val="000000"/>
                <w:sz w:val="20"/>
              </w:rPr>
              <w:t>
21-кестесінде келтірілген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19-кесте</w:t>
            </w:r>
          </w:p>
        </w:tc>
      </w:tr>
    </w:tbl>
    <w:bookmarkStart w:name="z180" w:id="152"/>
    <w:p>
      <w:pPr>
        <w:spacing w:after="0"/>
        <w:ind w:left="0"/>
        <w:jc w:val="left"/>
      </w:pPr>
      <w:r>
        <w:rPr>
          <w:rFonts w:ascii="Times New Roman"/>
          <w:b/>
          <w:i w:val="false"/>
          <w:color w:val="000000"/>
        </w:rPr>
        <w:t xml:space="preserve">  "Бірыңғай дерекқордан мәліметтерге сұрау салу" (P.MM.04.OPR.010) </w:t>
      </w:r>
    </w:p>
    <w:bookmarkEnd w:id="152"/>
    <w:bookmarkStart w:name="z181" w:id="153"/>
    <w:p>
      <w:pPr>
        <w:spacing w:after="0"/>
        <w:ind w:left="0"/>
        <w:jc w:val="left"/>
      </w:pPr>
      <w:r>
        <w:rPr>
          <w:rFonts w:ascii="Times New Roman"/>
          <w:b/>
          <w:i w:val="false"/>
          <w:color w:val="000000"/>
        </w:rPr>
        <w:t xml:space="preserve"> операциясының сипаттамасы</w:t>
      </w:r>
    </w:p>
    <w:bookmarkEnd w:id="1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дерекқордан мәліметтерге сұрау салу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бірыңғай дерекқордан мәліметтерді алу қажеттігі туындаған кезде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мәліметтерге сұрау салудың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 w:id="154"/>
          <w:p>
            <w:pPr>
              <w:spacing w:after="20"/>
              <w:ind w:left="20"/>
              <w:jc w:val="both"/>
            </w:pPr>
            <w:r>
              <w:rPr>
                <w:rFonts w:ascii="Times New Roman"/>
                <w:b w:val="false"/>
                <w:i w:val="false"/>
                <w:color w:val="000000"/>
                <w:sz w:val="20"/>
              </w:rPr>
              <w:t>
орындаушы Комиссияға бірыңғай дерекқордан мәліметтерді ұсынуға сұрау салуды Мүше мемлекеттің уәкілетті органдары мен Комиссия арасындағы ақпараттық өзара іс-қимыл регламентіне сәйкес жолдайды.</w:t>
            </w:r>
          </w:p>
          <w:bookmarkEnd w:id="154"/>
          <w:p>
            <w:pPr>
              <w:spacing w:after="20"/>
              <w:ind w:left="20"/>
              <w:jc w:val="both"/>
            </w:pPr>
            <w:r>
              <w:rPr>
                <w:rFonts w:ascii="Times New Roman"/>
                <w:b w:val="false"/>
                <w:i w:val="false"/>
                <w:color w:val="000000"/>
                <w:sz w:val="20"/>
              </w:rPr>
              <w:t xml:space="preserve">
Орындаушы барлық мүше мемлекеттер бойынша немесе нақты бір мүше мемлекет бойынша жағымсыз әсерлер туралы өзекті мәліметтерді сұрау салуда оның кодын көрсете отырып сұратады. Сұрау салуда өзекті мәліметтерді ұсыну қажет болатын күні көрсетіледі. Егер күні көрсетілмеген болса, бірыңғай дерекқорда қамтылған, ағымдағы күнге өзекті болатын жағымсыз әсерлер туралы барлық мәліметтер ұсынылады.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органына бірыңғай дерекқордан мәліметтерді ұсынуға сұрау салу жолданды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20-кесте</w:t>
            </w:r>
          </w:p>
        </w:tc>
      </w:tr>
    </w:tbl>
    <w:bookmarkStart w:name="z184" w:id="155"/>
    <w:p>
      <w:pPr>
        <w:spacing w:after="0"/>
        <w:ind w:left="0"/>
        <w:jc w:val="left"/>
      </w:pPr>
      <w:r>
        <w:rPr>
          <w:rFonts w:ascii="Times New Roman"/>
          <w:b/>
          <w:i w:val="false"/>
          <w:color w:val="000000"/>
        </w:rPr>
        <w:t xml:space="preserve">  "Бірыңғай дерекқордағы мәліметтерді дайындау және ұсыну" (P.MM.04.OPR.011) операциясының сипаттамасы</w:t>
      </w:r>
    </w:p>
    <w:bookmarkEnd w:id="1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дерекқордағы мәліметтерді дайындау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Комиссияға бірыңғай дерекқордан мәліметтерге сұрау салу келіп түскен кезде орындалады ("Бірыңғай дерекқордан мәліметтерге сұрау салу" (P.MM.04.OPR.010)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жалпы процесті іске асыру үшін пайдаланылатын Электрондық құжаттар мен мәліметтердің форматтары мен құрылымдарының сипаттамасына сәйкес болуға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 w:id="156"/>
          <w:p>
            <w:pPr>
              <w:spacing w:after="20"/>
              <w:ind w:left="20"/>
              <w:jc w:val="both"/>
            </w:pPr>
            <w:r>
              <w:rPr>
                <w:rFonts w:ascii="Times New Roman"/>
                <w:b w:val="false"/>
                <w:i w:val="false"/>
                <w:color w:val="000000"/>
                <w:sz w:val="20"/>
              </w:rPr>
              <w:t>
орындаушы алынған сұрау салуды Мүше мемлекеттің уәкілетті органдары мен Комиссия арасындағы ақпараттық өзара іс-қимыл регламентіне сәйкес тексереді.</w:t>
            </w:r>
          </w:p>
          <w:bookmarkEnd w:id="15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Тексеріс ойдағыдай орындалған жағдайда орындаушы Мүше мемлекеттің уәкілетті органдары мен Комиссия арасындағы ақпараттық өзара іс-қимыл регламентіне сәйкес сұрау салуға жауап жолдайды, онда мынадай: </w:t>
            </w:r>
          </w:p>
          <w:p>
            <w:pPr>
              <w:spacing w:after="20"/>
              <w:ind w:left="20"/>
              <w:jc w:val="both"/>
            </w:pPr>
            <w:r>
              <w:rPr>
                <w:rFonts w:ascii="Times New Roman"/>
                <w:b w:val="false"/>
                <w:i w:val="false"/>
                <w:color w:val="000000"/>
                <w:sz w:val="20"/>
              </w:rPr>
              <w:t>бірыңғай дерекқордан мәліметтері бар;</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көрсетілген күнге бірыңғай дерекқорда өңдеу нәтижесінің мәліметтердің жоқ екеніне сәйкес келетін кодының мәнімен қоса мәліметтердің жоқ екені туралы хабарламамен хабарлар жолдануы мүмкін.</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Жауап хабарда бірыңғай дерекқордан мәліметтермен бірге сұрау салуда көрсетілген күнге өзекті мәліметтер, яғни бастапқы күні сұрау салуда көрсетілген күннен ерте, ал соңғы күні сұрау салуда көрсетілген күннен кеш не күні </w:t>
            </w:r>
          </w:p>
          <w:p>
            <w:pPr>
              <w:spacing w:after="20"/>
              <w:ind w:left="20"/>
              <w:jc w:val="both"/>
            </w:pPr>
            <w:r>
              <w:rPr>
                <w:rFonts w:ascii="Times New Roman"/>
                <w:b w:val="false"/>
                <w:i w:val="false"/>
                <w:color w:val="000000"/>
                <w:sz w:val="20"/>
              </w:rPr>
              <w:t>
көрсетілмеген мәліметтер ұсынылады. Егер сұрау салуда елдің коды көрсетілсе, жауап хабарда бірыңғай дерекқордан көрсетілген нақты мүше мемлекет бойынша мәліметтер ұсынылады, өзгеше болса – барлық мүше мемлекеттер бойынша мәліметтер ұсынылады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органына бірыңғай дерекқордан мәліметтер немесе бірыңғай дерекқорда көрсетілген күнге мәліметтер жоқ екені туралы хабарлама ұсынылды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21-кесте</w:t>
            </w:r>
          </w:p>
        </w:tc>
      </w:tr>
    </w:tbl>
    <w:bookmarkStart w:name="z190" w:id="157"/>
    <w:p>
      <w:pPr>
        <w:spacing w:after="0"/>
        <w:ind w:left="0"/>
        <w:jc w:val="left"/>
      </w:pPr>
      <w:r>
        <w:rPr>
          <w:rFonts w:ascii="Times New Roman"/>
          <w:b/>
          <w:i w:val="false"/>
          <w:color w:val="000000"/>
        </w:rPr>
        <w:t xml:space="preserve"> "Бірыңғай дерекқордан мәліметтерді алу және өңдеу" (P.MM.04.OPR.012) операциясының сипаттамасы</w:t>
      </w:r>
    </w:p>
    <w:bookmarkEnd w:id="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мәліметтерді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органына бірыңғай дерекқордан мәліметтер не бірыңғай дерекқорда мәліметтердің жоқ екені туралы хабарлама келіп түскен кезде орындалады ("Бірыңғай дерекқордағы мәліметтерді дайындау және ұсыну" (P.MM.04.OPR.011)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алынған мәліметтерді Мүше мемлекеттің уәкілетті органдары мен Комиссия арасындағы ақпараттық өзара іс-қимыл регламентіне сәйкес тексереді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бірыңғай дерекқордан  мәліметтерді немесе бірыңғай дерекқорда көрсетілген күнге мәліметтер жоқ екені туралы хабарламаны алды</w:t>
            </w:r>
          </w:p>
        </w:tc>
      </w:tr>
    </w:tbl>
    <w:bookmarkStart w:name="z191" w:id="158"/>
    <w:p>
      <w:pPr>
        <w:spacing w:after="0"/>
        <w:ind w:left="0"/>
        <w:jc w:val="left"/>
      </w:pPr>
      <w:r>
        <w:rPr>
          <w:rFonts w:ascii="Times New Roman"/>
          <w:b/>
          <w:i w:val="false"/>
          <w:color w:val="000000"/>
        </w:rPr>
        <w:t xml:space="preserve"> "Бірыңғай дерекқордан өзгертілген мәліметтер алу"</w:t>
      </w:r>
      <w:r>
        <w:br/>
      </w:r>
      <w:r>
        <w:rPr>
          <w:rFonts w:ascii="Times New Roman"/>
          <w:b/>
          <w:i w:val="false"/>
          <w:color w:val="000000"/>
        </w:rPr>
        <w:t>(P.MM.04.PRC.005) рәсімі</w:t>
      </w:r>
    </w:p>
    <w:bookmarkEnd w:id="158"/>
    <w:bookmarkStart w:name="z192" w:id="159"/>
    <w:p>
      <w:pPr>
        <w:spacing w:after="0"/>
        <w:ind w:left="0"/>
        <w:jc w:val="both"/>
      </w:pPr>
      <w:r>
        <w:rPr>
          <w:rFonts w:ascii="Times New Roman"/>
          <w:b w:val="false"/>
          <w:i w:val="false"/>
          <w:color w:val="000000"/>
          <w:sz w:val="28"/>
        </w:rPr>
        <w:t>
      52. "Бірыңғай дерекқордан өзгертілген мәліметтер алу" (P.MM.04.PRC.005) рәсімін орындау схемасы 8-суретте келтірілген.</w:t>
      </w:r>
    </w:p>
    <w:bookmarkEnd w:id="159"/>
    <w:bookmarkStart w:name="z193"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78105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52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4" w:id="161"/>
    <w:p>
      <w:pPr>
        <w:spacing w:after="0"/>
        <w:ind w:left="0"/>
        <w:jc w:val="both"/>
      </w:pPr>
      <w:r>
        <w:rPr>
          <w:rFonts w:ascii="Times New Roman"/>
          <w:b w:val="false"/>
          <w:i w:val="false"/>
          <w:color w:val="000000"/>
          <w:sz w:val="28"/>
        </w:rPr>
        <w:t>
      8-сурет. "Бірыңғай дерекқордан өзгертілген мәліметтерді алу" (P.MM.04.PRC.005) рәсімін орындау схемасы</w:t>
      </w:r>
    </w:p>
    <w:bookmarkEnd w:id="161"/>
    <w:bookmarkStart w:name="z195" w:id="162"/>
    <w:p>
      <w:pPr>
        <w:spacing w:after="0"/>
        <w:ind w:left="0"/>
        <w:jc w:val="both"/>
      </w:pPr>
      <w:r>
        <w:rPr>
          <w:rFonts w:ascii="Times New Roman"/>
          <w:b w:val="false"/>
          <w:i w:val="false"/>
          <w:color w:val="000000"/>
          <w:sz w:val="28"/>
        </w:rPr>
        <w:t>
      53. "Бірыңғай дерекқордан өзгертілген мәліметтер алу" (P.MM.04.PRC.005) рәсімі мүше мемлекеттің уәкілетті органының бірыңғай дерекқордан өзгертілген мәліметтер алуы қажеттігі туындаған кезде орындалады.</w:t>
      </w:r>
    </w:p>
    <w:bookmarkEnd w:id="162"/>
    <w:bookmarkStart w:name="z196" w:id="163"/>
    <w:p>
      <w:pPr>
        <w:spacing w:after="0"/>
        <w:ind w:left="0"/>
        <w:jc w:val="both"/>
      </w:pPr>
      <w:r>
        <w:rPr>
          <w:rFonts w:ascii="Times New Roman"/>
          <w:b w:val="false"/>
          <w:i w:val="false"/>
          <w:color w:val="000000"/>
          <w:sz w:val="28"/>
        </w:rPr>
        <w:t>
      54. Бірінші болып "Бірыңғай дерекқордан өзгертілген мәліметтерге сұрау салу" (P.MM.04.OPR.013) операциясы орындалады, оның орындалу нәтижелері бойынша мүше мемлекеттің уәкілетті органы Комиссияға бірыңғай дерекқордан өзгертілген мәліметтер ұсынуға сұрау салу жолдайды.</w:t>
      </w:r>
    </w:p>
    <w:bookmarkEnd w:id="163"/>
    <w:bookmarkStart w:name="z197" w:id="164"/>
    <w:p>
      <w:pPr>
        <w:spacing w:after="0"/>
        <w:ind w:left="0"/>
        <w:jc w:val="both"/>
      </w:pPr>
      <w:r>
        <w:rPr>
          <w:rFonts w:ascii="Times New Roman"/>
          <w:b w:val="false"/>
          <w:i w:val="false"/>
          <w:color w:val="000000"/>
          <w:sz w:val="28"/>
        </w:rPr>
        <w:t>
      55. Комиссия бірыңғай дерекқордан өзгертілген мәліметтерге сұрау салуды алған кезде, "Бірыңғай дерекқордағы өзгертілген мәліметтерді дайындау және ұсыну" (P.MM.04.OPR.014) операциясы орындалады, оның орындалу нәтижелері бойынша Комиссия мүше мемлекеттің уәкілетті органына бірыңғай дерекқордан өзгертілген мәліметтерді жолдайды немесе оны көрсетілген күнге өзгерістер жоқ екені туралы хабардар етеді.</w:t>
      </w:r>
    </w:p>
    <w:bookmarkEnd w:id="164"/>
    <w:bookmarkStart w:name="z198" w:id="165"/>
    <w:p>
      <w:pPr>
        <w:spacing w:after="0"/>
        <w:ind w:left="0"/>
        <w:jc w:val="both"/>
      </w:pPr>
      <w:r>
        <w:rPr>
          <w:rFonts w:ascii="Times New Roman"/>
          <w:b w:val="false"/>
          <w:i w:val="false"/>
          <w:color w:val="000000"/>
          <w:sz w:val="28"/>
        </w:rPr>
        <w:t>
      56. Мүше мемлекеттің уәкілетті органы бірыңғай дерекқордан өзгертілген мәліметтерді немесе өзгертілген мәліметтердің жоқ екені туралы хабарламаны алған кезде "Бірыңғай дерекқордан өзгертілген мәліметтерді алу және өңдеу" (P.MM.04.OPR.015) операциясы орындалады, оның орындалу нәтижелері бойынша мүше мемлекеттің уәкілетті органы бірыңғай дерекқордан өзгертілген мәліметтерге сұрау салуға жауап алады.</w:t>
      </w:r>
    </w:p>
    <w:bookmarkEnd w:id="165"/>
    <w:bookmarkStart w:name="z199" w:id="166"/>
    <w:p>
      <w:pPr>
        <w:spacing w:after="0"/>
        <w:ind w:left="0"/>
        <w:jc w:val="both"/>
      </w:pPr>
      <w:r>
        <w:rPr>
          <w:rFonts w:ascii="Times New Roman"/>
          <w:b w:val="false"/>
          <w:i w:val="false"/>
          <w:color w:val="000000"/>
          <w:sz w:val="28"/>
        </w:rPr>
        <w:t>
      57. Мүше мемлекеттің уәкілетті органының бірыңғай дерекқордан өзгертілген мәліметтерді алуы немесе сұрау салуда көрсетілген күнге өзгертілген мәліметтердің жоқ екені туралы хабарламаны алуы "Бірыңғай дерекқордан өзгертілген мәліметтер алу" (P.MM.04.PRC.005) рәсімін орындау нәтижесі болып табылады.</w:t>
      </w:r>
    </w:p>
    <w:bookmarkEnd w:id="166"/>
    <w:bookmarkStart w:name="z200" w:id="167"/>
    <w:p>
      <w:pPr>
        <w:spacing w:after="0"/>
        <w:ind w:left="0"/>
        <w:jc w:val="both"/>
      </w:pPr>
      <w:r>
        <w:rPr>
          <w:rFonts w:ascii="Times New Roman"/>
          <w:b w:val="false"/>
          <w:i w:val="false"/>
          <w:color w:val="000000"/>
          <w:sz w:val="28"/>
        </w:rPr>
        <w:t>
      58. Жалпы процестің "Бірыңғай дерекқордан өзгертілген мәліметтер алу" (P.MM.04.PRC.005) рәсімі шеңберінде орындалатын операцияларының тізбесі 22-кестеде келтірілген.</w:t>
      </w:r>
    </w:p>
    <w:bookmarkEnd w:id="1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22-кесте</w:t>
            </w:r>
          </w:p>
        </w:tc>
      </w:tr>
    </w:tbl>
    <w:bookmarkStart w:name="z202" w:id="168"/>
    <w:p>
      <w:pPr>
        <w:spacing w:after="0"/>
        <w:ind w:left="0"/>
        <w:jc w:val="left"/>
      </w:pPr>
      <w:r>
        <w:rPr>
          <w:rFonts w:ascii="Times New Roman"/>
          <w:b/>
          <w:i w:val="false"/>
          <w:color w:val="000000"/>
        </w:rPr>
        <w:t xml:space="preserve"> Жалпы процестің "Бірыңғай дерекқордан өзгертілген мәліметтер алу" (P.MM.04.PRC.005) рәсімі шеңберінде орындалатын операцияларының тізбесі</w:t>
      </w:r>
    </w:p>
    <w:bookmarkEnd w:id="1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өзгертілген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69"/>
          <w:p>
            <w:pPr>
              <w:spacing w:after="20"/>
              <w:ind w:left="20"/>
              <w:jc w:val="both"/>
            </w:pPr>
            <w:r>
              <w:rPr>
                <w:rFonts w:ascii="Times New Roman"/>
                <w:b w:val="false"/>
                <w:i w:val="false"/>
                <w:color w:val="000000"/>
                <w:sz w:val="20"/>
              </w:rPr>
              <w:t xml:space="preserve">
осы Қағидалардың </w:t>
            </w:r>
          </w:p>
          <w:bookmarkEnd w:id="169"/>
          <w:p>
            <w:pPr>
              <w:spacing w:after="20"/>
              <w:ind w:left="20"/>
              <w:jc w:val="both"/>
            </w:pPr>
            <w:r>
              <w:rPr>
                <w:rFonts w:ascii="Times New Roman"/>
                <w:b w:val="false"/>
                <w:i w:val="false"/>
                <w:color w:val="000000"/>
                <w:sz w:val="20"/>
              </w:rPr>
              <w:t>
23-кестесінде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дерекқордағы мәліметтерді дайындау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 w:id="170"/>
          <w:p>
            <w:pPr>
              <w:spacing w:after="20"/>
              <w:ind w:left="20"/>
              <w:jc w:val="both"/>
            </w:pPr>
            <w:r>
              <w:rPr>
                <w:rFonts w:ascii="Times New Roman"/>
                <w:b w:val="false"/>
                <w:i w:val="false"/>
                <w:color w:val="000000"/>
                <w:sz w:val="20"/>
              </w:rPr>
              <w:t>
осы Қағидалардың</w:t>
            </w:r>
          </w:p>
          <w:bookmarkEnd w:id="170"/>
          <w:p>
            <w:pPr>
              <w:spacing w:after="20"/>
              <w:ind w:left="20"/>
              <w:jc w:val="both"/>
            </w:pPr>
            <w:r>
              <w:rPr>
                <w:rFonts w:ascii="Times New Roman"/>
                <w:b w:val="false"/>
                <w:i w:val="false"/>
                <w:color w:val="000000"/>
                <w:sz w:val="20"/>
              </w:rPr>
              <w:t>
24-кестесінде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мәліметтерді алу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 w:id="171"/>
          <w:p>
            <w:pPr>
              <w:spacing w:after="20"/>
              <w:ind w:left="20"/>
              <w:jc w:val="both"/>
            </w:pPr>
            <w:r>
              <w:rPr>
                <w:rFonts w:ascii="Times New Roman"/>
                <w:b w:val="false"/>
                <w:i w:val="false"/>
                <w:color w:val="000000"/>
                <w:sz w:val="20"/>
              </w:rPr>
              <w:t>
осы Қағидалардың</w:t>
            </w:r>
          </w:p>
          <w:bookmarkEnd w:id="171"/>
          <w:p>
            <w:pPr>
              <w:spacing w:after="20"/>
              <w:ind w:left="20"/>
              <w:jc w:val="both"/>
            </w:pPr>
            <w:r>
              <w:rPr>
                <w:rFonts w:ascii="Times New Roman"/>
                <w:b w:val="false"/>
                <w:i w:val="false"/>
                <w:color w:val="000000"/>
                <w:sz w:val="20"/>
              </w:rPr>
              <w:t>
25-кестесінде келтірілген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23-кесте </w:t>
            </w:r>
          </w:p>
        </w:tc>
      </w:tr>
    </w:tbl>
    <w:bookmarkStart w:name="z207" w:id="172"/>
    <w:p>
      <w:pPr>
        <w:spacing w:after="0"/>
        <w:ind w:left="0"/>
        <w:jc w:val="left"/>
      </w:pPr>
      <w:r>
        <w:rPr>
          <w:rFonts w:ascii="Times New Roman"/>
          <w:b/>
          <w:i w:val="false"/>
          <w:color w:val="000000"/>
        </w:rPr>
        <w:t xml:space="preserve"> "Бірыңғай дерекқордан өзгертілген мәліметтерге сұрау салу" (P.MM.04.OPR.013) операциясының сипаттамасы</w:t>
      </w:r>
    </w:p>
    <w:bookmarkEnd w:id="1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өзгертілген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бірыңғай дерекқордан өзгертілген мәліметтерді алуы қажеттігі туындаған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мәліметтерге сұрау салудың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173"/>
          <w:p>
            <w:pPr>
              <w:spacing w:after="20"/>
              <w:ind w:left="20"/>
              <w:jc w:val="both"/>
            </w:pPr>
            <w:r>
              <w:rPr>
                <w:rFonts w:ascii="Times New Roman"/>
                <w:b w:val="false"/>
                <w:i w:val="false"/>
                <w:color w:val="000000"/>
                <w:sz w:val="20"/>
              </w:rPr>
              <w:t>
орындаушы сұрау салуда көрсетілген жаңарудың күні мен уақытынан бастап бірыңғай дерекқордан өзгертілген мәліметтерді ұсынуға Мүше мемлекеттің уәкілетті органдары мен Комиссия арасындағы ақпараттық өзара іс-қимыл регламентіне сәйкес Комиссияға сұрау салу жолдайды. Бірыңғай дерекқордан өзгертілген толық көлемдегі мәліметтерге сұрау салу үшін сұрау салуда күні толтырылмайды.</w:t>
            </w:r>
          </w:p>
          <w:bookmarkEnd w:id="173"/>
          <w:p>
            <w:pPr>
              <w:spacing w:after="20"/>
              <w:ind w:left="20"/>
              <w:jc w:val="both"/>
            </w:pPr>
            <w:r>
              <w:rPr>
                <w:rFonts w:ascii="Times New Roman"/>
                <w:b w:val="false"/>
                <w:i w:val="false"/>
                <w:color w:val="000000"/>
                <w:sz w:val="20"/>
              </w:rPr>
              <w:t>
</w:t>
            </w:r>
            <w:r>
              <w:rPr>
                <w:rFonts w:ascii="Times New Roman"/>
                <w:b w:val="false"/>
                <w:i w:val="false"/>
                <w:color w:val="000000"/>
                <w:sz w:val="20"/>
              </w:rPr>
              <w:t>Нақты бір мемлекет бойынша өзгертілген мәліметтерге сұрау салу қажеттігі туындаған кезде, сұрау салуда оның коды көрсетілуге тиіс. Егер елдің коды сұрау салуда көрсетілмесе, барлық мүше мемлекеттер бойынша өзгертілген мәліметтер ұсынылады</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бірыңғай дерекқордан өзгертілген мәліметтерді ұсынуға сұрау салу жолдады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24-кесте </w:t>
            </w:r>
          </w:p>
        </w:tc>
      </w:tr>
    </w:tbl>
    <w:bookmarkStart w:name="z211" w:id="174"/>
    <w:p>
      <w:pPr>
        <w:spacing w:after="0"/>
        <w:ind w:left="0"/>
        <w:jc w:val="left"/>
      </w:pPr>
      <w:r>
        <w:rPr>
          <w:rFonts w:ascii="Times New Roman"/>
          <w:b/>
          <w:i w:val="false"/>
          <w:color w:val="000000"/>
        </w:rPr>
        <w:t xml:space="preserve"> "Бірыңғай дерекқордағы мәліметтерді дайындау және ұсыну" (P.MM.04.OPR.014) операциясының сипаттамасы</w:t>
      </w:r>
    </w:p>
    <w:bookmarkEnd w:id="1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дерекқордағы мәліметтерді дайындау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бірыңғай дерекқордан өзгертілген мәліметтерді ұсынуға сұрау салуды алған кезде орындалады ("Бірыңғай дерекқордан өзгертілген мәліметтерге сұрау салу" (P.MM.04.OPR.013)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болуға тиіс. Авторластыру талап етіледі, мәліметтерді мүше мемлекеттердің уәкілетті органдары ғана сұратады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 w:id="175"/>
          <w:p>
            <w:pPr>
              <w:spacing w:after="20"/>
              <w:ind w:left="20"/>
              <w:jc w:val="both"/>
            </w:pPr>
            <w:r>
              <w:rPr>
                <w:rFonts w:ascii="Times New Roman"/>
                <w:b w:val="false"/>
                <w:i w:val="false"/>
                <w:color w:val="000000"/>
                <w:sz w:val="20"/>
              </w:rPr>
              <w:t>
орындаушы алынған сұрау салуды Мүше мемлекеттің уәкілетті органдары мен Комиссия арасындағы ақпараттық өзара іс-қимыл регламентіне сәйкес тексереді.</w:t>
            </w:r>
          </w:p>
          <w:bookmarkEnd w:id="175"/>
          <w:p>
            <w:pPr>
              <w:spacing w:after="20"/>
              <w:ind w:left="20"/>
              <w:jc w:val="both"/>
            </w:pPr>
            <w:r>
              <w:rPr>
                <w:rFonts w:ascii="Times New Roman"/>
                <w:b w:val="false"/>
                <w:i w:val="false"/>
                <w:color w:val="000000"/>
                <w:sz w:val="20"/>
              </w:rPr>
              <w:t>
</w:t>
            </w:r>
            <w:r>
              <w:rPr>
                <w:rFonts w:ascii="Times New Roman"/>
                <w:b w:val="false"/>
                <w:i w:val="false"/>
                <w:color w:val="000000"/>
                <w:sz w:val="20"/>
              </w:rPr>
              <w:t>Тексеріс ойдағыдай орындалған жағдайда орындаушы Мүше мемлекеттің уәкілетті органдары мен Комиссия арасындағы ақпараттық өзара іс-қимыл регламентіне сәйкес сұрау салуға жауап жолдайды.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Сұрау салуға жауап ретінде мынадай:</w:t>
            </w:r>
          </w:p>
          <w:p>
            <w:pPr>
              <w:spacing w:after="20"/>
              <w:ind w:left="20"/>
              <w:jc w:val="both"/>
            </w:pPr>
            <w:r>
              <w:rPr>
                <w:rFonts w:ascii="Times New Roman"/>
                <w:b w:val="false"/>
                <w:i w:val="false"/>
                <w:color w:val="000000"/>
                <w:sz w:val="20"/>
              </w:rPr>
              <w:t>
</w:t>
            </w:r>
            <w:r>
              <w:rPr>
                <w:rFonts w:ascii="Times New Roman"/>
                <w:b w:val="false"/>
                <w:i w:val="false"/>
                <w:color w:val="000000"/>
                <w:sz w:val="20"/>
              </w:rPr>
              <w:t>сұрау салуда көрсетілген жаңарудың күні мен уақытынан бастап бірыңғай дерекқордан өзгертілген мәліметтермен;</w:t>
            </w:r>
          </w:p>
          <w:p>
            <w:pPr>
              <w:spacing w:after="20"/>
              <w:ind w:left="20"/>
              <w:jc w:val="both"/>
            </w:pPr>
            <w:r>
              <w:rPr>
                <w:rFonts w:ascii="Times New Roman"/>
                <w:b w:val="false"/>
                <w:i w:val="false"/>
                <w:color w:val="000000"/>
                <w:sz w:val="20"/>
              </w:rPr>
              <w:t>
</w:t>
            </w:r>
            <w:r>
              <w:rPr>
                <w:rFonts w:ascii="Times New Roman"/>
                <w:b w:val="false"/>
                <w:i w:val="false"/>
                <w:color w:val="000000"/>
                <w:sz w:val="20"/>
              </w:rPr>
              <w:t>өңдеу нәтижесінің мәліметтердің жоқ екеніне сәйкес келетін кодының мәнімен сұрау салуда көрсетілген күнге өзгертілген мәліметтердің жоқ екені туралы хабарламамен қоса хабарлар жолдануы мүмкін.</w:t>
            </w:r>
          </w:p>
          <w:p>
            <w:pPr>
              <w:spacing w:after="20"/>
              <w:ind w:left="20"/>
              <w:jc w:val="both"/>
            </w:pPr>
            <w:r>
              <w:rPr>
                <w:rFonts w:ascii="Times New Roman"/>
                <w:b w:val="false"/>
                <w:i w:val="false"/>
                <w:color w:val="000000"/>
                <w:sz w:val="20"/>
              </w:rPr>
              <w:t xml:space="preserve">
Жауап хабарда бірыңғай дерекқордан мәліметтер сұрау салудың шарттарына қарай барлық мүше мемлекеттер немесе нақты бір мүше мемлекет бойынша ұсынылады. Сұрау салудың орындалу нәтижесінде бірыңғай дерекқордан мәліметтер өзгерістер тарихы ескеріле отырып, ұсынылады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органына бірыңғай дерекқордан өзгертілген мәліметтер немесе сұрау салуда көрсетілген күнге өзгертілген мәліметтер жоқ екені туралы хабарлама ұсынылды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25-кесте</w:t>
            </w:r>
          </w:p>
        </w:tc>
      </w:tr>
    </w:tbl>
    <w:bookmarkStart w:name="z218" w:id="176"/>
    <w:p>
      <w:pPr>
        <w:spacing w:after="0"/>
        <w:ind w:left="0"/>
        <w:jc w:val="left"/>
      </w:pPr>
      <w:r>
        <w:rPr>
          <w:rFonts w:ascii="Times New Roman"/>
          <w:b/>
          <w:i w:val="false"/>
          <w:color w:val="000000"/>
        </w:rPr>
        <w:t xml:space="preserve"> "Бірыңғай дерекқордан мәліметтерді алу және өңдеу" (P.MM.04.OPR.015) операциясының сипаттамасы</w:t>
      </w:r>
    </w:p>
    <w:bookmarkEnd w:id="1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мәліметтерді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бірыңғай дерекқордан өзгертілген мәліметтерді алған кезде орындалады ("Бірыңғай дерекқордағы мәліметтерді дайындау және ұсыну" (P.MM.04.OPR.014)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алынған мәліметтерді Мүше мемлекеттің уәкілетті органдары мен Комиссия арасындағы ақпараттық өзара іс-қимыл регламентіне сәйкес тексереді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 бірыңғай дерекқордан өзгертілген мәліметтерді немесе сұрау салуда көрсетілген күнге өзгертілген мәліметтердің жоқ екені туралы хабарламаны алды </w:t>
            </w:r>
          </w:p>
        </w:tc>
      </w:tr>
    </w:tbl>
    <w:bookmarkStart w:name="z219" w:id="177"/>
    <w:p>
      <w:pPr>
        <w:spacing w:after="0"/>
        <w:ind w:left="0"/>
        <w:jc w:val="left"/>
      </w:pPr>
      <w:r>
        <w:rPr>
          <w:rFonts w:ascii="Times New Roman"/>
          <w:b/>
          <w:i w:val="false"/>
          <w:color w:val="000000"/>
        </w:rPr>
        <w:t xml:space="preserve"> "Жағымсыз әсер анықталғаны туралы хабарлама"</w:t>
      </w:r>
      <w:r>
        <w:br/>
      </w:r>
      <w:r>
        <w:rPr>
          <w:rFonts w:ascii="Times New Roman"/>
          <w:b/>
          <w:i w:val="false"/>
          <w:color w:val="000000"/>
        </w:rPr>
        <w:t>(P.MM.04.PRC.006) рәсімі</w:t>
      </w:r>
    </w:p>
    <w:bookmarkEnd w:id="177"/>
    <w:bookmarkStart w:name="z220" w:id="178"/>
    <w:p>
      <w:pPr>
        <w:spacing w:after="0"/>
        <w:ind w:left="0"/>
        <w:jc w:val="both"/>
      </w:pPr>
      <w:r>
        <w:rPr>
          <w:rFonts w:ascii="Times New Roman"/>
          <w:b w:val="false"/>
          <w:i w:val="false"/>
          <w:color w:val="000000"/>
          <w:sz w:val="28"/>
        </w:rPr>
        <w:t>
      59. "Жағымсыз әсер анықталғаны туралы хабарлама" (P.MM.04.PRC.006)  рәсімін орындау схемасы 9-суретте келтірілген.</w:t>
      </w:r>
    </w:p>
    <w:bookmarkEnd w:id="178"/>
    <w:bookmarkStart w:name="z221" w:id="179"/>
    <w:p>
      <w:pPr>
        <w:spacing w:after="0"/>
        <w:ind w:left="0"/>
        <w:jc w:val="both"/>
      </w:pPr>
      <w:r>
        <w:rPr>
          <w:rFonts w:ascii="Times New Roman"/>
          <w:b w:val="false"/>
          <w:i w:val="false"/>
          <w:color w:val="000000"/>
          <w:sz w:val="28"/>
        </w:rPr>
        <w:t xml:space="preserve">
      </w:t>
      </w:r>
    </w:p>
    <w:bookmarkEnd w:id="179"/>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2" w:id="180"/>
    <w:p>
      <w:pPr>
        <w:spacing w:after="0"/>
        <w:ind w:left="0"/>
        <w:jc w:val="both"/>
      </w:pPr>
      <w:r>
        <w:rPr>
          <w:rFonts w:ascii="Times New Roman"/>
          <w:b w:val="false"/>
          <w:i w:val="false"/>
          <w:color w:val="000000"/>
          <w:sz w:val="28"/>
        </w:rPr>
        <w:t>
      9-сурет. "Жағымсыз реакцияны анықтау туралы хабарлама" (P.MM.04.PRC.006) рәсімін орындау схемасы</w:t>
      </w:r>
    </w:p>
    <w:bookmarkEnd w:id="180"/>
    <w:bookmarkStart w:name="z223" w:id="181"/>
    <w:p>
      <w:pPr>
        <w:spacing w:after="0"/>
        <w:ind w:left="0"/>
        <w:jc w:val="both"/>
      </w:pPr>
      <w:r>
        <w:rPr>
          <w:rFonts w:ascii="Times New Roman"/>
          <w:b w:val="false"/>
          <w:i w:val="false"/>
          <w:color w:val="000000"/>
          <w:sz w:val="28"/>
        </w:rPr>
        <w:t>
      60. "Жағымсыз әсер анықталғаны туралы хабарлама" P.MM.04.PRC.006) рәсімін мәліметтерді жөнелтуші уәкілетті орган бірыңғай дерекқорды қалыптастыру және жүргізу тәртібінде көзделген жағдайларда жағымсыз әсердің анықталғаны туралы хабарлама жолдау үшін орындайды.</w:t>
      </w:r>
    </w:p>
    <w:bookmarkEnd w:id="181"/>
    <w:bookmarkStart w:name="z224" w:id="182"/>
    <w:p>
      <w:pPr>
        <w:spacing w:after="0"/>
        <w:ind w:left="0"/>
        <w:jc w:val="both"/>
      </w:pPr>
      <w:r>
        <w:rPr>
          <w:rFonts w:ascii="Times New Roman"/>
          <w:b w:val="false"/>
          <w:i w:val="false"/>
          <w:color w:val="000000"/>
          <w:sz w:val="28"/>
        </w:rPr>
        <w:t>
      61. Бірінші болып "Жағымсыз әсер анықталғаны туралы хабарламаны жолдау" (P.MM.04.OPR.016) операциясы орындалады, оның орындалу нәтижелері бойынша мәліметтерді жөнелтуші уәкілетті орган мәліметтерді алушы уәкілетті органға жағымсыз әсер анықталғаны туралы хабарлама жолдайды.</w:t>
      </w:r>
    </w:p>
    <w:bookmarkEnd w:id="182"/>
    <w:bookmarkStart w:name="z225" w:id="183"/>
    <w:p>
      <w:pPr>
        <w:spacing w:after="0"/>
        <w:ind w:left="0"/>
        <w:jc w:val="both"/>
      </w:pPr>
      <w:r>
        <w:rPr>
          <w:rFonts w:ascii="Times New Roman"/>
          <w:b w:val="false"/>
          <w:i w:val="false"/>
          <w:color w:val="000000"/>
          <w:sz w:val="28"/>
        </w:rPr>
        <w:t>
      62. Мәліметтерді алушы уәкілетті орган жағымсыз әсер анықталғаны туралы хабарламаны алған кезде "Жағымсыз әсердің анықталғаны туралы хабарламаны алу және өңдеу" (P.MM.04.OPR.017) операциясы орындалады, оның орындалу нәтижелері бойынша мәліметтерді алушы уәкілетті орган жағымсыз әсер анықталғаны туралы хабарламаны алады.</w:t>
      </w:r>
    </w:p>
    <w:bookmarkEnd w:id="183"/>
    <w:bookmarkStart w:name="z226" w:id="184"/>
    <w:p>
      <w:pPr>
        <w:spacing w:after="0"/>
        <w:ind w:left="0"/>
        <w:jc w:val="both"/>
      </w:pPr>
      <w:r>
        <w:rPr>
          <w:rFonts w:ascii="Times New Roman"/>
          <w:b w:val="false"/>
          <w:i w:val="false"/>
          <w:color w:val="000000"/>
          <w:sz w:val="28"/>
        </w:rPr>
        <w:t>
      63. Мәліметтерді алушы уәкілетті органның жағымсыз әсер анықталғаны туралы хабарламаны алғаны "Жағымсыз әсер анықталғаны туралы хабарлама" (P.MM.04.PRC.006) рәсімін орындау нәтижесі болып табылады.</w:t>
      </w:r>
    </w:p>
    <w:bookmarkEnd w:id="184"/>
    <w:bookmarkStart w:name="z227" w:id="185"/>
    <w:p>
      <w:pPr>
        <w:spacing w:after="0"/>
        <w:ind w:left="0"/>
        <w:jc w:val="both"/>
      </w:pPr>
      <w:r>
        <w:rPr>
          <w:rFonts w:ascii="Times New Roman"/>
          <w:b w:val="false"/>
          <w:i w:val="false"/>
          <w:color w:val="000000"/>
          <w:sz w:val="28"/>
        </w:rPr>
        <w:t>
      64. Жалпы процестің "Жағымсыз әсер анықталғаны туралы хабарлама" (P.MM.04.PRC.006) рәсімі шеңберінде орындалатын операцияларының тізбесі 26-кестеде келтірілген.</w:t>
      </w:r>
    </w:p>
    <w:bookmarkEnd w:id="1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26-кесте </w:t>
            </w:r>
          </w:p>
        </w:tc>
      </w:tr>
    </w:tbl>
    <w:bookmarkStart w:name="z229" w:id="186"/>
    <w:p>
      <w:pPr>
        <w:spacing w:after="0"/>
        <w:ind w:left="0"/>
        <w:jc w:val="left"/>
      </w:pPr>
      <w:r>
        <w:rPr>
          <w:rFonts w:ascii="Times New Roman"/>
          <w:b/>
          <w:i w:val="false"/>
          <w:color w:val="000000"/>
        </w:rPr>
        <w:t xml:space="preserve"> Жалпы процестің "Жағымсыз әсер анықталғаны туралы хабарлама" (P.MM.04.PRC.006) рәсімі шеңберінде орындалатын </w:t>
      </w:r>
    </w:p>
    <w:bookmarkEnd w:id="186"/>
    <w:bookmarkStart w:name="z230" w:id="187"/>
    <w:p>
      <w:pPr>
        <w:spacing w:after="0"/>
        <w:ind w:left="0"/>
        <w:jc w:val="left"/>
      </w:pPr>
      <w:r>
        <w:rPr>
          <w:rFonts w:ascii="Times New Roman"/>
          <w:b/>
          <w:i w:val="false"/>
          <w:color w:val="000000"/>
        </w:rPr>
        <w:t xml:space="preserve"> операцияларының тізбесі</w:t>
      </w:r>
    </w:p>
    <w:bookmarkEnd w:id="1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әсер анықталғаны туралы хабарламаны жолдау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188"/>
          <w:p>
            <w:pPr>
              <w:spacing w:after="20"/>
              <w:ind w:left="20"/>
              <w:jc w:val="both"/>
            </w:pPr>
            <w:r>
              <w:rPr>
                <w:rFonts w:ascii="Times New Roman"/>
                <w:b w:val="false"/>
                <w:i w:val="false"/>
                <w:color w:val="000000"/>
                <w:sz w:val="20"/>
              </w:rPr>
              <w:t>
осы Қағидалардың</w:t>
            </w:r>
          </w:p>
          <w:bookmarkEnd w:id="188"/>
          <w:p>
            <w:pPr>
              <w:spacing w:after="20"/>
              <w:ind w:left="20"/>
              <w:jc w:val="both"/>
            </w:pPr>
            <w:r>
              <w:rPr>
                <w:rFonts w:ascii="Times New Roman"/>
                <w:b w:val="false"/>
                <w:i w:val="false"/>
                <w:color w:val="000000"/>
                <w:sz w:val="20"/>
              </w:rPr>
              <w:t>
27-кестесінде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әсер анықталғаны туралы хабарламаны алу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189"/>
          <w:p>
            <w:pPr>
              <w:spacing w:after="20"/>
              <w:ind w:left="20"/>
              <w:jc w:val="both"/>
            </w:pPr>
            <w:r>
              <w:rPr>
                <w:rFonts w:ascii="Times New Roman"/>
                <w:b w:val="false"/>
                <w:i w:val="false"/>
                <w:color w:val="000000"/>
                <w:sz w:val="20"/>
              </w:rPr>
              <w:t xml:space="preserve">
осы Қағидалардың </w:t>
            </w:r>
          </w:p>
          <w:bookmarkEnd w:id="189"/>
          <w:p>
            <w:pPr>
              <w:spacing w:after="20"/>
              <w:ind w:left="20"/>
              <w:jc w:val="both"/>
            </w:pPr>
            <w:r>
              <w:rPr>
                <w:rFonts w:ascii="Times New Roman"/>
                <w:b w:val="false"/>
                <w:i w:val="false"/>
                <w:color w:val="000000"/>
                <w:sz w:val="20"/>
              </w:rPr>
              <w:t>
28-кестесінде келтірілген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27-кесте </w:t>
            </w:r>
          </w:p>
        </w:tc>
      </w:tr>
    </w:tbl>
    <w:bookmarkStart w:name="z234" w:id="190"/>
    <w:p>
      <w:pPr>
        <w:spacing w:after="0"/>
        <w:ind w:left="0"/>
        <w:jc w:val="left"/>
      </w:pPr>
      <w:r>
        <w:rPr>
          <w:rFonts w:ascii="Times New Roman"/>
          <w:b/>
          <w:i w:val="false"/>
          <w:color w:val="000000"/>
        </w:rPr>
        <w:t xml:space="preserve"> "Жағымсыз әсер анықталғаны туралы хабарламаны жолдау" (P.MM.04.OPR.016) операциясының сипаттамасы</w:t>
      </w:r>
    </w:p>
    <w:bookmarkEnd w:id="1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әсер анықталғаны туралы хабарламаны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жөнелтуші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жөнелтуші уәкілетті орган жағымсыз әсер туралы мәліметтерді қалыптастырған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жағымсыз әсер анықталғаны туралы хабарламаны мәліметтерді алушы уәкілетті органдарға Мүше мемлекеттің уәкілетті органдары арасындағы ақпараттық өзара іс-қимыл регламентіне сәйкес жолдайды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алушы уәкілетті органға жағымсыз әсер анықталғаны туралы хабарлама жолданды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28-кесте </w:t>
            </w:r>
          </w:p>
        </w:tc>
      </w:tr>
    </w:tbl>
    <w:bookmarkStart w:name="z236" w:id="191"/>
    <w:p>
      <w:pPr>
        <w:spacing w:after="0"/>
        <w:ind w:left="0"/>
        <w:jc w:val="left"/>
      </w:pPr>
      <w:r>
        <w:rPr>
          <w:rFonts w:ascii="Times New Roman"/>
          <w:b/>
          <w:i w:val="false"/>
          <w:color w:val="000000"/>
        </w:rPr>
        <w:t xml:space="preserve"> "Жағымсыз әсер анықталғаны туралы хабарламаны алу және өңдеу" (P.MM.04.OPR.017) операциясының сипаттамасы</w:t>
      </w:r>
    </w:p>
    <w:bookmarkEnd w:id="1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әсер анықталғаны туралы хабарламаны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алушы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жағымсыз әсер анықталғаны туралы хабарламаны  алған кезде орындалады ("Жағымсыз әсер анықталғаны туралы хабарламаны жолдау" (P.MM.04.OPR.016)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хабарламаны қабылдайды және Мүше мемлекеттің уәкілетті органдары арасындағы ақпараттық өзара іс-қимыл регламентіне сәйкес оны тексереді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 алушы уәкілетті орган жағымсыз әсер анықталғаны туралы хабарламаны алды </w:t>
            </w:r>
          </w:p>
        </w:tc>
      </w:tr>
    </w:tbl>
    <w:bookmarkStart w:name="z237" w:id="192"/>
    <w:p>
      <w:pPr>
        <w:spacing w:after="0"/>
        <w:ind w:left="0"/>
        <w:jc w:val="left"/>
      </w:pPr>
      <w:r>
        <w:rPr>
          <w:rFonts w:ascii="Times New Roman"/>
          <w:b/>
          <w:i w:val="false"/>
          <w:color w:val="000000"/>
        </w:rPr>
        <w:t xml:space="preserve"> IX. Штаттан тыс жағдайларда әрекет ету тәртібі</w:t>
      </w:r>
    </w:p>
    <w:bookmarkEnd w:id="192"/>
    <w:bookmarkStart w:name="z238" w:id="193"/>
    <w:p>
      <w:pPr>
        <w:spacing w:after="0"/>
        <w:ind w:left="0"/>
        <w:jc w:val="both"/>
      </w:pPr>
      <w:r>
        <w:rPr>
          <w:rFonts w:ascii="Times New Roman"/>
          <w:b w:val="false"/>
          <w:i w:val="false"/>
          <w:color w:val="000000"/>
          <w:sz w:val="28"/>
        </w:rPr>
        <w:t>
      65. Жалпы процесс рәсімдерін орындау кезінде қалыпты режимде мәліметтерге өңдеу жүргізу мүмкін болмайтын айрықша жағдайлар болуы мүмкін. Бұл техникалық іркілістер, құрылымдық және форматтық-логикалық бақылаудағы қателіктер туындаған кезде және өзге де жағдайларда болуы мүмкін.</w:t>
      </w:r>
    </w:p>
    <w:bookmarkEnd w:id="193"/>
    <w:bookmarkStart w:name="z239" w:id="194"/>
    <w:p>
      <w:pPr>
        <w:spacing w:after="0"/>
        <w:ind w:left="0"/>
        <w:jc w:val="both"/>
      </w:pPr>
      <w:r>
        <w:rPr>
          <w:rFonts w:ascii="Times New Roman"/>
          <w:b w:val="false"/>
          <w:i w:val="false"/>
          <w:color w:val="000000"/>
          <w:sz w:val="28"/>
        </w:rPr>
        <w:t>
      66. Құрылымдық және форматтық-логикалық бақылаудағы қателіктер туындаған жағдайда мүше мемлекеттің уәкілетті органы қателік туралы хабарлама алынған хабарға қатысты оның Электрондық құжаттардың форматтары мен құрылымдарының сипаттамасына және электрондық құжаттар мен мәліметтердің осы жалпы процеске арналған Уәкілетті органдар мен Комиссия арасындағы ақпараттық өзара іс-қимыл регламентіне сәйкес толтырылу талаптарына сәйкес келуі тұрғысынан тексеруді жүзеге асырады. Мәліметтердің көрсетілген құжаттардағы талаптарға сәйкес келмеуі анықталған жағдайда, мүше мемлекеттің уәкілетті органы анықталған қателікті белгіленген тәртіппен жою үшін қажетті шаралар қолданады.</w:t>
      </w:r>
    </w:p>
    <w:bookmarkEnd w:id="194"/>
    <w:bookmarkStart w:name="z240" w:id="195"/>
    <w:p>
      <w:pPr>
        <w:spacing w:after="0"/>
        <w:ind w:left="0"/>
        <w:jc w:val="both"/>
      </w:pPr>
      <w:r>
        <w:rPr>
          <w:rFonts w:ascii="Times New Roman"/>
          <w:b w:val="false"/>
          <w:i w:val="false"/>
          <w:color w:val="000000"/>
          <w:sz w:val="28"/>
        </w:rPr>
        <w:t>
      67. Штаттан тыс жағдайларды шешу мақсатында мүше мемлекеттер бір-бірін және комиссияны осы Қағидаларда көзделген талаптарды орындау құзыретіне жататын мүше мемлекеттердің уәкілетті органдары туралы хабардар етеді, сондай-ақ жалпы процесті іске асыру кезінде техникалық қолдауды қамтамасыз етуге жауапты адамдар туралы мәліметтерді ұсынады.".</w:t>
      </w:r>
    </w:p>
    <w:bookmarkEnd w:id="195"/>
    <w:bookmarkStart w:name="z241" w:id="196"/>
    <w:p>
      <w:pPr>
        <w:spacing w:after="0"/>
        <w:ind w:left="0"/>
        <w:jc w:val="both"/>
      </w:pPr>
      <w:r>
        <w:rPr>
          <w:rFonts w:ascii="Times New Roman"/>
          <w:b w:val="false"/>
          <w:i w:val="false"/>
          <w:color w:val="000000"/>
          <w:sz w:val="28"/>
        </w:rPr>
        <w:t>
      2. Көрсетілген Шешіммен бекітілген "Дәрілік заттардың анықталған жағымсыз әсері (әрекеті) жөніндегі деректердің дәрілік заттардың тиімсіздігі туралы хабарламаны қамтитын бірыңғай ақпараттық базасын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 мынадай редакцияда жазылсын:</w:t>
      </w:r>
    </w:p>
    <w:bookmarkEnd w:id="1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 комиссия</w:t>
            </w:r>
            <w:r>
              <w:br/>
            </w:r>
            <w:r>
              <w:rPr>
                <w:rFonts w:ascii="Times New Roman"/>
                <w:b w:val="false"/>
                <w:i w:val="false"/>
                <w:color w:val="000000"/>
                <w:sz w:val="20"/>
              </w:rPr>
              <w:t>Алқасының</w:t>
            </w:r>
            <w:r>
              <w:br/>
            </w:r>
            <w:r>
              <w:rPr>
                <w:rFonts w:ascii="Times New Roman"/>
                <w:b w:val="false"/>
                <w:i w:val="false"/>
                <w:color w:val="000000"/>
                <w:sz w:val="20"/>
              </w:rPr>
              <w:t>2016 жылғы 25 қазандағы</w:t>
            </w:r>
            <w:r>
              <w:br/>
            </w:r>
            <w:r>
              <w:rPr>
                <w:rFonts w:ascii="Times New Roman"/>
                <w:b w:val="false"/>
                <w:i w:val="false"/>
                <w:color w:val="000000"/>
                <w:sz w:val="20"/>
              </w:rPr>
              <w:t>№ 125 шешімімен</w:t>
            </w:r>
            <w:r>
              <w:br/>
            </w:r>
            <w:r>
              <w:rPr>
                <w:rFonts w:ascii="Times New Roman"/>
                <w:b w:val="false"/>
                <w:i w:val="false"/>
                <w:color w:val="000000"/>
                <w:sz w:val="20"/>
              </w:rPr>
              <w:t>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 комиссия</w:t>
            </w:r>
            <w:r>
              <w:br/>
            </w:r>
            <w:r>
              <w:rPr>
                <w:rFonts w:ascii="Times New Roman"/>
                <w:b w:val="false"/>
                <w:i w:val="false"/>
                <w:color w:val="000000"/>
                <w:sz w:val="20"/>
              </w:rPr>
              <w:t>Алқасының</w:t>
            </w:r>
            <w:r>
              <w:br/>
            </w:r>
            <w:r>
              <w:rPr>
                <w:rFonts w:ascii="Times New Roman"/>
                <w:b w:val="false"/>
                <w:i w:val="false"/>
                <w:color w:val="000000"/>
                <w:sz w:val="20"/>
              </w:rPr>
              <w:t>2023 жылғы 21 ақпандағы</w:t>
            </w:r>
            <w:r>
              <w:br/>
            </w:r>
            <w:r>
              <w:rPr>
                <w:rFonts w:ascii="Times New Roman"/>
                <w:b w:val="false"/>
                <w:i w:val="false"/>
                <w:color w:val="000000"/>
                <w:sz w:val="20"/>
              </w:rPr>
              <w:t>№ 18 шешімі редакциясында)</w:t>
            </w:r>
          </w:p>
        </w:tc>
      </w:tr>
    </w:tbl>
    <w:bookmarkStart w:name="z244" w:id="197"/>
    <w:p>
      <w:pPr>
        <w:spacing w:after="0"/>
        <w:ind w:left="0"/>
        <w:jc w:val="left"/>
      </w:pPr>
      <w:r>
        <w:rPr>
          <w:rFonts w:ascii="Times New Roman"/>
          <w:b/>
          <w:i w:val="false"/>
          <w:color w:val="000000"/>
        </w:rPr>
        <w:t xml:space="preserve"> "Дәрілік заттардың анықталған жағымсыз әсері (әрекеті) жөніндегі деректердің дәрілік заттардың тиімсіздігі туралы хабарламаны қамтитын бірыңғай ақпараттық базасын қалыптастыру, жүргізу және пайдалану" жалпы процесін Еуразиялық экономикалық одақтың интеграцияланған ақпараттық жүйесі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w:t>
      </w:r>
      <w:r>
        <w:br/>
      </w:r>
      <w:r>
        <w:rPr>
          <w:rFonts w:ascii="Times New Roman"/>
          <w:b/>
          <w:i w:val="false"/>
          <w:color w:val="000000"/>
        </w:rPr>
        <w:t>РЕГЛАМЕНТІ</w:t>
      </w:r>
    </w:p>
    <w:bookmarkEnd w:id="197"/>
    <w:bookmarkStart w:name="z245" w:id="198"/>
    <w:p>
      <w:pPr>
        <w:spacing w:after="0"/>
        <w:ind w:left="0"/>
        <w:jc w:val="left"/>
      </w:pPr>
      <w:r>
        <w:rPr>
          <w:rFonts w:ascii="Times New Roman"/>
          <w:b/>
          <w:i w:val="false"/>
          <w:color w:val="000000"/>
        </w:rPr>
        <w:t xml:space="preserve"> І. Жалпы ережелер</w:t>
      </w:r>
    </w:p>
    <w:bookmarkEnd w:id="198"/>
    <w:bookmarkStart w:name="z246" w:id="199"/>
    <w:p>
      <w:pPr>
        <w:spacing w:after="0"/>
        <w:ind w:left="0"/>
        <w:jc w:val="both"/>
      </w:pPr>
      <w:r>
        <w:rPr>
          <w:rFonts w:ascii="Times New Roman"/>
          <w:b w:val="false"/>
          <w:i w:val="false"/>
          <w:color w:val="000000"/>
          <w:sz w:val="28"/>
        </w:rPr>
        <w:t xml:space="preserve">
      1. Осы Регламент Еуразиялық экономикалық одақтың (бұдан әрі – Одақ) құқығын құрайтын мынадай халықаралық шарттар мен актілерге сәйкес әзірленді: </w:t>
      </w:r>
    </w:p>
    <w:bookmarkEnd w:id="199"/>
    <w:bookmarkStart w:name="z247" w:id="200"/>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bookmarkEnd w:id="200"/>
    <w:bookmarkStart w:name="z248" w:id="201"/>
    <w:p>
      <w:pPr>
        <w:spacing w:after="0"/>
        <w:ind w:left="0"/>
        <w:jc w:val="both"/>
      </w:pPr>
      <w:r>
        <w:rPr>
          <w:rFonts w:ascii="Times New Roman"/>
          <w:b w:val="false"/>
          <w:i w:val="false"/>
          <w:color w:val="000000"/>
          <w:sz w:val="28"/>
        </w:rPr>
        <w:t xml:space="preserve">
      2014 жылғы 23 желтоқсандағы Еуразиялық экономикалық одақ шеңберіндегі дәрілік заттар айналысының бірыңғай қағидаттары мен қағидалары туралы </w:t>
      </w:r>
      <w:r>
        <w:rPr>
          <w:rFonts w:ascii="Times New Roman"/>
          <w:b w:val="false"/>
          <w:i w:val="false"/>
          <w:color w:val="000000"/>
          <w:sz w:val="28"/>
        </w:rPr>
        <w:t>келісім</w:t>
      </w:r>
      <w:r>
        <w:rPr>
          <w:rFonts w:ascii="Times New Roman"/>
          <w:b w:val="false"/>
          <w:i w:val="false"/>
          <w:color w:val="000000"/>
          <w:sz w:val="28"/>
        </w:rPr>
        <w:t>;</w:t>
      </w:r>
    </w:p>
    <w:bookmarkEnd w:id="201"/>
    <w:bookmarkStart w:name="z249" w:id="202"/>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ішкі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bookmarkEnd w:id="202"/>
    <w:bookmarkStart w:name="z250" w:id="203"/>
    <w:p>
      <w:pPr>
        <w:spacing w:after="0"/>
        <w:ind w:left="0"/>
        <w:jc w:val="both"/>
      </w:pPr>
      <w:r>
        <w:rPr>
          <w:rFonts w:ascii="Times New Roman"/>
          <w:b w:val="false"/>
          <w:i w:val="false"/>
          <w:color w:val="000000"/>
          <w:sz w:val="28"/>
        </w:rPr>
        <w:t xml:space="preserve">
      Еуразиялық экономикалық комиссия Алқасының "Сыртқы және ішкі сауданың интеграцияланған ақпараттық жүйесіндегі деректермен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bookmarkEnd w:id="203"/>
    <w:bookmarkStart w:name="z251" w:id="204"/>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bookmarkEnd w:id="204"/>
    <w:bookmarkStart w:name="z252" w:id="205"/>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bookmarkEnd w:id="205"/>
    <w:bookmarkStart w:name="z253" w:id="206"/>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одаққа мүше мемлекеттердің мемлекеттік билік органдарының бір-бірімен  және Еуразиялық экономикалық комиссиямен трансшекаралық өзара іс-қимылы кезінде электрондық құжаттармен алмасу туралы ереже бекіту туралы" 2015 жылғы 28 қыркүйектегі № 125 шешімі;</w:t>
      </w:r>
    </w:p>
    <w:bookmarkEnd w:id="206"/>
    <w:bookmarkStart w:name="z254" w:id="207"/>
    <w:p>
      <w:pPr>
        <w:spacing w:after="0"/>
        <w:ind w:left="0"/>
        <w:jc w:val="both"/>
      </w:pPr>
      <w:r>
        <w:rPr>
          <w:rFonts w:ascii="Times New Roman"/>
          <w:b w:val="false"/>
          <w:i w:val="false"/>
          <w:color w:val="000000"/>
          <w:sz w:val="28"/>
        </w:rPr>
        <w:t>
      Еуразиялық экономикалық комиссия Алқасының "Дәрілік нысандардың номенклатурасы" туралы 2015 жылғы 22 желтоқсандағы № 172 шешімі.</w:t>
      </w:r>
    </w:p>
    <w:bookmarkEnd w:id="207"/>
    <w:bookmarkStart w:name="z255" w:id="208"/>
    <w:p>
      <w:pPr>
        <w:spacing w:after="0"/>
        <w:ind w:left="0"/>
        <w:jc w:val="left"/>
      </w:pPr>
      <w:r>
        <w:rPr>
          <w:rFonts w:ascii="Times New Roman"/>
          <w:b/>
          <w:i w:val="false"/>
          <w:color w:val="000000"/>
        </w:rPr>
        <w:t xml:space="preserve"> ІІ. Қолданылу саласы</w:t>
      </w:r>
    </w:p>
    <w:bookmarkEnd w:id="208"/>
    <w:bookmarkStart w:name="z256" w:id="209"/>
    <w:p>
      <w:pPr>
        <w:spacing w:after="0"/>
        <w:ind w:left="0"/>
        <w:jc w:val="both"/>
      </w:pPr>
      <w:r>
        <w:rPr>
          <w:rFonts w:ascii="Times New Roman"/>
          <w:b w:val="false"/>
          <w:i w:val="false"/>
          <w:color w:val="000000"/>
          <w:sz w:val="28"/>
        </w:rPr>
        <w:t>
      Осы Регламент жалпы процеске қатысушылардың "Дәрілік заттардың анықталған жағымсыз әсері (әрекеті) жөніндегі деректердің дәрілік заттардың тиімсіздігі туралы хабарламаны қамтитын бірыңғай ақпараттық базасын қалыптастыру, жүргізу және пайдалану" жалпы процесінің (бұдан әрі – жалпы процесс) транзакцияларын орындаудың тәртібі мен шарттарын біркелкі қолдануын қамтамасыз ету мақсатында әзірленген.</w:t>
      </w:r>
    </w:p>
    <w:bookmarkEnd w:id="209"/>
    <w:bookmarkStart w:name="z257" w:id="210"/>
    <w:p>
      <w:pPr>
        <w:spacing w:after="0"/>
        <w:ind w:left="0"/>
        <w:jc w:val="both"/>
      </w:pPr>
      <w:r>
        <w:rPr>
          <w:rFonts w:ascii="Times New Roman"/>
          <w:b w:val="false"/>
          <w:i w:val="false"/>
          <w:color w:val="000000"/>
          <w:sz w:val="28"/>
        </w:rPr>
        <w:t>
      3. Осы Регламент жалпы процеске қатысушылар арасында ақпараттық өзара іс-қимыл жасауды іске асыруға тікелей бағытталған жалпы процесс операцияларын орындаудың тәртібі мен шарттарына қойылатын талаптарды айқындайды.</w:t>
      </w:r>
    </w:p>
    <w:bookmarkEnd w:id="210"/>
    <w:bookmarkStart w:name="z258" w:id="211"/>
    <w:p>
      <w:pPr>
        <w:spacing w:after="0"/>
        <w:ind w:left="0"/>
        <w:jc w:val="both"/>
      </w:pPr>
      <w:r>
        <w:rPr>
          <w:rFonts w:ascii="Times New Roman"/>
          <w:b w:val="false"/>
          <w:i w:val="false"/>
          <w:color w:val="000000"/>
          <w:sz w:val="28"/>
        </w:rPr>
        <w:t>
      4. Осы Регламентті жалпы процеске қатысушылар жалпы процесс шеңберіндегі рәсімдер мен операциялардың орындалу тәртібін бақылау кезінде, сондай-ақ осы жалпы процестің іске асырылуын қамтамасыз ететін ақпараттық жүйелердің компоненттерін жобалау, әзірлеу және пысықтау кезінде қолданады.</w:t>
      </w:r>
    </w:p>
    <w:bookmarkEnd w:id="211"/>
    <w:bookmarkStart w:name="z259" w:id="212"/>
    <w:p>
      <w:pPr>
        <w:spacing w:after="0"/>
        <w:ind w:left="0"/>
        <w:jc w:val="left"/>
      </w:pPr>
      <w:r>
        <w:rPr>
          <w:rFonts w:ascii="Times New Roman"/>
          <w:b/>
          <w:i w:val="false"/>
          <w:color w:val="000000"/>
        </w:rPr>
        <w:t xml:space="preserve"> 1.Негізгі ұғымдар</w:t>
      </w:r>
    </w:p>
    <w:bookmarkEnd w:id="212"/>
    <w:bookmarkStart w:name="z260" w:id="213"/>
    <w:p>
      <w:pPr>
        <w:spacing w:after="0"/>
        <w:ind w:left="0"/>
        <w:jc w:val="both"/>
      </w:pPr>
      <w:r>
        <w:rPr>
          <w:rFonts w:ascii="Times New Roman"/>
          <w:b w:val="false"/>
          <w:i w:val="false"/>
          <w:color w:val="000000"/>
          <w:sz w:val="28"/>
        </w:rPr>
        <w:t>
      5. Осы Регламенттің мақсаттары үшін мыналарды білдіретін ұғымдар пайдаланылады:</w:t>
      </w:r>
    </w:p>
    <w:bookmarkEnd w:id="213"/>
    <w:bookmarkStart w:name="z261" w:id="214"/>
    <w:p>
      <w:pPr>
        <w:spacing w:after="0"/>
        <w:ind w:left="0"/>
        <w:jc w:val="both"/>
      </w:pPr>
      <w:r>
        <w:rPr>
          <w:rFonts w:ascii="Times New Roman"/>
          <w:b w:val="false"/>
          <w:i w:val="false"/>
          <w:color w:val="000000"/>
          <w:sz w:val="28"/>
        </w:rPr>
        <w:t>
      "аутенттеу" – қол жеткізу субъектісіне берілген сәйкестендіргіштің оған тиесілігін тексеру, шынайылығын растау;</w:t>
      </w:r>
    </w:p>
    <w:bookmarkEnd w:id="214"/>
    <w:bookmarkStart w:name="z262" w:id="215"/>
    <w:p>
      <w:pPr>
        <w:spacing w:after="0"/>
        <w:ind w:left="0"/>
        <w:jc w:val="both"/>
      </w:pPr>
      <w:r>
        <w:rPr>
          <w:rFonts w:ascii="Times New Roman"/>
          <w:b w:val="false"/>
          <w:i w:val="false"/>
          <w:color w:val="000000"/>
          <w:sz w:val="28"/>
        </w:rPr>
        <w:t>
      "электрондық құжаттың (мәліметтердің) деректемесі" – электрондық құжаттың (мәліметтердің) белгілі бір контексте ажырамайтын болып есептелетін деректерінің бірлігі;</w:t>
      </w:r>
    </w:p>
    <w:bookmarkEnd w:id="215"/>
    <w:bookmarkStart w:name="z263" w:id="216"/>
    <w:p>
      <w:pPr>
        <w:spacing w:after="0"/>
        <w:ind w:left="0"/>
        <w:jc w:val="both"/>
      </w:pPr>
      <w:r>
        <w:rPr>
          <w:rFonts w:ascii="Times New Roman"/>
          <w:b w:val="false"/>
          <w:i w:val="false"/>
          <w:color w:val="000000"/>
          <w:sz w:val="28"/>
        </w:rPr>
        <w:t xml:space="preserve">
      "жалпы процесс субъектісінің жай-күйі" – ақпараттық объектіні оның  өмірлік  циклының белгілі бір сатысында сипаттайтын,  жалпы процесс операциясын орындау кезінде өзгеретін қасиет. </w:t>
      </w:r>
    </w:p>
    <w:bookmarkEnd w:id="216"/>
    <w:bookmarkStart w:name="z264" w:id="217"/>
    <w:p>
      <w:pPr>
        <w:spacing w:after="0"/>
        <w:ind w:left="0"/>
        <w:jc w:val="both"/>
      </w:pPr>
      <w:r>
        <w:rPr>
          <w:rFonts w:ascii="Times New Roman"/>
          <w:b w:val="false"/>
          <w:i w:val="false"/>
          <w:color w:val="000000"/>
          <w:sz w:val="28"/>
        </w:rPr>
        <w:t xml:space="preserve">
       Осы Регламентте "бастамашы", "бастама операция", "қабылдайтын операция", "респондент", "жалпы процесс хабарламасы" және "жалпы процесс транзакциясы" деген ұғымдар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 жалпы процестерді талдау, оңтайландыру, үйлестіру және сипаттау әдістемесінде айқындалған мағыналарында пайдаланылады.</w:t>
      </w:r>
    </w:p>
    <w:bookmarkEnd w:id="217"/>
    <w:bookmarkStart w:name="z265" w:id="218"/>
    <w:p>
      <w:pPr>
        <w:spacing w:after="0"/>
        <w:ind w:left="0"/>
        <w:jc w:val="both"/>
      </w:pPr>
      <w:r>
        <w:rPr>
          <w:rFonts w:ascii="Times New Roman"/>
          <w:b w:val="false"/>
          <w:i w:val="false"/>
          <w:color w:val="000000"/>
          <w:sz w:val="28"/>
        </w:rPr>
        <w:t>
      Осы Регламентте пайдаланылатын өзге ұғымдар Еуразиялық экономикалық комиссия Алқасының 2016 жылғы 25 қазандағы № 125 шешімімен бекітілген "Дәрілік заттардың анықталған жағымсыз әсері (әрекеті) жөніндегі деректердің дәрілік заттардың тиімсіздігі туралы хабарламаны қамтитын бірыңғай ақпараттық базасын қалыптастыру, жүргізу және пайдалану" жалпы процесін Еуразиялық экономикалық одақтың интеграцияланған ақпараттық жүйесі құралдарымен іске асыру кезіндегі ақпараттық өзара іс-қимыл қағидаларының (бұдан әрі – Ақпараттық өзара іс-қимыл қағидалары) 4-тармағында айқындалған мағыналарында  қолданылады.</w:t>
      </w:r>
    </w:p>
    <w:bookmarkEnd w:id="218"/>
    <w:bookmarkStart w:name="z266" w:id="219"/>
    <w:p>
      <w:pPr>
        <w:spacing w:after="0"/>
        <w:ind w:left="0"/>
        <w:jc w:val="left"/>
      </w:pPr>
      <w:r>
        <w:rPr>
          <w:rFonts w:ascii="Times New Roman"/>
          <w:b/>
          <w:i w:val="false"/>
          <w:color w:val="000000"/>
        </w:rPr>
        <w:t xml:space="preserve"> IV. Жалпы процесс шеңберіндегі ақпараттық өзара іс-қимыл туралы </w:t>
      </w:r>
    </w:p>
    <w:bookmarkEnd w:id="219"/>
    <w:bookmarkStart w:name="z267" w:id="220"/>
    <w:p>
      <w:pPr>
        <w:spacing w:after="0"/>
        <w:ind w:left="0"/>
        <w:jc w:val="left"/>
      </w:pPr>
      <w:r>
        <w:rPr>
          <w:rFonts w:ascii="Times New Roman"/>
          <w:b/>
          <w:i w:val="false"/>
          <w:color w:val="000000"/>
        </w:rPr>
        <w:t xml:space="preserve"> негізгі мәліметтер</w:t>
      </w:r>
    </w:p>
    <w:bookmarkEnd w:id="220"/>
    <w:bookmarkStart w:name="z268" w:id="221"/>
    <w:p>
      <w:pPr>
        <w:spacing w:after="0"/>
        <w:ind w:left="0"/>
        <w:jc w:val="left"/>
      </w:pPr>
      <w:r>
        <w:rPr>
          <w:rFonts w:ascii="Times New Roman"/>
          <w:b/>
          <w:i w:val="false"/>
          <w:color w:val="000000"/>
        </w:rPr>
        <w:t xml:space="preserve"> 1. Ақпараттық өзара іс-қимылға қатысушылар</w:t>
      </w:r>
    </w:p>
    <w:bookmarkEnd w:id="221"/>
    <w:bookmarkStart w:name="z269" w:id="222"/>
    <w:p>
      <w:pPr>
        <w:spacing w:after="0"/>
        <w:ind w:left="0"/>
        <w:jc w:val="both"/>
      </w:pPr>
      <w:r>
        <w:rPr>
          <w:rFonts w:ascii="Times New Roman"/>
          <w:b w:val="false"/>
          <w:i w:val="false"/>
          <w:color w:val="000000"/>
          <w:sz w:val="28"/>
        </w:rPr>
        <w:t>
      6. Жалпы процесс шеңберіндегі ақпараттық өзара іс-қимылға қатысушылар рөлдерінің тізбесі 1-кестеде келтірілген.</w:t>
      </w:r>
    </w:p>
    <w:bookmarkEnd w:id="2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1-кесте </w:t>
            </w:r>
          </w:p>
        </w:tc>
      </w:tr>
    </w:tbl>
    <w:bookmarkStart w:name="z271" w:id="223"/>
    <w:p>
      <w:pPr>
        <w:spacing w:after="0"/>
        <w:ind w:left="0"/>
        <w:jc w:val="left"/>
      </w:pPr>
      <w:r>
        <w:rPr>
          <w:rFonts w:ascii="Times New Roman"/>
          <w:b/>
          <w:i w:val="false"/>
          <w:color w:val="000000"/>
        </w:rPr>
        <w:t xml:space="preserve"> Ақпараттық өзара іс-қимыл жасауға қатысушылар рөлдерінің тізбесі</w:t>
      </w:r>
    </w:p>
    <w:bookmarkEnd w:id="2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иесі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комиссияға бірыңғай дерекқорды жаңарту үшін мәліметтерді ұсынады, сыртқы және өзара сауданың интеграцияланған ақпараттық жүйесі арқылы сұрау салу жібереді және бірыңғай дерекқордан мәліметтер алады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(P.MM.04.ACT.001)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Үйлестіруші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 қалыптастыру және жүргізу үшін жауап береді. Бірыңғай дерекқорда қамтылатын мәліметтерге қолжетімділік береді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комиссия (P.ACT.001)</w:t>
            </w:r>
          </w:p>
        </w:tc>
      </w:tr>
    </w:tbl>
    <w:bookmarkStart w:name="z272" w:id="224"/>
    <w:p>
      <w:pPr>
        <w:spacing w:after="0"/>
        <w:ind w:left="0"/>
        <w:jc w:val="left"/>
      </w:pPr>
      <w:r>
        <w:rPr>
          <w:rFonts w:ascii="Times New Roman"/>
          <w:b/>
          <w:i w:val="false"/>
          <w:color w:val="000000"/>
        </w:rPr>
        <w:t xml:space="preserve"> 1. Ақпараттық өзара іс-қимыл құрылымы </w:t>
      </w:r>
    </w:p>
    <w:bookmarkEnd w:id="224"/>
    <w:bookmarkStart w:name="z273" w:id="225"/>
    <w:p>
      <w:pPr>
        <w:spacing w:after="0"/>
        <w:ind w:left="0"/>
        <w:jc w:val="both"/>
      </w:pPr>
      <w:r>
        <w:rPr>
          <w:rFonts w:ascii="Times New Roman"/>
          <w:b w:val="false"/>
          <w:i w:val="false"/>
          <w:color w:val="000000"/>
          <w:sz w:val="28"/>
        </w:rPr>
        <w:t>
      7. Жалпы процесс шеңберіндегі ақпараттық өзара іс-қимыл Еуразиялық экономикалық одаққа мүше мемлекеттердің уәкілетті органдары мен Еуразиялық экономикалық комиссия арасында жалпы процесс рәсімдеріне сәйкес жүзеге асырылады:</w:t>
      </w:r>
    </w:p>
    <w:bookmarkEnd w:id="225"/>
    <w:bookmarkStart w:name="z274" w:id="226"/>
    <w:p>
      <w:pPr>
        <w:spacing w:after="0"/>
        <w:ind w:left="0"/>
        <w:jc w:val="both"/>
      </w:pPr>
      <w:r>
        <w:rPr>
          <w:rFonts w:ascii="Times New Roman"/>
          <w:b w:val="false"/>
          <w:i w:val="false"/>
          <w:color w:val="000000"/>
          <w:sz w:val="28"/>
        </w:rPr>
        <w:t>
      а) бірыңғай дерекқорды қалыптастыру және жүргізу кезіндегі ақпараттық өзара іс-қимыл;</w:t>
      </w:r>
    </w:p>
    <w:bookmarkEnd w:id="226"/>
    <w:bookmarkStart w:name="z275" w:id="227"/>
    <w:p>
      <w:pPr>
        <w:spacing w:after="0"/>
        <w:ind w:left="0"/>
        <w:jc w:val="both"/>
      </w:pPr>
      <w:r>
        <w:rPr>
          <w:rFonts w:ascii="Times New Roman"/>
          <w:b w:val="false"/>
          <w:i w:val="false"/>
          <w:color w:val="000000"/>
          <w:sz w:val="28"/>
        </w:rPr>
        <w:t>
      б) бірыңғай дерекқордан мәліметтер алу кезіндегі ақпараттық өзара іс-қимыл.</w:t>
      </w:r>
    </w:p>
    <w:bookmarkEnd w:id="227"/>
    <w:bookmarkStart w:name="z276" w:id="228"/>
    <w:p>
      <w:pPr>
        <w:spacing w:after="0"/>
        <w:ind w:left="0"/>
        <w:jc w:val="both"/>
      </w:pPr>
      <w:r>
        <w:rPr>
          <w:rFonts w:ascii="Times New Roman"/>
          <w:b w:val="false"/>
          <w:i w:val="false"/>
          <w:color w:val="000000"/>
          <w:sz w:val="28"/>
        </w:rPr>
        <w:t>
      Мүше мемлекеттердің уәкілетті органдары мен Комиссия арасындағы ақпараттық өзара іс-қимыл құрылымы 1-суретте берілген.</w:t>
      </w:r>
    </w:p>
    <w:bookmarkEnd w:id="228"/>
    <w:bookmarkStart w:name="z277" w:id="229"/>
    <w:p>
      <w:pPr>
        <w:spacing w:after="0"/>
        <w:ind w:left="0"/>
        <w:jc w:val="both"/>
      </w:pPr>
      <w:r>
        <w:rPr>
          <w:rFonts w:ascii="Times New Roman"/>
          <w:b w:val="false"/>
          <w:i w:val="false"/>
          <w:color w:val="000000"/>
          <w:sz w:val="28"/>
        </w:rPr>
        <w:t xml:space="preserve">
      </w:t>
      </w:r>
    </w:p>
    <w:bookmarkEnd w:id="229"/>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8" w:id="230"/>
    <w:p>
      <w:pPr>
        <w:spacing w:after="0"/>
        <w:ind w:left="0"/>
        <w:jc w:val="both"/>
      </w:pPr>
      <w:r>
        <w:rPr>
          <w:rFonts w:ascii="Times New Roman"/>
          <w:b w:val="false"/>
          <w:i w:val="false"/>
          <w:color w:val="000000"/>
          <w:sz w:val="28"/>
        </w:rPr>
        <w:t>
      1-сурет. Мүше мемлекеттердің уәкілетті органдары мен Комиссия арасындағы ақпараттық өзара іс-қимылдың құрылымы</w:t>
      </w:r>
    </w:p>
    <w:bookmarkEnd w:id="230"/>
    <w:bookmarkStart w:name="z279" w:id="231"/>
    <w:p>
      <w:pPr>
        <w:spacing w:after="0"/>
        <w:ind w:left="0"/>
        <w:jc w:val="both"/>
      </w:pPr>
      <w:r>
        <w:rPr>
          <w:rFonts w:ascii="Times New Roman"/>
          <w:b w:val="false"/>
          <w:i w:val="false"/>
          <w:color w:val="000000"/>
          <w:sz w:val="28"/>
        </w:rPr>
        <w:t>
      8. Мүше мемлекеттердің уәкілетті органдары мен Комиссия арасындағы ақпараттық өзара іс-қимыл жалпы процесс шеңберінде іске асырылады. Жалпы процестің құрылымы Ақпараттық өзара іс-қимыл қағидаларында айқындалған.</w:t>
      </w:r>
    </w:p>
    <w:bookmarkEnd w:id="231"/>
    <w:bookmarkStart w:name="z280" w:id="232"/>
    <w:p>
      <w:pPr>
        <w:spacing w:after="0"/>
        <w:ind w:left="0"/>
        <w:jc w:val="both"/>
      </w:pPr>
      <w:r>
        <w:rPr>
          <w:rFonts w:ascii="Times New Roman"/>
          <w:b w:val="false"/>
          <w:i w:val="false"/>
          <w:color w:val="000000"/>
          <w:sz w:val="28"/>
        </w:rPr>
        <w:t>
      9. Ақпараттық өзара іс-қимыл жалпы процесс транзакцияларын орындау тәртібін айқындайды, олардың әрқайсысы жалпы процеске қатысушылар арасында жалпы процестің ақпараттық объектісінің жай-күйін үйлестіру мақсатында хабарламалар алмасуды білдіреді. Әрбір ақпараттық өзара іс-қимыл үшін операциялар мен осындай операцияларға сәйкес келетін жалпы процесс транзакциялары арасындағы өзара байланыс айқындалған.</w:t>
      </w:r>
    </w:p>
    <w:bookmarkEnd w:id="232"/>
    <w:bookmarkStart w:name="z281" w:id="233"/>
    <w:p>
      <w:pPr>
        <w:spacing w:after="0"/>
        <w:ind w:left="0"/>
        <w:jc w:val="both"/>
      </w:pPr>
      <w:r>
        <w:rPr>
          <w:rFonts w:ascii="Times New Roman"/>
          <w:b w:val="false"/>
          <w:i w:val="false"/>
          <w:color w:val="000000"/>
          <w:sz w:val="28"/>
        </w:rPr>
        <w:t>
      10. Бастамашы жалпы процесс транзакцияларын орындау кезінде өзі жүзеге асыратын операциялар шеңберінде (бастама операция) респондентке сұрау салу хабарламасын жібереді, респондент өзі жүзеге асыратын операция шеңберінде (қабылдайтын операция) оған жауап ретінде жалпы процесс транзакциясының шаблонына байланысты жауап хабарлама жіберуі немесе жібермеуі мүмкін. Хабар құрамындағы деректердің құрылымы Еуразиялық экономикалық комиссия Алқасының 2016 жылғы 25 қазандағы  № 125 шешімімен бекітілген "Дәрілік заттардың анықталған жағымсыз әсері (әрекеті) жөніндегі деректердің дәрілік заттардың тиімсіздігі туралы хабарламаны қамтитын бірыңғай ақпараттық базасын қалыптастыру, жүргізу және пайдалану" жалпы процесін Еуразиялық экономикалық одақтың интеграцияланған ақпараттық жүйесі құралдарымен іске асыру үшін пайдаланылатын электрондық құжаттар мен мәліметтердің форматтары мен құрылымдарының сипаттамасына (бұдан әрі – Электрондық құжаттардың және мәліметтердің форматтары мен құрылымдарының сипаттамасы) сәйкес келуге тиіс.</w:t>
      </w:r>
    </w:p>
    <w:bookmarkEnd w:id="233"/>
    <w:bookmarkStart w:name="z282" w:id="234"/>
    <w:p>
      <w:pPr>
        <w:spacing w:after="0"/>
        <w:ind w:left="0"/>
        <w:jc w:val="both"/>
      </w:pPr>
      <w:r>
        <w:rPr>
          <w:rFonts w:ascii="Times New Roman"/>
          <w:b w:val="false"/>
          <w:i w:val="false"/>
          <w:color w:val="000000"/>
          <w:sz w:val="28"/>
        </w:rPr>
        <w:t>
      11. Жалпы процесс транзакциялары осы Регламентте айқындалғандай жалпы процесс транзакцияларының берілген параметрлеріне сәйкес орындалады.</w:t>
      </w:r>
    </w:p>
    <w:bookmarkEnd w:id="234"/>
    <w:bookmarkStart w:name="z283" w:id="235"/>
    <w:p>
      <w:pPr>
        <w:spacing w:after="0"/>
        <w:ind w:left="0"/>
        <w:jc w:val="left"/>
      </w:pPr>
      <w:r>
        <w:rPr>
          <w:rFonts w:ascii="Times New Roman"/>
          <w:b/>
          <w:i w:val="false"/>
          <w:color w:val="000000"/>
        </w:rPr>
        <w:t xml:space="preserve"> V .Рәсімдер топтары шеңберіндегі ақпараттық өзара іс-қимыл</w:t>
      </w:r>
    </w:p>
    <w:bookmarkEnd w:id="235"/>
    <w:bookmarkStart w:name="z284" w:id="236"/>
    <w:p>
      <w:pPr>
        <w:spacing w:after="0"/>
        <w:ind w:left="0"/>
        <w:jc w:val="left"/>
      </w:pPr>
      <w:r>
        <w:rPr>
          <w:rFonts w:ascii="Times New Roman"/>
          <w:b/>
          <w:i w:val="false"/>
          <w:color w:val="000000"/>
        </w:rPr>
        <w:t xml:space="preserve"> 1. Бірыңғай дерекқорды қалыптастыру және жүргізу кезіндегі ақпараттық өзара іс-қимыл</w:t>
      </w:r>
    </w:p>
    <w:bookmarkEnd w:id="236"/>
    <w:bookmarkStart w:name="z285" w:id="237"/>
    <w:p>
      <w:pPr>
        <w:spacing w:after="0"/>
        <w:ind w:left="0"/>
        <w:jc w:val="both"/>
      </w:pPr>
      <w:r>
        <w:rPr>
          <w:rFonts w:ascii="Times New Roman"/>
          <w:b w:val="false"/>
          <w:i w:val="false"/>
          <w:color w:val="000000"/>
          <w:sz w:val="28"/>
        </w:rPr>
        <w:t>
      12. Бірыңғай дерекқорды қалыптастыру және жүргізу кезіндегі жалпы процесс транзакцияларын орындау схемасы 2-суретте берілген. Жалпы процестің әрбір рәсімі үшін 2-кестеде операциялар, жалпы процестің ақпараттық объектілерінің аралық және қорытынды жай-күйлері мен жалпы процесс транзакциялары арасындағы байланыс берілген.</w:t>
      </w:r>
    </w:p>
    <w:bookmarkEnd w:id="237"/>
    <w:bookmarkStart w:name="z286" w:id="238"/>
    <w:p>
      <w:pPr>
        <w:spacing w:after="0"/>
        <w:ind w:left="0"/>
        <w:jc w:val="both"/>
      </w:pPr>
      <w:r>
        <w:rPr>
          <w:rFonts w:ascii="Times New Roman"/>
          <w:b w:val="false"/>
          <w:i w:val="false"/>
          <w:color w:val="000000"/>
          <w:sz w:val="28"/>
        </w:rPr>
        <w:t xml:space="preserve">
      </w:t>
      </w:r>
    </w:p>
    <w:bookmarkEnd w:id="238"/>
    <w:p>
      <w:pPr>
        <w:spacing w:after="0"/>
        <w:ind w:left="0"/>
        <w:jc w:val="both"/>
      </w:pPr>
      <w:r>
        <w:drawing>
          <wp:inline distT="0" distB="0" distL="0" distR="0">
            <wp:extent cx="7810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7" w:id="239"/>
    <w:p>
      <w:pPr>
        <w:spacing w:after="0"/>
        <w:ind w:left="0"/>
        <w:jc w:val="both"/>
      </w:pPr>
      <w:r>
        <w:rPr>
          <w:rFonts w:ascii="Times New Roman"/>
          <w:b w:val="false"/>
          <w:i w:val="false"/>
          <w:color w:val="000000"/>
          <w:sz w:val="28"/>
        </w:rPr>
        <w:t>
      2-сурет. Бірыңғай дерекқорды қалыптастыру және жүргізу кезінде жалпы процестің транзакцияларын орындау схемасы</w:t>
      </w:r>
    </w:p>
    <w:bookmarkEnd w:id="2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2-кесте </w:t>
            </w:r>
          </w:p>
        </w:tc>
      </w:tr>
    </w:tbl>
    <w:bookmarkStart w:name="z289" w:id="240"/>
    <w:p>
      <w:pPr>
        <w:spacing w:after="0"/>
        <w:ind w:left="0"/>
        <w:jc w:val="left"/>
      </w:pPr>
      <w:r>
        <w:rPr>
          <w:rFonts w:ascii="Times New Roman"/>
          <w:b/>
          <w:i w:val="false"/>
          <w:color w:val="000000"/>
        </w:rPr>
        <w:t xml:space="preserve"> Бірыңғай дерекқорды қалыптастыру және жүргізу кезіндегі жалпы процесс транзакцияларының тізбесі</w:t>
      </w:r>
    </w:p>
    <w:bookmarkEnd w:id="24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 w:id="241"/>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қорытынды жай-күйі</w:t>
            </w:r>
          </w:p>
          <w:bookmarkEnd w:id="241"/>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бірыңғай дерекқорға енгізу (P.MM.04.PRC.001)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 w:id="242"/>
          <w:p>
            <w:pPr>
              <w:spacing w:after="20"/>
              <w:ind w:left="20"/>
              <w:jc w:val="both"/>
            </w:pPr>
            <w:r>
              <w:rPr>
                <w:rFonts w:ascii="Times New Roman"/>
                <w:b w:val="false"/>
                <w:i w:val="false"/>
                <w:color w:val="000000"/>
                <w:sz w:val="20"/>
              </w:rPr>
              <w:t>
Мәліметтерді бірыңғай дерекқорға қосу үшін ұсыну (P.MM.04.OPR.001).</w:t>
            </w:r>
          </w:p>
          <w:bookmarkEnd w:id="242"/>
          <w:p>
            <w:pPr>
              <w:spacing w:after="20"/>
              <w:ind w:left="20"/>
              <w:jc w:val="both"/>
            </w:pPr>
            <w:r>
              <w:rPr>
                <w:rFonts w:ascii="Times New Roman"/>
                <w:b w:val="false"/>
                <w:i w:val="false"/>
                <w:color w:val="000000"/>
                <w:sz w:val="20"/>
              </w:rPr>
              <w:t>
</w:t>
            </w:r>
            <w:r>
              <w:rPr>
                <w:rFonts w:ascii="Times New Roman"/>
                <w:b w:val="false"/>
                <w:i w:val="false"/>
                <w:color w:val="000000"/>
                <w:sz w:val="20"/>
              </w:rPr>
              <w:t>Мәліметтерді бірыңғай дерекқорға қосу нәтижелері туралы хабарламаны алу (P.MM.04.OPR.003)</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 (P.MM.04.BEN.001): мәліметтер енгізу үшін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бірыңғай дерекқорға қосу үшін алу және өңдеу (P.MM.04.OPR.002)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 (P.MM.04.BEN.001): жаңартылды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бірыңғай дерекқорға енгізу үшін беру (P.MM.04.TRN.001)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дерекқордағы мәліметтерді өзгерту (P.MM.04.PRC.002)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 w:id="243"/>
          <w:p>
            <w:pPr>
              <w:spacing w:after="20"/>
              <w:ind w:left="20"/>
              <w:jc w:val="both"/>
            </w:pPr>
            <w:r>
              <w:rPr>
                <w:rFonts w:ascii="Times New Roman"/>
                <w:b w:val="false"/>
                <w:i w:val="false"/>
                <w:color w:val="000000"/>
                <w:sz w:val="20"/>
              </w:rPr>
              <w:t>
Мәліметтерді бірыңғай дерекқорға өзгерістер енгізу үшін ұсыну (P.MM.04.OPR.004).</w:t>
            </w:r>
          </w:p>
          <w:bookmarkEnd w:id="243"/>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 дерекқордағы мәліметтерді өзгерту нәтижелері туралы хабарламаны алу (P.MM.04.OPR.006)</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 (P.MM.04.BEN.001): мәліметтер өзгерту үшін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дерекқорға өзгерістерді енгізу үшін мәліметтерді алу және өңдеу (P.MM.04.OPR.005)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 (P.MM.04.BEN.001): жаңартылды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бірыңғай дерекқорда өзгерту үшін беру (P.MM.04.TRN.002)</w:t>
            </w:r>
          </w:p>
        </w:tc>
      </w:tr>
    </w:tbl>
    <w:bookmarkStart w:name="z295" w:id="244"/>
    <w:p>
      <w:pPr>
        <w:spacing w:after="0"/>
        <w:ind w:left="0"/>
        <w:jc w:val="left"/>
      </w:pPr>
      <w:r>
        <w:rPr>
          <w:rFonts w:ascii="Times New Roman"/>
          <w:b/>
          <w:i w:val="false"/>
          <w:color w:val="000000"/>
        </w:rPr>
        <w:t xml:space="preserve"> 1. Бірыңғай дерекқордан мәліметтер алу кезіндегі </w:t>
      </w:r>
    </w:p>
    <w:bookmarkEnd w:id="244"/>
    <w:bookmarkStart w:name="z296" w:id="245"/>
    <w:p>
      <w:pPr>
        <w:spacing w:after="0"/>
        <w:ind w:left="0"/>
        <w:jc w:val="left"/>
      </w:pPr>
      <w:r>
        <w:rPr>
          <w:rFonts w:ascii="Times New Roman"/>
          <w:b/>
          <w:i w:val="false"/>
          <w:color w:val="000000"/>
        </w:rPr>
        <w:t xml:space="preserve"> ақпараттық өзара іс-қимыл</w:t>
      </w:r>
    </w:p>
    <w:bookmarkEnd w:id="245"/>
    <w:bookmarkStart w:name="z297" w:id="246"/>
    <w:p>
      <w:pPr>
        <w:spacing w:after="0"/>
        <w:ind w:left="0"/>
        <w:jc w:val="both"/>
      </w:pPr>
      <w:r>
        <w:rPr>
          <w:rFonts w:ascii="Times New Roman"/>
          <w:b w:val="false"/>
          <w:i w:val="false"/>
          <w:color w:val="000000"/>
          <w:sz w:val="28"/>
        </w:rPr>
        <w:t>
      13. Бірыңғай дерекқордан мәліметтер алу кезіндегі жалпы процесс транзакцияларын орындау схемасы 3-суретте берілген. Жалпы процестің әрбір рәсімі үшін 3-кестеде операциялар, жалпы процестің ақпараттық объектілерінің аралық және қорытынды жай-күйлері мен жалпы процесс транзакциялары арасындағы байланыс берілген.</w:t>
      </w:r>
    </w:p>
    <w:bookmarkEnd w:id="246"/>
    <w:bookmarkStart w:name="z298" w:id="247"/>
    <w:p>
      <w:pPr>
        <w:spacing w:after="0"/>
        <w:ind w:left="0"/>
        <w:jc w:val="both"/>
      </w:pPr>
      <w:r>
        <w:rPr>
          <w:rFonts w:ascii="Times New Roman"/>
          <w:b w:val="false"/>
          <w:i w:val="false"/>
          <w:color w:val="000000"/>
          <w:sz w:val="28"/>
        </w:rPr>
        <w:t xml:space="preserve">
      </w:t>
      </w:r>
    </w:p>
    <w:bookmarkEnd w:id="247"/>
    <w:p>
      <w:pPr>
        <w:spacing w:after="0"/>
        <w:ind w:left="0"/>
        <w:jc w:val="both"/>
      </w:pPr>
      <w:r>
        <w:drawing>
          <wp:inline distT="0" distB="0" distL="0" distR="0">
            <wp:extent cx="78105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9" w:id="248"/>
    <w:p>
      <w:pPr>
        <w:spacing w:after="0"/>
        <w:ind w:left="0"/>
        <w:jc w:val="both"/>
      </w:pPr>
      <w:r>
        <w:rPr>
          <w:rFonts w:ascii="Times New Roman"/>
          <w:b w:val="false"/>
          <w:i w:val="false"/>
          <w:color w:val="000000"/>
          <w:sz w:val="28"/>
        </w:rPr>
        <w:t>
      3-сурет. Бірыңғай дерекқордан мәліметтер алу кезіндегі жалпы процесс транзакцияларын орындау схемасы</w:t>
      </w:r>
    </w:p>
    <w:bookmarkEnd w:id="2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3-кесте </w:t>
            </w:r>
          </w:p>
        </w:tc>
      </w:tr>
    </w:tbl>
    <w:bookmarkStart w:name="z301" w:id="249"/>
    <w:p>
      <w:pPr>
        <w:spacing w:after="0"/>
        <w:ind w:left="0"/>
        <w:jc w:val="left"/>
      </w:pPr>
      <w:r>
        <w:rPr>
          <w:rFonts w:ascii="Times New Roman"/>
          <w:b/>
          <w:i w:val="false"/>
          <w:color w:val="000000"/>
        </w:rPr>
        <w:t xml:space="preserve">  Бірыңғай дерекқордан мәліметтер алу кезіндегі жалпы процесс транзакцияларының тізбесі</w:t>
      </w:r>
    </w:p>
    <w:bookmarkEnd w:id="2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қорытынды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дерекқордың жаңару күні мен уақыты туралы мәліметтер алу (P.MM.04.PRC.003)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 w:id="250"/>
          <w:p>
            <w:pPr>
              <w:spacing w:after="20"/>
              <w:ind w:left="20"/>
              <w:jc w:val="both"/>
            </w:pPr>
            <w:r>
              <w:rPr>
                <w:rFonts w:ascii="Times New Roman"/>
                <w:b w:val="false"/>
                <w:i w:val="false"/>
                <w:color w:val="000000"/>
                <w:sz w:val="20"/>
              </w:rPr>
              <w:t>
Бірыңғай дерекқордың жаңару күні мен уақыты туралы мәліметтерге сұрау салу (P.MM.04.OPR.007).</w:t>
            </w:r>
          </w:p>
          <w:bookmarkEnd w:id="250"/>
          <w:p>
            <w:pPr>
              <w:spacing w:after="20"/>
              <w:ind w:left="20"/>
              <w:jc w:val="both"/>
            </w:pPr>
            <w:r>
              <w:rPr>
                <w:rFonts w:ascii="Times New Roman"/>
                <w:b w:val="false"/>
                <w:i w:val="false"/>
                <w:color w:val="000000"/>
                <w:sz w:val="20"/>
              </w:rPr>
              <w:t>
Бірыңғай дерекқордың жаңару күні мен уақыты туралы мәліметтерді алу және өңдеу  (P.MM.04.OPR.009)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 (P.MM.04.BEN.001): жаңарудың күні мен уақыты туралы мәліметтер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дерекқордың жаңару күні мен уақыты туралы мәліметтерді дайындау және ұсыну (P.MM.04.OPR.008)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 (P.MM.04.BEN.001): жаңарудың күні мен уақыты туралы мәліметтер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дерекқордың жаңару күні мен уақыты туралы мәліметтер алу (P.MM.04.TRN.003)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мәліметтер алу (P.MM.04.PRC.004)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 w:id="251"/>
          <w:p>
            <w:pPr>
              <w:spacing w:after="20"/>
              <w:ind w:left="20"/>
              <w:jc w:val="both"/>
            </w:pPr>
            <w:r>
              <w:rPr>
                <w:rFonts w:ascii="Times New Roman"/>
                <w:b w:val="false"/>
                <w:i w:val="false"/>
                <w:color w:val="000000"/>
                <w:sz w:val="20"/>
              </w:rPr>
              <w:t>
Бірыңғай дерекқордан мәліметтерге сұрау салу  (P.MM.04.OPR.010).</w:t>
            </w:r>
          </w:p>
          <w:bookmarkEnd w:id="251"/>
          <w:p>
            <w:pPr>
              <w:spacing w:after="20"/>
              <w:ind w:left="20"/>
              <w:jc w:val="both"/>
            </w:pPr>
            <w:r>
              <w:rPr>
                <w:rFonts w:ascii="Times New Roman"/>
                <w:b w:val="false"/>
                <w:i w:val="false"/>
                <w:color w:val="000000"/>
                <w:sz w:val="20"/>
              </w:rPr>
              <w:t>
Бірыңғай дерекқордан мәліметтерді алу және өңдеу (P.MM.04.OPR.012)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 (P.MM.04.BEN.001): мәліметтер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дерекқордағы мәліметтерді дайындау және ұсыну (P.MM.04.OPR.011)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 w:id="252"/>
          <w:p>
            <w:pPr>
              <w:spacing w:after="20"/>
              <w:ind w:left="20"/>
              <w:jc w:val="both"/>
            </w:pPr>
            <w:r>
              <w:rPr>
                <w:rFonts w:ascii="Times New Roman"/>
                <w:b w:val="false"/>
                <w:i w:val="false"/>
                <w:color w:val="000000"/>
                <w:sz w:val="20"/>
              </w:rPr>
              <w:t>
бірыңғай дерекқор (P.MM.04.BEN.001): мәліметтер жоқ.</w:t>
            </w:r>
          </w:p>
          <w:bookmarkEnd w:id="252"/>
          <w:p>
            <w:pPr>
              <w:spacing w:after="20"/>
              <w:ind w:left="20"/>
              <w:jc w:val="both"/>
            </w:pPr>
            <w:r>
              <w:rPr>
                <w:rFonts w:ascii="Times New Roman"/>
                <w:b w:val="false"/>
                <w:i w:val="false"/>
                <w:color w:val="000000"/>
                <w:sz w:val="20"/>
              </w:rPr>
              <w:t>
бірыңғай дерекқор (P.MM.04.BEN.001): мәліметтер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мәліметтер алу (P.MM.04.TRN.004)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өзгертілген мәліметтер алу (P.MM.04.PRC.005)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 w:id="253"/>
          <w:p>
            <w:pPr>
              <w:spacing w:after="20"/>
              <w:ind w:left="20"/>
              <w:jc w:val="both"/>
            </w:pPr>
            <w:r>
              <w:rPr>
                <w:rFonts w:ascii="Times New Roman"/>
                <w:b w:val="false"/>
                <w:i w:val="false"/>
                <w:color w:val="000000"/>
                <w:sz w:val="20"/>
              </w:rPr>
              <w:t>
Бірыңғай дерекқордан өзгертілген мәліметтерге сұрау салу (P.MM.04.OPR.013).</w:t>
            </w:r>
          </w:p>
          <w:bookmarkEnd w:id="253"/>
          <w:p>
            <w:pPr>
              <w:spacing w:after="20"/>
              <w:ind w:left="20"/>
              <w:jc w:val="both"/>
            </w:pPr>
            <w:r>
              <w:rPr>
                <w:rFonts w:ascii="Times New Roman"/>
                <w:b w:val="false"/>
                <w:i w:val="false"/>
                <w:color w:val="000000"/>
                <w:sz w:val="20"/>
              </w:rPr>
              <w:t>
Бірыңғай дерекқордан мәліметтерді алу және өңдеу (P.MM.04.OPR.015)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 (P.MM.04.BEN.001): өзгертілген мәліметтер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дерекқордағы мәліметтерді дайындау және ұсыну (P.MM.04.OPR.014)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 w:id="254"/>
          <w:p>
            <w:pPr>
              <w:spacing w:after="20"/>
              <w:ind w:left="20"/>
              <w:jc w:val="both"/>
            </w:pPr>
            <w:r>
              <w:rPr>
                <w:rFonts w:ascii="Times New Roman"/>
                <w:b w:val="false"/>
                <w:i w:val="false"/>
                <w:color w:val="000000"/>
                <w:sz w:val="20"/>
              </w:rPr>
              <w:t>
бірыңғай дерекқор (P.MM.04.BEN.001): өзгертілген мәліметтер жоқ.</w:t>
            </w:r>
          </w:p>
          <w:bookmarkEnd w:id="254"/>
          <w:p>
            <w:pPr>
              <w:spacing w:after="20"/>
              <w:ind w:left="20"/>
              <w:jc w:val="both"/>
            </w:pPr>
            <w:r>
              <w:rPr>
                <w:rFonts w:ascii="Times New Roman"/>
                <w:b w:val="false"/>
                <w:i w:val="false"/>
                <w:color w:val="000000"/>
                <w:sz w:val="20"/>
              </w:rPr>
              <w:t>
бірыңғай дерекқор (P.MM.04.BEN.001): өзгертілген мәліметтер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өзгертілген мәліметтер алу (P.MM.04.TRN.005)</w:t>
            </w:r>
          </w:p>
        </w:tc>
      </w:tr>
    </w:tbl>
    <w:bookmarkStart w:name="z307" w:id="255"/>
    <w:p>
      <w:pPr>
        <w:spacing w:after="0"/>
        <w:ind w:left="0"/>
        <w:jc w:val="left"/>
      </w:pPr>
      <w:r>
        <w:rPr>
          <w:rFonts w:ascii="Times New Roman"/>
          <w:b/>
          <w:i w:val="false"/>
          <w:color w:val="000000"/>
        </w:rPr>
        <w:t xml:space="preserve"> VI. Жалпы процесс хабарламаларының сипаттамасы</w:t>
      </w:r>
    </w:p>
    <w:bookmarkEnd w:id="255"/>
    <w:bookmarkStart w:name="z308" w:id="256"/>
    <w:p>
      <w:pPr>
        <w:spacing w:after="0"/>
        <w:ind w:left="0"/>
        <w:jc w:val="both"/>
      </w:pPr>
      <w:r>
        <w:rPr>
          <w:rFonts w:ascii="Times New Roman"/>
          <w:b w:val="false"/>
          <w:i w:val="false"/>
          <w:color w:val="000000"/>
          <w:sz w:val="28"/>
        </w:rPr>
        <w:t>
      14. Жалпы процесті іске асыру кезінде ақпараттық өзара іс-қимыл шеңберінде берілетін жалпы процесс хабарламаларының тізбесі 4-кестеде берілген. Хабарламалар құрамындағы деректер құрылымы Электрондық құжаттардың және мәліметтердің форматтары мен құрылымдарының сипаттамасына сәйкес келуге тиіс. Электрондық құжаттардың және мәліметтердің  форматтары мен құрылымдарының сипаттамасында тиісті құрылымға сілтеме 4-кестенің 3-бағанының мәні бойынша белгіленеді.</w:t>
      </w:r>
    </w:p>
    <w:bookmarkEnd w:id="2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4-кесте </w:t>
            </w:r>
          </w:p>
        </w:tc>
      </w:tr>
    </w:tbl>
    <w:bookmarkStart w:name="z310" w:id="257"/>
    <w:p>
      <w:pPr>
        <w:spacing w:after="0"/>
        <w:ind w:left="0"/>
        <w:jc w:val="left"/>
      </w:pPr>
      <w:r>
        <w:rPr>
          <w:rFonts w:ascii="Times New Roman"/>
          <w:b/>
          <w:i w:val="false"/>
          <w:color w:val="000000"/>
        </w:rPr>
        <w:t xml:space="preserve"> Жалпы процесс хабарламаларының сипаттамасы</w:t>
      </w:r>
    </w:p>
    <w:bookmarkEnd w:id="2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Электрондық құжаттың (мәліметтердің)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дерекқорға қосу үшін дәрілік заттардың жағымсыз әсері туралы мәліметтер немесе тиімсіздігі туралы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заттардың анықталған жағымсыз әсерлері туралы мәліметтер  (R.HC.MM.04.001)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дерекқорға өзгеріс енгізу үшін дәрілік заттардың жағымсыз әсері туралы мәліметтер немесе тиімсіздігі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заттардың анықталған жағымсыз әсерлері туралы мәліметтер  (R.HC.MM.04.001)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 жаңарту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нәтижелері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 жаңарту күні мен уақыты туралы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ресурстың жаңалануының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 жаңарту күні мен уақыты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ресурстың жаңалануының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ресурстың жаңалануының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заттардың анықталған жағымсыз әсерлері туралы мәліметтер (R.HC.MM.04.001)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 мәліметтер жоқ екені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нәтижелері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дерекқордан өзгертілген мәліметтерге сұрау салу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ресурстың жаңалануының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дерекқордан өзгертілген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заттардың анықталған жағымсыз әсерлері туралы мәліметтер  (R.HC.MM.04.001)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 өзгертілген мәліметтер жоқ екені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нәтижелері туралы хабарлама (R.006)</w:t>
            </w:r>
          </w:p>
        </w:tc>
      </w:tr>
    </w:tbl>
    <w:bookmarkStart w:name="z311" w:id="258"/>
    <w:p>
      <w:pPr>
        <w:spacing w:after="0"/>
        <w:ind w:left="0"/>
        <w:jc w:val="left"/>
      </w:pPr>
      <w:r>
        <w:rPr>
          <w:rFonts w:ascii="Times New Roman"/>
          <w:b/>
          <w:i w:val="false"/>
          <w:color w:val="000000"/>
        </w:rPr>
        <w:t xml:space="preserve"> VII. Жалпы процесс транзакцияларының сипаттамасы</w:t>
      </w:r>
    </w:p>
    <w:bookmarkEnd w:id="258"/>
    <w:bookmarkStart w:name="z312" w:id="259"/>
    <w:p>
      <w:pPr>
        <w:spacing w:after="0"/>
        <w:ind w:left="0"/>
        <w:jc w:val="left"/>
      </w:pPr>
      <w:r>
        <w:rPr>
          <w:rFonts w:ascii="Times New Roman"/>
          <w:b/>
          <w:i w:val="false"/>
          <w:color w:val="000000"/>
        </w:rPr>
        <w:t xml:space="preserve"> 1. "Мәліметтерді бірыңғай дерекқорға қосу үшін беру" (P.MM.04.TRN.001) жалпы процесс транзакциясы</w:t>
      </w:r>
    </w:p>
    <w:bookmarkEnd w:id="259"/>
    <w:bookmarkStart w:name="z313" w:id="260"/>
    <w:p>
      <w:pPr>
        <w:spacing w:after="0"/>
        <w:ind w:left="0"/>
        <w:jc w:val="both"/>
      </w:pPr>
      <w:r>
        <w:rPr>
          <w:rFonts w:ascii="Times New Roman"/>
          <w:b w:val="false"/>
          <w:i w:val="false"/>
          <w:color w:val="000000"/>
          <w:sz w:val="28"/>
        </w:rPr>
        <w:t>
      15. "Мәліметтерді бірыңғай дерекқорға қосу үшін беру" (P.MM.04.TRN.001) жалпы процесс транзакциясы бастамашының жағымсыз әсер туралы мәліметтерді бірыңғай дерекқорға қосу үшін  респонедентке ұсынуы үшін орындалады. Жалпы процестің көрсетілген транзакциясын орындау схемасы 4-суретте берілген. Жалпы процесс транзакциясының параметрлері 5-кестеде берілген.</w:t>
      </w:r>
    </w:p>
    <w:bookmarkEnd w:id="260"/>
    <w:bookmarkStart w:name="z314" w:id="261"/>
    <w:p>
      <w:pPr>
        <w:spacing w:after="0"/>
        <w:ind w:left="0"/>
        <w:jc w:val="both"/>
      </w:pPr>
      <w:r>
        <w:rPr>
          <w:rFonts w:ascii="Times New Roman"/>
          <w:b w:val="false"/>
          <w:i w:val="false"/>
          <w:color w:val="000000"/>
          <w:sz w:val="28"/>
        </w:rPr>
        <w:t xml:space="preserve">
      </w:t>
      </w:r>
    </w:p>
    <w:bookmarkEnd w:id="261"/>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5" w:id="262"/>
    <w:p>
      <w:pPr>
        <w:spacing w:after="0"/>
        <w:ind w:left="0"/>
        <w:jc w:val="both"/>
      </w:pPr>
      <w:r>
        <w:rPr>
          <w:rFonts w:ascii="Times New Roman"/>
          <w:b w:val="false"/>
          <w:i w:val="false"/>
          <w:color w:val="000000"/>
          <w:sz w:val="28"/>
        </w:rPr>
        <w:t>
      4-сурет. "Мәліметтерді бірыңғай дерекқорға қосу үшін беру" (P.MM.04.TRN.001) жалпы процесс транзакциясын орындау схемасы</w:t>
      </w:r>
    </w:p>
    <w:bookmarkEnd w:id="2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5-кесте </w:t>
            </w:r>
          </w:p>
        </w:tc>
      </w:tr>
    </w:tbl>
    <w:bookmarkStart w:name="z317" w:id="263"/>
    <w:p>
      <w:pPr>
        <w:spacing w:after="0"/>
        <w:ind w:left="0"/>
        <w:jc w:val="left"/>
      </w:pPr>
      <w:r>
        <w:rPr>
          <w:rFonts w:ascii="Times New Roman"/>
          <w:b/>
          <w:i w:val="false"/>
          <w:color w:val="000000"/>
        </w:rPr>
        <w:t xml:space="preserve"> "Мәліметтерді бірыңғай дерекқорға қосу үшін беру" (P.MM.04.TRN.001) жалпы процесс транзакциясының сипаттамасы</w:t>
      </w:r>
    </w:p>
    <w:bookmarkEnd w:id="2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бірыңғай дерекқорға қосу үшін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бірыңғай дерекқорға қосу үшін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бірыңғай дерекқорға қосу үшін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 (P.MM.04.BEN.001): жаңартылды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параметрлері: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авторлау белгісі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дерекқорға қосу үшін дәрілік заттардың жағымсыз әсері туралы мәліметтер немесе тиімсіздігі туралы хабарлама  (P.MM.04.MSG.001)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 жаңарту туралы хабарлама (P.MM.04.MSG.003)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 хабарларының параметрлері: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18" w:id="264"/>
    <w:p>
      <w:pPr>
        <w:spacing w:after="0"/>
        <w:ind w:left="0"/>
        <w:jc w:val="left"/>
      </w:pPr>
      <w:r>
        <w:rPr>
          <w:rFonts w:ascii="Times New Roman"/>
          <w:b/>
          <w:i w:val="false"/>
          <w:color w:val="000000"/>
        </w:rPr>
        <w:t xml:space="preserve"> 2.  "Мәліметтерді бірыңғай дерекқорға өзгерістер енгізу үшін беру" (P.MM.04.TRN.002) жалпы процесс транзакциясы</w:t>
      </w:r>
    </w:p>
    <w:bookmarkEnd w:id="264"/>
    <w:bookmarkStart w:name="z319" w:id="265"/>
    <w:p>
      <w:pPr>
        <w:spacing w:after="0"/>
        <w:ind w:left="0"/>
        <w:jc w:val="both"/>
      </w:pPr>
      <w:r>
        <w:rPr>
          <w:rFonts w:ascii="Times New Roman"/>
          <w:b w:val="false"/>
          <w:i w:val="false"/>
          <w:color w:val="000000"/>
          <w:sz w:val="28"/>
        </w:rPr>
        <w:t>
      16. "Мәліметтерді бірыңғай дерекқорға өзгерістер енгізу үшін беру" (P.MM.04.TRN.002) жалпы процесс транзакциясы бастамашының жағымсыз әсер туралы мәліметтерді бірыңғай дерекқорға өзгерістер енгізу үшін  респонедентке беруі үшін орындалады. Жалпы процестің көрсетілген транзакциясын орындау схемасы 5-суретте берілген. Жалпы процесс транзакциясының параметрлері 6-кестеде берілген.</w:t>
      </w:r>
    </w:p>
    <w:bookmarkEnd w:id="265"/>
    <w:bookmarkStart w:name="z320" w:id="266"/>
    <w:p>
      <w:pPr>
        <w:spacing w:after="0"/>
        <w:ind w:left="0"/>
        <w:jc w:val="both"/>
      </w:pPr>
      <w:r>
        <w:rPr>
          <w:rFonts w:ascii="Times New Roman"/>
          <w:b w:val="false"/>
          <w:i w:val="false"/>
          <w:color w:val="000000"/>
          <w:sz w:val="28"/>
        </w:rPr>
        <w:t xml:space="preserve">
      </w:t>
      </w:r>
    </w:p>
    <w:bookmarkEnd w:id="266"/>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 w:id="267"/>
    <w:p>
      <w:pPr>
        <w:spacing w:after="0"/>
        <w:ind w:left="0"/>
        <w:jc w:val="both"/>
      </w:pPr>
      <w:r>
        <w:rPr>
          <w:rFonts w:ascii="Times New Roman"/>
          <w:b w:val="false"/>
          <w:i w:val="false"/>
          <w:color w:val="000000"/>
          <w:sz w:val="28"/>
        </w:rPr>
        <w:t>
      5-сурет.  "Мәліметтерді бірыңғай дерекқорға өзгерістер енгізу үшін беру" (P.MM.04.TRN.002) жалпы процесс транзакциясын орындау схемасы</w:t>
      </w:r>
    </w:p>
    <w:bookmarkEnd w:id="2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6-кесте </w:t>
            </w:r>
          </w:p>
        </w:tc>
      </w:tr>
    </w:tbl>
    <w:bookmarkStart w:name="z323" w:id="268"/>
    <w:p>
      <w:pPr>
        <w:spacing w:after="0"/>
        <w:ind w:left="0"/>
        <w:jc w:val="left"/>
      </w:pPr>
      <w:r>
        <w:rPr>
          <w:rFonts w:ascii="Times New Roman"/>
          <w:b/>
          <w:i w:val="false"/>
          <w:color w:val="000000"/>
        </w:rPr>
        <w:t xml:space="preserve">  "Мәліметтерді бірыңғай дерекқорға өзгерістер енгізу үшін беру" (P.MM.04.TRN.002) жалпы процесс транзакциясының сипаттамасы</w:t>
      </w:r>
    </w:p>
    <w:bookmarkEnd w:id="2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бірыңғай дерекқорға өзгерістер енгізу үшін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бірыңғай дерекқорға өзгерістер енгізу үшін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бірыңғай дерекқорға өзгерістер енгізу үшін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 (P.MM.04.BEN.001): жаңартылды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параметрлері: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авторлау белгісі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дерекқорға өзгеріс енгізу үшін дәрілік заттардың жағымсыз әсері туралы мәліметтер немесе тиімсіздігі туралы хабарлама (P.MM.04.MSG.002)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 жаңарту туралы хабарлама (P.MM.04.MSG.003)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 хабарларының параметрлері: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24" w:id="269"/>
    <w:p>
      <w:pPr>
        <w:spacing w:after="0"/>
        <w:ind w:left="0"/>
        <w:jc w:val="left"/>
      </w:pPr>
      <w:r>
        <w:rPr>
          <w:rFonts w:ascii="Times New Roman"/>
          <w:b/>
          <w:i w:val="false"/>
          <w:color w:val="000000"/>
        </w:rPr>
        <w:t xml:space="preserve"> 3. "Бірыңғай дерекқордың жаңару күні мен уақыты туралы мәліметтерді алу" (P.MM.04.TRN.003) жалпы процесс транзакциясы</w:t>
      </w:r>
    </w:p>
    <w:bookmarkEnd w:id="269"/>
    <w:bookmarkStart w:name="z325" w:id="270"/>
    <w:p>
      <w:pPr>
        <w:spacing w:after="0"/>
        <w:ind w:left="0"/>
        <w:jc w:val="both"/>
      </w:pPr>
      <w:r>
        <w:rPr>
          <w:rFonts w:ascii="Times New Roman"/>
          <w:b w:val="false"/>
          <w:i w:val="false"/>
          <w:color w:val="000000"/>
          <w:sz w:val="28"/>
        </w:rPr>
        <w:t>
      17. "Бірыңғай дерекқордың жаңару күні мен уақыты туралы мәліметтерді алу" (P.MM.04.TRN.003) жалпы процесс транзакциясы бастамашының сұрау салуы бойынша бірыңғай дерекқордың жаңару күні мен уақыты туралы мәліметтерді респонеденттің беруі үшін орындалады. Жалпы процестің көрсетілген транзакциясын орындау схемасы 6-суретте берілген. Жалпы процесс транзакциясының параметрлері 7-кестеде берілген.</w:t>
      </w:r>
    </w:p>
    <w:bookmarkEnd w:id="270"/>
    <w:bookmarkStart w:name="z326" w:id="271"/>
    <w:p>
      <w:pPr>
        <w:spacing w:after="0"/>
        <w:ind w:left="0"/>
        <w:jc w:val="both"/>
      </w:pPr>
      <w:r>
        <w:rPr>
          <w:rFonts w:ascii="Times New Roman"/>
          <w:b w:val="false"/>
          <w:i w:val="false"/>
          <w:color w:val="000000"/>
          <w:sz w:val="28"/>
        </w:rPr>
        <w:t xml:space="preserve">
      </w:t>
      </w:r>
    </w:p>
    <w:bookmarkEnd w:id="271"/>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7" w:id="272"/>
    <w:p>
      <w:pPr>
        <w:spacing w:after="0"/>
        <w:ind w:left="0"/>
        <w:jc w:val="both"/>
      </w:pPr>
      <w:r>
        <w:rPr>
          <w:rFonts w:ascii="Times New Roman"/>
          <w:b w:val="false"/>
          <w:i w:val="false"/>
          <w:color w:val="000000"/>
          <w:sz w:val="28"/>
        </w:rPr>
        <w:t>
      6-сурет.  "Бірыңғай дерекқордың жаңару күні мен уақыты туралы мәліметтерді алу" (P.MM.04.TRN.003) жалпы процесс транзакциясын орындау схемасы</w:t>
      </w:r>
    </w:p>
    <w:bookmarkEnd w:id="2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7-кесте </w:t>
            </w:r>
          </w:p>
        </w:tc>
      </w:tr>
    </w:tbl>
    <w:bookmarkStart w:name="z329" w:id="273"/>
    <w:p>
      <w:pPr>
        <w:spacing w:after="0"/>
        <w:ind w:left="0"/>
        <w:jc w:val="left"/>
      </w:pPr>
      <w:r>
        <w:rPr>
          <w:rFonts w:ascii="Times New Roman"/>
          <w:b/>
          <w:i w:val="false"/>
          <w:color w:val="000000"/>
        </w:rPr>
        <w:t xml:space="preserve"> "Бірыңғай дерекқордың жаңару күні мен уақыты туралы мәліметтерді алу" (P.MM.04.TRN.003) жалпы процесс транзакциясының сипаттамасы</w:t>
      </w:r>
    </w:p>
    <w:bookmarkEnd w:id="2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дерекқордың жаңару күні мен уақыты туралы мәліметтерді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сұрақ/жауап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дерекқордың жаңару күні мен уақыты туралы мәліметтерге сұрау салу және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дерекқордың жаңару күні мен уақыты туралы мәліметтерді дайындау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 (P.MM.04.BEN.001): жаңару күні мен уақыты туралы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параметрлері: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авторлау белгісі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 жаңарту күні мен уақыты туралы мәліметтерге сұрау салу (P.MM.04.MSG.004)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 жаңарту күні мен уақыты туралы мәліметтер (P.MM.04.MSG.005)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 хабарларының параметрлері: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30" w:id="274"/>
    <w:p>
      <w:pPr>
        <w:spacing w:after="0"/>
        <w:ind w:left="0"/>
        <w:jc w:val="left"/>
      </w:pPr>
      <w:r>
        <w:rPr>
          <w:rFonts w:ascii="Times New Roman"/>
          <w:b/>
          <w:i w:val="false"/>
          <w:color w:val="000000"/>
        </w:rPr>
        <w:t xml:space="preserve"> 4. "Бірыңғай дерекқордан мәліметтерді алу" (P.MM.04.TRN.004) </w:t>
      </w:r>
    </w:p>
    <w:bookmarkEnd w:id="274"/>
    <w:bookmarkStart w:name="z331" w:id="275"/>
    <w:p>
      <w:pPr>
        <w:spacing w:after="0"/>
        <w:ind w:left="0"/>
        <w:jc w:val="left"/>
      </w:pPr>
      <w:r>
        <w:rPr>
          <w:rFonts w:ascii="Times New Roman"/>
          <w:b/>
          <w:i w:val="false"/>
          <w:color w:val="000000"/>
        </w:rPr>
        <w:t xml:space="preserve"> жалпы процесс транзакциясы</w:t>
      </w:r>
    </w:p>
    <w:bookmarkEnd w:id="275"/>
    <w:bookmarkStart w:name="z332" w:id="276"/>
    <w:p>
      <w:pPr>
        <w:spacing w:after="0"/>
        <w:ind w:left="0"/>
        <w:jc w:val="both"/>
      </w:pPr>
      <w:r>
        <w:rPr>
          <w:rFonts w:ascii="Times New Roman"/>
          <w:b w:val="false"/>
          <w:i w:val="false"/>
          <w:color w:val="000000"/>
          <w:sz w:val="28"/>
        </w:rPr>
        <w:t>
      18. "Бірыңғай дерекқордан мәліметтерді алу" (P.MM.04.TRN.004) жалпы процесс транзакциясы бастамашының сұрау салуы бойынша бірыңғай дерекқордан жағымсыз әсерлер туралы мәліметтерді респонеденттің беруі үшін орындалады. Жалпы процестің көрсетілген транзакциясын орындау схемасы 7-суретте берілген. Жалпы процесс транзакциясының параметрлері 8-кестеде берілген.</w:t>
      </w:r>
    </w:p>
    <w:bookmarkEnd w:id="276"/>
    <w:bookmarkStart w:name="z333" w:id="277"/>
    <w:p>
      <w:pPr>
        <w:spacing w:after="0"/>
        <w:ind w:left="0"/>
        <w:jc w:val="both"/>
      </w:pPr>
      <w:r>
        <w:rPr>
          <w:rFonts w:ascii="Times New Roman"/>
          <w:b w:val="false"/>
          <w:i w:val="false"/>
          <w:color w:val="000000"/>
          <w:sz w:val="28"/>
        </w:rPr>
        <w:t xml:space="preserve">
      </w:t>
      </w:r>
    </w:p>
    <w:bookmarkEnd w:id="277"/>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 w:id="278"/>
    <w:p>
      <w:pPr>
        <w:spacing w:after="0"/>
        <w:ind w:left="0"/>
        <w:jc w:val="both"/>
      </w:pPr>
      <w:r>
        <w:rPr>
          <w:rFonts w:ascii="Times New Roman"/>
          <w:b w:val="false"/>
          <w:i w:val="false"/>
          <w:color w:val="000000"/>
          <w:sz w:val="28"/>
        </w:rPr>
        <w:t>
      7-сурет. "Бірыңғай дерекқордан мәліметтерді алу" (P.MM.04.TRN.004) жалпы процесс транзакциясын орындау схемасы</w:t>
      </w:r>
    </w:p>
    <w:bookmarkEnd w:id="2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8-кесте</w:t>
            </w:r>
          </w:p>
        </w:tc>
      </w:tr>
    </w:tbl>
    <w:bookmarkStart w:name="z336" w:id="279"/>
    <w:p>
      <w:pPr>
        <w:spacing w:after="0"/>
        <w:ind w:left="0"/>
        <w:jc w:val="left"/>
      </w:pPr>
      <w:r>
        <w:rPr>
          <w:rFonts w:ascii="Times New Roman"/>
          <w:b/>
          <w:i w:val="false"/>
          <w:color w:val="000000"/>
        </w:rPr>
        <w:t xml:space="preserve"> "Бірыңғай дерекқордан мәліметтерді алу" (P.MM.04.TRN.004) </w:t>
      </w:r>
    </w:p>
    <w:bookmarkEnd w:id="279"/>
    <w:bookmarkStart w:name="z337" w:id="280"/>
    <w:p>
      <w:pPr>
        <w:spacing w:after="0"/>
        <w:ind w:left="0"/>
        <w:jc w:val="left"/>
      </w:pPr>
      <w:r>
        <w:rPr>
          <w:rFonts w:ascii="Times New Roman"/>
          <w:b/>
          <w:i w:val="false"/>
          <w:color w:val="000000"/>
        </w:rPr>
        <w:t xml:space="preserve"> жалпы процесс транзакциясының сипаттамасы</w:t>
      </w:r>
    </w:p>
    <w:bookmarkEnd w:id="2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мәліметтерді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мәліметтерге сұрау салу және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дерекқордағы мәліметтерді дайындау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 w:id="281"/>
          <w:p>
            <w:pPr>
              <w:spacing w:after="20"/>
              <w:ind w:left="20"/>
              <w:jc w:val="both"/>
            </w:pPr>
            <w:r>
              <w:rPr>
                <w:rFonts w:ascii="Times New Roman"/>
                <w:b w:val="false"/>
                <w:i w:val="false"/>
                <w:color w:val="000000"/>
                <w:sz w:val="20"/>
              </w:rPr>
              <w:t>
бірыңғай дерекқор (P.MM.04.BEN.001): мәліметтер жоқ</w:t>
            </w:r>
          </w:p>
          <w:bookmarkEnd w:id="281"/>
          <w:p>
            <w:pPr>
              <w:spacing w:after="20"/>
              <w:ind w:left="20"/>
              <w:jc w:val="both"/>
            </w:pPr>
            <w:r>
              <w:rPr>
                <w:rFonts w:ascii="Times New Roman"/>
                <w:b w:val="false"/>
                <w:i w:val="false"/>
                <w:color w:val="000000"/>
                <w:sz w:val="20"/>
              </w:rPr>
              <w:t>
бірыңғай дерекқор (P.MM.04.BEN.001):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параметрлері: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авторлау белгісі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мәліметтерге сұрау салу (P.MM.04.MSG.006)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 w:id="282"/>
          <w:p>
            <w:pPr>
              <w:spacing w:after="20"/>
              <w:ind w:left="20"/>
              <w:jc w:val="both"/>
            </w:pPr>
            <w:r>
              <w:rPr>
                <w:rFonts w:ascii="Times New Roman"/>
                <w:b w:val="false"/>
                <w:i w:val="false"/>
                <w:color w:val="000000"/>
                <w:sz w:val="20"/>
              </w:rPr>
              <w:t>
бірыңғай дерекқордан мәліметтер (P.MM.04.MSG.007)</w:t>
            </w:r>
          </w:p>
          <w:bookmarkEnd w:id="282"/>
          <w:p>
            <w:pPr>
              <w:spacing w:after="20"/>
              <w:ind w:left="20"/>
              <w:jc w:val="both"/>
            </w:pPr>
            <w:r>
              <w:rPr>
                <w:rFonts w:ascii="Times New Roman"/>
                <w:b w:val="false"/>
                <w:i w:val="false"/>
                <w:color w:val="000000"/>
                <w:sz w:val="20"/>
              </w:rPr>
              <w:t>
бірыңғай дерекқорда мәліметтер жоқ екені туралы хабарлама (P.MM.04.MSG.008)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 хабарларының параметрлері: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40" w:id="283"/>
    <w:p>
      <w:pPr>
        <w:spacing w:after="0"/>
        <w:ind w:left="0"/>
        <w:jc w:val="left"/>
      </w:pPr>
      <w:r>
        <w:rPr>
          <w:rFonts w:ascii="Times New Roman"/>
          <w:b/>
          <w:i w:val="false"/>
          <w:color w:val="000000"/>
        </w:rPr>
        <w:t xml:space="preserve"> 5. "Бірыңғай дерекқордан өзгертілген мәліметтерді алу" (P.MM.04.TRN.005) жалпы процесс транзакциясы</w:t>
      </w:r>
    </w:p>
    <w:bookmarkEnd w:id="283"/>
    <w:bookmarkStart w:name="z341" w:id="284"/>
    <w:p>
      <w:pPr>
        <w:spacing w:after="0"/>
        <w:ind w:left="0"/>
        <w:jc w:val="both"/>
      </w:pPr>
      <w:r>
        <w:rPr>
          <w:rFonts w:ascii="Times New Roman"/>
          <w:b w:val="false"/>
          <w:i w:val="false"/>
          <w:color w:val="000000"/>
          <w:sz w:val="28"/>
        </w:rPr>
        <w:t>
      19. "Бірыңғай дерекқордан өзгертілген мәліметтерді алу" (P.MM.04.TRN.005) жалпы процесс транзакциясы бастамашының сұрау салуы бойынша бірыңғай дерекқордан жағымсыз әсерлер туралы өзгертілген мәліметтерді респонеденттің беруі үшін орындалады. Жалпы процестің көрсетілген транзакциясын орындау схемасы 8-суретте берілген. Жалпы процесс транзакциясының параметрлері 9-кестеде берілген.</w:t>
      </w:r>
    </w:p>
    <w:bookmarkEnd w:id="284"/>
    <w:bookmarkStart w:name="z342" w:id="285"/>
    <w:p>
      <w:pPr>
        <w:spacing w:after="0"/>
        <w:ind w:left="0"/>
        <w:jc w:val="both"/>
      </w:pPr>
      <w:r>
        <w:rPr>
          <w:rFonts w:ascii="Times New Roman"/>
          <w:b w:val="false"/>
          <w:i w:val="false"/>
          <w:color w:val="000000"/>
          <w:sz w:val="28"/>
        </w:rPr>
        <w:t xml:space="preserve">
      </w:t>
      </w:r>
    </w:p>
    <w:bookmarkEnd w:id="285"/>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 w:id="286"/>
    <w:p>
      <w:pPr>
        <w:spacing w:after="0"/>
        <w:ind w:left="0"/>
        <w:jc w:val="both"/>
      </w:pPr>
      <w:r>
        <w:rPr>
          <w:rFonts w:ascii="Times New Roman"/>
          <w:b w:val="false"/>
          <w:i w:val="false"/>
          <w:color w:val="000000"/>
          <w:sz w:val="28"/>
        </w:rPr>
        <w:t>
      8-сурет.  "Бірыңғай дерекқордан өзгертілген мәліметтерді алу" (P.MM.04.TRN.005) жалпы процесс транзакциясын орындау схемасы</w:t>
      </w:r>
    </w:p>
    <w:bookmarkEnd w:id="2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9-кесте</w:t>
            </w:r>
          </w:p>
        </w:tc>
      </w:tr>
    </w:tbl>
    <w:bookmarkStart w:name="z345" w:id="287"/>
    <w:p>
      <w:pPr>
        <w:spacing w:after="0"/>
        <w:ind w:left="0"/>
        <w:jc w:val="left"/>
      </w:pPr>
      <w:r>
        <w:rPr>
          <w:rFonts w:ascii="Times New Roman"/>
          <w:b/>
          <w:i w:val="false"/>
          <w:color w:val="000000"/>
        </w:rPr>
        <w:t xml:space="preserve"> "Бірыңғай дерекқордан өзгертілген мәліметтерді алу" (P.MM.04.TRN.005) жалпы процесс транзакциясының сипаттамасы</w:t>
      </w:r>
    </w:p>
    <w:bookmarkEnd w:id="2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өзгертілген мәліметтерді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өзгертілген мәліметтерге сұрау салу және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дерекқордағы өзгертілген мәліметтерді дайындау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 w:id="288"/>
          <w:p>
            <w:pPr>
              <w:spacing w:after="20"/>
              <w:ind w:left="20"/>
              <w:jc w:val="both"/>
            </w:pPr>
            <w:r>
              <w:rPr>
                <w:rFonts w:ascii="Times New Roman"/>
                <w:b w:val="false"/>
                <w:i w:val="false"/>
                <w:color w:val="000000"/>
                <w:sz w:val="20"/>
              </w:rPr>
              <w:t>
бірыңғай дерекқор (P.MM.04.BEN.001): өзгертілген мәліметтер жоқ</w:t>
            </w:r>
          </w:p>
          <w:bookmarkEnd w:id="288"/>
          <w:p>
            <w:pPr>
              <w:spacing w:after="20"/>
              <w:ind w:left="20"/>
              <w:jc w:val="both"/>
            </w:pPr>
            <w:r>
              <w:rPr>
                <w:rFonts w:ascii="Times New Roman"/>
                <w:b w:val="false"/>
                <w:i w:val="false"/>
                <w:color w:val="000000"/>
                <w:sz w:val="20"/>
              </w:rPr>
              <w:t>
бірыңғай дерекқор (P.MM.04.BEN.001): өзгертілген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параметрлері: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авторлау белгісі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дерекқордан өзгертілген мәліметтерге сұрау салу  (P.MM.04.MSG.009)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 w:id="289"/>
          <w:p>
            <w:pPr>
              <w:spacing w:after="20"/>
              <w:ind w:left="20"/>
              <w:jc w:val="both"/>
            </w:pPr>
            <w:r>
              <w:rPr>
                <w:rFonts w:ascii="Times New Roman"/>
                <w:b w:val="false"/>
                <w:i w:val="false"/>
                <w:color w:val="000000"/>
                <w:sz w:val="20"/>
              </w:rPr>
              <w:t>
бірыңғай дерекқордан өзгертілген мәліметтер   (P.MM.04.MSG.010)</w:t>
            </w:r>
          </w:p>
          <w:bookmarkEnd w:id="289"/>
          <w:p>
            <w:pPr>
              <w:spacing w:after="20"/>
              <w:ind w:left="20"/>
              <w:jc w:val="both"/>
            </w:pPr>
            <w:r>
              <w:rPr>
                <w:rFonts w:ascii="Times New Roman"/>
                <w:b w:val="false"/>
                <w:i w:val="false"/>
                <w:color w:val="000000"/>
                <w:sz w:val="20"/>
              </w:rPr>
              <w:t>
бірыңғай дерекқорда өзгертілген мәліметтер жоқ екені туралы хабарлама (P.MM.04.MSG.011)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 хабарларының параметрлері: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48" w:id="290"/>
    <w:p>
      <w:pPr>
        <w:spacing w:after="0"/>
        <w:ind w:left="0"/>
        <w:jc w:val="left"/>
      </w:pPr>
      <w:r>
        <w:rPr>
          <w:rFonts w:ascii="Times New Roman"/>
          <w:b/>
          <w:i w:val="false"/>
          <w:color w:val="000000"/>
        </w:rPr>
        <w:t xml:space="preserve"> VIII. Штаттан тыс жағдайларда әрекет ету тәртібі</w:t>
      </w:r>
    </w:p>
    <w:bookmarkEnd w:id="290"/>
    <w:bookmarkStart w:name="z349" w:id="291"/>
    <w:p>
      <w:pPr>
        <w:spacing w:after="0"/>
        <w:ind w:left="0"/>
        <w:jc w:val="both"/>
      </w:pPr>
      <w:r>
        <w:rPr>
          <w:rFonts w:ascii="Times New Roman"/>
          <w:b w:val="false"/>
          <w:i w:val="false"/>
          <w:color w:val="000000"/>
          <w:sz w:val="28"/>
        </w:rPr>
        <w:t>
      20. Жалпы процесс шеңберіндегі ақпараттық өзара іс-қимыл кезінде  штаттан тыс жағдайлардың орын алуы ықтимал, мұнда деректерді өңдеу әдеттегі режимде жүргізілмейді. Штаттан тыс жағдайлар техникалық іркіліс кезінде, күту уақыты өткен кезде және өзге де жағдайларда туындайды. Жалпы процеске қатысушының штаттан тыс жағдайлардың туындау себептері туралы түсіндірмелер және оны шешу жөнінде ұсынымдар алуы үшін Еуразиялық экономикалық одақтың интеграцияланған ақпараттық жүйесінің қолдау қызметіне тиісті сұрау салу жіберу мүмкіндігі көзделген. Штаттан тыс жағдайларды шешу жөніндегі жалпы ұсынымдар 10-кестеде берілген.</w:t>
      </w:r>
    </w:p>
    <w:bookmarkEnd w:id="291"/>
    <w:bookmarkStart w:name="z350" w:id="292"/>
    <w:p>
      <w:pPr>
        <w:spacing w:after="0"/>
        <w:ind w:left="0"/>
        <w:jc w:val="both"/>
      </w:pPr>
      <w:r>
        <w:rPr>
          <w:rFonts w:ascii="Times New Roman"/>
          <w:b w:val="false"/>
          <w:i w:val="false"/>
          <w:color w:val="000000"/>
          <w:sz w:val="28"/>
        </w:rPr>
        <w:t>
      21. Мүше мемлекеттің уәкілетті органы қателік туралы алынған хабарламаны Электрондық құжаттар мен мәліметтердің форматтары мен құрылымдарының сипаттамасына және осы Регламенттің ІХ бөлімінде көрсетілген талаптарға сәйкестігі тұрғысынан тексеру жүргізеді. Көрсетілген талаптарға сәйкессіздік анықталса, мүше мемлекеттің уәкілетті органы анықталған қателерді жою үшін барлық қажетті шараларды қабылдайды. Егер сәйкессіздік анықталмаса, мүше мемлекеттің уәкілетті органы осы штаттан тыс жағдай сипатталған хабарламаны Еуразиялық экономикалық одақтың  интеграцияланған ақпараттық жүйесін қолдау қызметіне жібереді.</w:t>
      </w:r>
    </w:p>
    <w:bookmarkEnd w:id="2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10-кесте </w:t>
            </w:r>
          </w:p>
        </w:tc>
      </w:tr>
    </w:tbl>
    <w:bookmarkStart w:name="z352" w:id="293"/>
    <w:p>
      <w:pPr>
        <w:spacing w:after="0"/>
        <w:ind w:left="0"/>
        <w:jc w:val="left"/>
      </w:pPr>
      <w:r>
        <w:rPr>
          <w:rFonts w:ascii="Times New Roman"/>
          <w:b/>
          <w:i w:val="false"/>
          <w:color w:val="000000"/>
        </w:rPr>
        <w:t xml:space="preserve"> Штаттан тыс жағдайларда әрекет ету</w:t>
      </w:r>
    </w:p>
    <w:bookmarkEnd w:id="2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себептері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жағдайларда әрекет етудің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екіжақты транзакциясы  бастамашысы  келісілген қайталау саны өткен соң жауап хабарламаны алған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жүйесіндегі техникалық іркілістер  немесе  бағдарламалық қамтамасыз етудегі жүйелік қате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қалыптастырылған ұлттық сегменттің  техникалық қолдау қызметіне сұрау салуды жіберу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бастамашысы қате туралы хабарлама алды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анықтамалықтар мен сыныптауыштар  үйлестірілмеген немесе  электрондық құжаттардың (мәліметтердің)  XML-схемалары жаңартылмаған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 w:id="294"/>
          <w:p>
            <w:pPr>
              <w:spacing w:after="20"/>
              <w:ind w:left="20"/>
              <w:jc w:val="both"/>
            </w:pPr>
            <w:r>
              <w:rPr>
                <w:rFonts w:ascii="Times New Roman"/>
                <w:b w:val="false"/>
                <w:i w:val="false"/>
                <w:color w:val="000000"/>
                <w:sz w:val="20"/>
              </w:rPr>
              <w:t>
жалпы процесс транзакциясы бастамашысының  пайдаланылатын анықтамалықтар мен сыныптауыштарды үйлестіруі немесе электрондық құжаттардың  (мәліметтердің) XML-схемасын жаңартуы қажет.</w:t>
            </w:r>
          </w:p>
          <w:bookmarkEnd w:id="294"/>
          <w:p>
            <w:pPr>
              <w:spacing w:after="20"/>
              <w:ind w:left="20"/>
              <w:jc w:val="both"/>
            </w:pPr>
            <w:r>
              <w:rPr>
                <w:rFonts w:ascii="Times New Roman"/>
                <w:b w:val="false"/>
                <w:i w:val="false"/>
                <w:color w:val="000000"/>
                <w:sz w:val="20"/>
              </w:rPr>
              <w:t>
Егер анықтамалықтар мен сыныптауыштар үйлестірілсе, электрондық құжаттардың (мәліметтердің) XML-схемалары жаңартылса, қабылдайтын қатысушының  қолдау қызметіне сұрау салуды жіберу қажет.</w:t>
            </w:r>
          </w:p>
        </w:tc>
      </w:tr>
    </w:tbl>
    <w:bookmarkStart w:name="z354" w:id="295"/>
    <w:p>
      <w:pPr>
        <w:spacing w:after="0"/>
        <w:ind w:left="0"/>
        <w:jc w:val="left"/>
      </w:pPr>
      <w:r>
        <w:rPr>
          <w:rFonts w:ascii="Times New Roman"/>
          <w:b/>
          <w:i w:val="false"/>
          <w:color w:val="000000"/>
        </w:rPr>
        <w:t xml:space="preserve"> IX. Электрондық құжаттар мен мәліметтерді толтыруға қойылатын талаптар</w:t>
      </w:r>
    </w:p>
    <w:bookmarkEnd w:id="295"/>
    <w:bookmarkStart w:name="z355" w:id="296"/>
    <w:p>
      <w:pPr>
        <w:spacing w:after="0"/>
        <w:ind w:left="0"/>
        <w:jc w:val="both"/>
      </w:pPr>
      <w:r>
        <w:rPr>
          <w:rFonts w:ascii="Times New Roman"/>
          <w:b w:val="false"/>
          <w:i w:val="false"/>
          <w:color w:val="000000"/>
          <w:sz w:val="28"/>
        </w:rPr>
        <w:t>
      22. "Бірыңғай дерекқорға қосу үшін дәрілік заттардың жағымсыз әсері туралы мәліметтер немесе тиімсіздігі туралы хабарлама" (P.MM.04.MSG.001) хабарында берілетін "Дәрілік заттардың анықталған жағымсыз әсерлері туралы мәліметтер" (R.HC.MM.04.001) электрондық құжаттарының (мәліметтердің) деректемелерін толтыруға қойылатын талаптар 11-кестеде келтірілген.</w:t>
      </w:r>
    </w:p>
    <w:bookmarkEnd w:id="2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11-кесте </w:t>
            </w:r>
          </w:p>
        </w:tc>
      </w:tr>
    </w:tbl>
    <w:bookmarkStart w:name="z357" w:id="297"/>
    <w:p>
      <w:pPr>
        <w:spacing w:after="0"/>
        <w:ind w:left="0"/>
        <w:jc w:val="left"/>
      </w:pPr>
      <w:r>
        <w:rPr>
          <w:rFonts w:ascii="Times New Roman"/>
          <w:b/>
          <w:i w:val="false"/>
          <w:color w:val="000000"/>
        </w:rPr>
        <w:t xml:space="preserve"> "Бірыңғай дерекқорға қосу үшін дәрілік заттардың жағымсыз әсері туралы мәліметтер немесе тиімсіздігі туралы хабарлама" (P.MM.04.MSG.001) хабарында берілетін "Дәрілік заттардың анықталған жағымсыз әсерлері туралы мәліметтер" (R.HC.MM.04.001) электрондық құжаттарының (мәліметтердің) деректемелерін толтыруға қойылатын талаптар</w:t>
      </w:r>
    </w:p>
    <w:bookmarkEnd w:id="2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хабарламада "Дәрілік заттың жағымсыз әсері туралы мәліметтер немесе тиімсіздігі туралы хабарлама" (hccdo:IndividualCaseSafetyReportsRecordDetails) деректемелерінің 1 ғана данасы берілуге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күні мен уақыты" (csdo:StartDateTime) деректемесі міндетті түрде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күні мен уақыты" (csdo:EndDateTime)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 w:id="298"/>
          <w:p>
            <w:pPr>
              <w:spacing w:after="20"/>
              <w:ind w:left="20"/>
              <w:jc w:val="both"/>
            </w:pPr>
            <w:r>
              <w:rPr>
                <w:rFonts w:ascii="Times New Roman"/>
                <w:b w:val="false"/>
                <w:i w:val="false"/>
                <w:color w:val="000000"/>
                <w:sz w:val="20"/>
              </w:rPr>
              <w:t>
бірыңғай дерекқорда деректемелердің бірдей мәндері бар мәліметтер болмауға тиіс:</w:t>
            </w:r>
          </w:p>
          <w:bookmarkEnd w:id="298"/>
          <w:p>
            <w:pPr>
              <w:spacing w:after="20"/>
              <w:ind w:left="20"/>
              <w:jc w:val="both"/>
            </w:pPr>
            <w:r>
              <w:rPr>
                <w:rFonts w:ascii="Times New Roman"/>
                <w:b w:val="false"/>
                <w:i w:val="false"/>
                <w:color w:val="000000"/>
                <w:sz w:val="20"/>
              </w:rPr>
              <w:t>
"Жағымсыз реакция туралы мәліметтер немесе дәрілік заттың тиімсіздігі туралы хабар" (hccdo:IndividualCaseSafetyReportsRecordDetails) күрделі деректемесінің құрамындағы "Елдің коды" (csdo:UnifiedCountryCode);  "Қауіпсіздік туралы есеп нөмірі" (hcsdo:SafetyReportId), оларда "Соңғы күн және уақыт" (csdo:EndDateTime) деректемесі толтырылмаған, сондай-ақ "Бастапқы күн және уақыт" (csdo:StartDateTime) деректемесінің аз мәні бар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 туралы алдыңғы хабарламаның сәйкестендіргіші" (hcsdo:PreviousTransmissionId) деректемесінің мәні бірыңғай дерекқорда "Қауіпсіздік туралы есеп нөмірі" (hcsdo:SafetyReportId) деректемесінің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әсер туралы ақпаратты берген бастапқы көз туралы мәліметтер" (hccdo:PrimarySourceDetails) күрделі деректемесі құрамындағы "Мекенжайы" күрделі деректемесі құрамындағы (ccdo:SubjectAddressDetails) "Елдің коды" (csdo:UnifiedCountryCode)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хабарламада "Жағымсыз әсер туралы хабарламадағы дәрілік препарат туралы мәліметтер" (hccdo:DrugInformationDetails), деректемесінің 1 данасы толтырылуға тиіс, оның "Дәрілік препарат рөлінің коды" (hcsdo:DrugRoleCode) элементінің мәні "күдікті", "ілеспе" немесе "препарат енгізілмейді" деген мәнге сәйкес келеді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қауіпсіздігі туралы хабарлама түрінің коды" (hcsdo:ReportCode) деректемесінің мәні мына мәндердің біріне сәйкес келуі тиіс:</w:t>
            </w:r>
          </w:p>
          <w:p>
            <w:pPr>
              <w:spacing w:after="20"/>
              <w:ind w:left="20"/>
              <w:jc w:val="both"/>
            </w:pPr>
            <w:r>
              <w:rPr>
                <w:rFonts w:ascii="Times New Roman"/>
                <w:b w:val="false"/>
                <w:i w:val="false"/>
                <w:color w:val="000000"/>
                <w:sz w:val="20"/>
              </w:rPr>
              <w:t>01 – мезгілсіз хабар;</w:t>
            </w:r>
          </w:p>
          <w:p>
            <w:pPr>
              <w:spacing w:after="20"/>
              <w:ind w:left="20"/>
              <w:jc w:val="both"/>
            </w:pPr>
            <w:r>
              <w:rPr>
                <w:rFonts w:ascii="Times New Roman"/>
                <w:b w:val="false"/>
                <w:i w:val="false"/>
                <w:color w:val="000000"/>
                <w:sz w:val="20"/>
              </w:rPr>
              <w:t>02 – зерттеулер туралы есеп;</w:t>
            </w:r>
          </w:p>
          <w:p>
            <w:pPr>
              <w:spacing w:after="20"/>
              <w:ind w:left="20"/>
              <w:jc w:val="both"/>
            </w:pPr>
            <w:r>
              <w:rPr>
                <w:rFonts w:ascii="Times New Roman"/>
                <w:b w:val="false"/>
                <w:i w:val="false"/>
                <w:color w:val="000000"/>
                <w:sz w:val="20"/>
              </w:rPr>
              <w:t>03 – басқа;</w:t>
            </w:r>
          </w:p>
          <w:p>
            <w:pPr>
              <w:spacing w:after="20"/>
              <w:ind w:left="20"/>
              <w:jc w:val="both"/>
            </w:pPr>
            <w:r>
              <w:rPr>
                <w:rFonts w:ascii="Times New Roman"/>
                <w:b w:val="false"/>
                <w:i w:val="false"/>
                <w:color w:val="000000"/>
                <w:sz w:val="20"/>
              </w:rPr>
              <w:t>04 – белгісіз жөнелтушіге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 w:id="299"/>
          <w:p>
            <w:pPr>
              <w:spacing w:after="20"/>
              <w:ind w:left="20"/>
              <w:jc w:val="both"/>
            </w:pPr>
            <w:r>
              <w:rPr>
                <w:rFonts w:ascii="Times New Roman"/>
                <w:b w:val="false"/>
                <w:i w:val="false"/>
                <w:color w:val="000000"/>
                <w:sz w:val="20"/>
              </w:rPr>
              <w:t>
"Код вида отправителя" (hcsdo:CaseSenderCode) деректемесінің мәні мына мәндердің біріне сәйкес келуі тиіс:</w:t>
            </w:r>
          </w:p>
          <w:bookmarkEnd w:id="29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1 - реттеуші;</w:t>
            </w:r>
          </w:p>
          <w:p>
            <w:pPr>
              <w:spacing w:after="20"/>
              <w:ind w:left="20"/>
              <w:jc w:val="both"/>
            </w:pPr>
            <w:r>
              <w:rPr>
                <w:rFonts w:ascii="Times New Roman"/>
                <w:b w:val="false"/>
                <w:i w:val="false"/>
                <w:color w:val="000000"/>
                <w:sz w:val="20"/>
              </w:rPr>
              <w:t>
 2 - басқа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 туралы хабарламаның күшін жою (түзету) коды" (hcsdo:ReportNullificationCode) деректемесі мына мәндерді қабылдауға тиіс:</w:t>
            </w:r>
          </w:p>
          <w:p>
            <w:pPr>
              <w:spacing w:after="20"/>
              <w:ind w:left="20"/>
              <w:jc w:val="both"/>
            </w:pPr>
            <w:r>
              <w:rPr>
                <w:rFonts w:ascii="Times New Roman"/>
                <w:b w:val="false"/>
                <w:i w:val="false"/>
                <w:color w:val="000000"/>
                <w:sz w:val="20"/>
              </w:rPr>
              <w:t>1 - жағымсыз реакция туралы хабар жойылды;</w:t>
            </w:r>
          </w:p>
          <w:p>
            <w:pPr>
              <w:spacing w:after="20"/>
              <w:ind w:left="20"/>
              <w:jc w:val="both"/>
            </w:pPr>
            <w:r>
              <w:rPr>
                <w:rFonts w:ascii="Times New Roman"/>
                <w:b w:val="false"/>
                <w:i w:val="false"/>
                <w:color w:val="000000"/>
                <w:sz w:val="20"/>
              </w:rPr>
              <w:t>2 - жағымсыз реакция туралы хабар жіберілді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"Жағымсыз реакция туралы хабарламаның күшін жою (түзету) коды" (hcsdo:ReportNullificationCode) деректемесі толтырылса, онда "Жағымсыз реакция туралы хабарламаның күшін жою немесе түзету себебі" (hcsdo:ReportNullificationReasonText)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 w:id="300"/>
          <w:p>
            <w:pPr>
              <w:spacing w:after="20"/>
              <w:ind w:left="20"/>
              <w:jc w:val="both"/>
            </w:pPr>
            <w:r>
              <w:rPr>
                <w:rFonts w:ascii="Times New Roman"/>
                <w:b w:val="false"/>
                <w:i w:val="false"/>
                <w:color w:val="000000"/>
                <w:sz w:val="20"/>
              </w:rPr>
              <w:t>
егер "Мекенжайы" (ccdo:SubjectAddressDetails) күрделі деректемесі құрамында "Мекенжай түрінің коды" (csdo:AddressKindCode) деректемесі толтырылған болса, онда оның мәні мынадай мәндердің біріне сәйкес келуге тиіс:</w:t>
            </w:r>
          </w:p>
          <w:bookmarkEnd w:id="300"/>
          <w:p>
            <w:pPr>
              <w:spacing w:after="20"/>
              <w:ind w:left="20"/>
              <w:jc w:val="both"/>
            </w:pPr>
            <w:r>
              <w:rPr>
                <w:rFonts w:ascii="Times New Roman"/>
                <w:b w:val="false"/>
                <w:i w:val="false"/>
                <w:color w:val="000000"/>
                <w:sz w:val="20"/>
              </w:rPr>
              <w:t>
</w:t>
            </w:r>
            <w:r>
              <w:rPr>
                <w:rFonts w:ascii="Times New Roman"/>
                <w:b w:val="false"/>
                <w:i w:val="false"/>
                <w:color w:val="000000"/>
                <w:sz w:val="20"/>
              </w:rPr>
              <w:t>1 - "тіркеу мекенжайы";</w:t>
            </w:r>
          </w:p>
          <w:p>
            <w:pPr>
              <w:spacing w:after="20"/>
              <w:ind w:left="20"/>
              <w:jc w:val="both"/>
            </w:pPr>
            <w:r>
              <w:rPr>
                <w:rFonts w:ascii="Times New Roman"/>
                <w:b w:val="false"/>
                <w:i w:val="false"/>
                <w:color w:val="000000"/>
                <w:sz w:val="20"/>
              </w:rPr>
              <w:t>
</w:t>
            </w:r>
            <w:r>
              <w:rPr>
                <w:rFonts w:ascii="Times New Roman"/>
                <w:b w:val="false"/>
                <w:i w:val="false"/>
                <w:color w:val="000000"/>
                <w:sz w:val="20"/>
              </w:rPr>
              <w:t>2 - "нақты мекенжайы";</w:t>
            </w:r>
          </w:p>
          <w:p>
            <w:pPr>
              <w:spacing w:after="20"/>
              <w:ind w:left="20"/>
              <w:jc w:val="both"/>
            </w:pPr>
            <w:r>
              <w:rPr>
                <w:rFonts w:ascii="Times New Roman"/>
                <w:b w:val="false"/>
                <w:i w:val="false"/>
                <w:color w:val="000000"/>
                <w:sz w:val="20"/>
              </w:rPr>
              <w:t xml:space="preserve">
3 - "пошта мекенжайы"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 туралы ақпарат берген бастапқы дереккөздің біліктілік түрінің коды" (hcsdo:PrimarySourceKindCode) деректемесінің мәні мына мәндердің біріне сәйкес келуі тиіс:</w:t>
            </w:r>
          </w:p>
          <w:p>
            <w:pPr>
              <w:spacing w:after="20"/>
              <w:ind w:left="20"/>
              <w:jc w:val="both"/>
            </w:pPr>
            <w:r>
              <w:rPr>
                <w:rFonts w:ascii="Times New Roman"/>
                <w:b w:val="false"/>
                <w:i w:val="false"/>
                <w:color w:val="000000"/>
                <w:sz w:val="20"/>
              </w:rPr>
              <w:t>01 – дәрігер;</w:t>
            </w:r>
          </w:p>
          <w:p>
            <w:pPr>
              <w:spacing w:after="20"/>
              <w:ind w:left="20"/>
              <w:jc w:val="both"/>
            </w:pPr>
            <w:r>
              <w:rPr>
                <w:rFonts w:ascii="Times New Roman"/>
                <w:b w:val="false"/>
                <w:i w:val="false"/>
                <w:color w:val="000000"/>
                <w:sz w:val="20"/>
              </w:rPr>
              <w:t>02 – провизор, фармацевт;</w:t>
            </w:r>
          </w:p>
          <w:p>
            <w:pPr>
              <w:spacing w:after="20"/>
              <w:ind w:left="20"/>
              <w:jc w:val="both"/>
            </w:pPr>
            <w:r>
              <w:rPr>
                <w:rFonts w:ascii="Times New Roman"/>
                <w:b w:val="false"/>
                <w:i w:val="false"/>
                <w:color w:val="000000"/>
                <w:sz w:val="20"/>
              </w:rPr>
              <w:t>03 – денсаулық сақтау саласындағы басқа маман;</w:t>
            </w:r>
          </w:p>
          <w:p>
            <w:pPr>
              <w:spacing w:after="20"/>
              <w:ind w:left="20"/>
              <w:jc w:val="both"/>
            </w:pPr>
            <w:r>
              <w:rPr>
                <w:rFonts w:ascii="Times New Roman"/>
                <w:b w:val="false"/>
                <w:i w:val="false"/>
                <w:color w:val="000000"/>
                <w:sz w:val="20"/>
              </w:rPr>
              <w:t>04 – заңгер;</w:t>
            </w:r>
          </w:p>
          <w:p>
            <w:pPr>
              <w:spacing w:after="20"/>
              <w:ind w:left="20"/>
              <w:jc w:val="both"/>
            </w:pPr>
            <w:r>
              <w:rPr>
                <w:rFonts w:ascii="Times New Roman"/>
                <w:b w:val="false"/>
                <w:i w:val="false"/>
                <w:color w:val="000000"/>
                <w:sz w:val="20"/>
              </w:rPr>
              <w:t>05 – тұтынушы немесе басқа медициналық емес қызметкер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 туралы мәліметтер немесе дәрілік заттың тиімсіздігі туралы хабар" (hccdo:IndividualCaseSafetyReportsRecordDetails) деректемесінде "true" мәнін қабылдайтын "Жағымсыз реакция туралы ақпарат берген бастапқы көздің белгісі" (hcsdo:PrimarySourceIndicator) деректемесі бар "Жағымсыз реакция туралы ақпарат берген бастапқы дереккөз туралы мәліметтер" (hccdo:PrimarySourceDetails) деген бір деректеме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"Жағымсыз реакция туралы ақпарат берген бастапқы көздің белгісі" (hcsdo:PrimarySourceIndicator) деректемесі "true" мәнін қабылдаса, "Жағымсыз реакция туралы мәліметтер немесе дәрілік заттың тиімсіздігі туралы хабар" күрделі деректемесінің құрамындағы "Елдің коды" (csdo:UnifiedCountryCode)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 туралы хабар корреспонденті типінің коды" (hcsdo:CorrespondentCode) деректемесінің мәні мына мәндердің біріне сәйкес келуі тиіс:</w:t>
            </w:r>
          </w:p>
          <w:p>
            <w:pPr>
              <w:spacing w:after="20"/>
              <w:ind w:left="20"/>
              <w:jc w:val="both"/>
            </w:pPr>
            <w:r>
              <w:rPr>
                <w:rFonts w:ascii="Times New Roman"/>
                <w:b w:val="false"/>
                <w:i w:val="false"/>
                <w:color w:val="000000"/>
                <w:sz w:val="20"/>
              </w:rPr>
              <w:t>01 – фармацевтикалық компания;</w:t>
            </w:r>
          </w:p>
          <w:p>
            <w:pPr>
              <w:spacing w:after="20"/>
              <w:ind w:left="20"/>
              <w:jc w:val="both"/>
            </w:pPr>
            <w:r>
              <w:rPr>
                <w:rFonts w:ascii="Times New Roman"/>
                <w:b w:val="false"/>
                <w:i w:val="false"/>
                <w:color w:val="000000"/>
                <w:sz w:val="20"/>
              </w:rPr>
              <w:t>02 – мүше мемлекеттің уәкілетті органы;</w:t>
            </w:r>
          </w:p>
          <w:p>
            <w:pPr>
              <w:spacing w:after="20"/>
              <w:ind w:left="20"/>
              <w:jc w:val="both"/>
            </w:pPr>
            <w:r>
              <w:rPr>
                <w:rFonts w:ascii="Times New Roman"/>
                <w:b w:val="false"/>
                <w:i w:val="false"/>
                <w:color w:val="000000"/>
                <w:sz w:val="20"/>
              </w:rPr>
              <w:t>03 – денсаулық сақтау саласындағы маман;</w:t>
            </w:r>
          </w:p>
          <w:p>
            <w:pPr>
              <w:spacing w:after="20"/>
              <w:ind w:left="20"/>
              <w:jc w:val="both"/>
            </w:pPr>
            <w:r>
              <w:rPr>
                <w:rFonts w:ascii="Times New Roman"/>
                <w:b w:val="false"/>
                <w:i w:val="false"/>
                <w:color w:val="000000"/>
                <w:sz w:val="20"/>
              </w:rPr>
              <w:t>04 – аймақтық фармакологиялық қадағалау орталығы;</w:t>
            </w:r>
          </w:p>
          <w:p>
            <w:pPr>
              <w:spacing w:after="20"/>
              <w:ind w:left="20"/>
              <w:jc w:val="both"/>
            </w:pPr>
            <w:r>
              <w:rPr>
                <w:rFonts w:ascii="Times New Roman"/>
                <w:b w:val="false"/>
                <w:i w:val="false"/>
                <w:color w:val="000000"/>
                <w:sz w:val="20"/>
              </w:rPr>
              <w:t>05 – ДДҰ аймақтық ынтымақтастық орталығы;</w:t>
            </w:r>
          </w:p>
          <w:p>
            <w:pPr>
              <w:spacing w:after="20"/>
              <w:ind w:left="20"/>
              <w:jc w:val="both"/>
            </w:pPr>
            <w:r>
              <w:rPr>
                <w:rFonts w:ascii="Times New Roman"/>
                <w:b w:val="false"/>
                <w:i w:val="false"/>
                <w:color w:val="000000"/>
                <w:sz w:val="20"/>
              </w:rPr>
              <w:t>06 – басқа (мысалы, дистрибьютор немесе басқа ұйым);</w:t>
            </w:r>
          </w:p>
          <w:p>
            <w:pPr>
              <w:spacing w:after="20"/>
              <w:ind w:left="20"/>
              <w:jc w:val="both"/>
            </w:pPr>
            <w:r>
              <w:rPr>
                <w:rFonts w:ascii="Times New Roman"/>
                <w:b w:val="false"/>
                <w:i w:val="false"/>
                <w:color w:val="000000"/>
                <w:sz w:val="20"/>
              </w:rPr>
              <w:t>07 – пациент немесе тұтынушы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куәлігін ұстаушы (өтініш беруші) туралы мәліметтер" (hccdo:RegistrationCertificateHolderDetails) күрделі деректемесі құрамында "Мекенжайы" (ccdo:SubjectAddressDetails) деректемесі толтырылған болса, онда оның құрамындағы "Елдің коды" (csdo:UnifiedCountryCode)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куәлігін ұстаушы (өтініш беруші) туралы мәліметтер" (hccdo:RegistrationCertificateHolderDetails) күрделі деректемесі құрамында "Мекенжайы" (ccdo:SubjectAddressDetails) деректемесі толтырылған болса, онда оның құрамындағы "Мекенжай түрінің коды" (csdo:AddressKindCode)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"Тіркеу куәлігін ұстаушы (өтініш беруші) туралы мәліметтер" (hccdo:RegistrationCertificateHolderDetails) күрделі деректемесі құрамында "Мекенжайы" (ccdo:SubjectAddressDetails) деректемесі толтырылған болса, онда оның құрамындағы "Қала" (csdo:CityName) деректемесі немесе "Елді мекен" (csdo:SettlementName)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куәлігін ұстаушы (өтініш беруші) туралы мәліметтер" (hccdo:RegistrationCertificateHolderDetails) күрделі деректемесі құрамында "Мекенжайы" (ccdo:SubjectAddressDetails) деректемесі толтырылған болса, онда оның құрамындағы "Көше" (csdo:StreetName)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куәлігін ұстаушы (өтініш беруші) туралы мәліметтер" (hccdo:RegistrationCertificateHolderDetails) деректемесі толтырылған болса, онда оның құрамындағы "Елдің коды" (csdo:UnifiedCountryCode)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куәлігін ұстаушы (өтініш беруші) туралы мәліметтер" (hccdo:RegistrationCertificateHolderDetails) деректемесі толтырылған болса, онда оның құрамындағы деректемесі "Шаруашылық жүргізуші субъектінің атауы" (csdo:BusinessEntityName) және (немесе) "Шаруашылық жүргізуші субъектінің қысқаша атауы" (csdo:BusinessEntityBriefName)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немесе "Жағымсыз реакцияның пайда болу елінің коды" (hcsdo:EventOccuredCountryCode) деректемелерінің құрамындағы "Анықтамалықтың (сыныптауыштың) сәйкестендіргіші" (codeListId атрибуты) атрибутының мәні Ақпараттық өзара іс-қимыл қағидаларының VII бөлімінде көрсетілген әлем елдерінің сыныптауышының кодтық белгісін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немесе "Жағымсыз реакцияның пайда болу елінің коды" (hcsdo:EventOccuredCountryCode) деректемелерін толтыру үшін ISO 3166-1 стандартына сәйкес әлем елдерінің кодтары мен атауларының тізбесін қамтитын әлем елдерінің сыныптауышындағы ел кодына сәйкес мәндер пайдаланылуы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"Масса" (csdo:UnifiedMassMeasure) деректемесі толтырылған болса, онда оның құрамындағы "сыныптауыштың сәйкестендіргіші" (measurementUnitCodeListId атрибуты) деректемесінің мәні Ақпараттық өзара іс-қимыл қағидасының VII бөлігінде көрсетілген БҰҰ-ның өлшем бірліктері сыныптауышының кодына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"Масса" (csdo:UnifiedMassMeasure) деректемесі толтырылған болса, онда оның құрамындағы "Өлшем бірлігі" (measurementUnitCode атрибуты) атрибутының мәні БҰҰ өлшем бірліктерінің сыныптауышынан алынған өлшем бірлігінің кодына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"Биіктігі" (csdo:UnifiedHeightMeasure) деректемесі толтырылған болса, онда оның құрамындағы "сыныптауыштың сәйкестендіргіші" (measurementUnitCodeListId атрибуты) деректемесінің мәні Ақпараттық өзара іс-қимыл қағидасының VII бөлігінде көрсетілген БҰҰ-ның өлшем бірліктері сыныптауышының кодына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"Биіктігі" (csdo:UnifiedHeightMeasure) деректемесі толтырылған болса, онда оның құрамындағы "Өлшем бірлігі" (measurementUnitCode атрибуты) атрибутының мәні БҰҰ өлшем бірліктерінің сыныптауышынан алынған өлшем бірлігінің кодына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"Зертханалық және аспаптық зерттеулерді орындау нәтижесі" (hcsdo:InvestigationMeasure), "Дәрілік препаратты қабылдаудың біржолғы дозасы" (hcsdo:SingleDoseMeasure), "Дәрілік препаратты қабылдауды бастағаннан жағымсыз әсер басталғанға дейінгі жиынтық доза" (hcsdo:CumulativeDoseMeasure) немесе "Доза (концентрация)" (hcsdo:SubstanceMeasure) күрделі деректемелер құрамындағы "дозаның (концентрацияның) өлшем бірлігінің коды" (SubstanceMeasureCode атрибуты) деректемесі дәрілік препараттар құрамындағы белсенді заттар дозасының (концентрациясының) өлшем бірлігінің коды сыныптауышындағы кодқа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"Зертханалық және аспаптық зерттеулерді орындау нәтижесі" (hcsdo:InvestigationMeasure), "Дәрілік препаратты қабылдаудың біржолғы дозасы" (hcsdo:SingleDoseMeasure), "Дәрілік препаратты қабылдауды бастағаннан жағымсыз әсер басталғанға дейінгі жиынтық доза" (hcsdo:CumulativeDoseMeasure),  "Дозалау бірлігінің шамасы (концентрациясы)" (hcsdo:DosageUnitMeasure) немесе "Доза (концентрация)" (hcsdo:SubstanceMeasure) күрделі деректемелер құрамындағы "дозаның (концентрацияның) өлшем бірлігінің коды" (SubstanceMeasureCode атрибуты) деректемесінің мәні "басқа" деген мәнге сәйкес келсе, онда "дозаның және концентрацияның өлшем бірлігінің атауы" (SubstanceMeasureName атрибуты )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қауіпсіздігі туралы хабарлама типінің коды" (hcsdo:ReportCode) деректемесінің мәні "басқа" деген мәнге сәйкес келсе, онда "Дәрілік препараттың қауіпсіздігі туралы хабарлама типінің атауы" (hcsdo:ReportName)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 w:id="301"/>
          <w:p>
            <w:pPr>
              <w:spacing w:after="20"/>
              <w:ind w:left="20"/>
              <w:jc w:val="both"/>
            </w:pPr>
            <w:r>
              <w:rPr>
                <w:rFonts w:ascii="Times New Roman"/>
                <w:b w:val="false"/>
                <w:i w:val="false"/>
                <w:color w:val="000000"/>
                <w:sz w:val="20"/>
              </w:rPr>
              <w:t>
егер "Әсердің қауіптілігі критерийінің коды"</w:t>
            </w:r>
          </w:p>
          <w:bookmarkEnd w:id="30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(hcsdo:EventLevelSeriousnessCriteriaCode) деректемесінің мәні "басқа да елеулі салдарлар" деген мәнге сәйкес келсе, онда "Дәрілік препараттың жағымсыз әсерінің қауіптілігі критерийінің атауы" </w:t>
            </w:r>
          </w:p>
          <w:p>
            <w:pPr>
              <w:spacing w:after="20"/>
              <w:ind w:left="20"/>
              <w:jc w:val="both"/>
            </w:pPr>
            <w:r>
              <w:rPr>
                <w:rFonts w:ascii="Times New Roman"/>
                <w:b w:val="false"/>
                <w:i w:val="false"/>
                <w:color w:val="000000"/>
                <w:sz w:val="20"/>
              </w:rPr>
              <w:t>
(hcsdo:EventLevelSeriousnessCriteriaName)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"Жағымсыз әсерге байқау жүргізілген зерттеу типінің коды " (hcsdo:‌StudyEventKindObservedCode) деректемесінің мәні "басқа да зерттеулер" деген мәнге сәйкес келсе, онда "Жағымсыз әсерге байқау жүргізілген зерттеу типінің атауы" (hcsdo:StudyEventKindObservedName)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"Жынысы"  (csdo:UnifiedSexCode) деректемесі толтырылса, онда оның құрамындағы "Анықтамалықтың (сыныптауыштың) сәйкестендіргіші" (codeListId атрибуты) атрибутының мәні Ақпараттық өзара іс-қимыл қағидаларының VII бөлімінде көрсетілген биологиялық жыныстар түрлері сыныптауышының кодтық белгіленуін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"Жынысы"  (csdo:UnifiedSexCode) деректемесі толтырылса, онда оның мәні биологиялық жыныс сыныптауышының биологиялық жыныс кодына сәйкес келуі керек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заттың атауы туралы мәліметтер" (hccdo:DrugNameDetails) күрделі деректемесі толтырылса, онда оның құрамында "Белсенді фармацевтикалық субстанция атауының коды" (hcsdo:DrugCode) немесе "Белсенді фармацевтикалық субстанцияның атауы" (hcsdo:DrugName)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"Дәрілік препараттың (құралдың) атауы туралы мәліметтер" (hccdo:DrugNameDetails) күрделі деректемесінің құрамындағы "Белсенді фармацевтикалық субстанция атауының коды" (hcsdo:DrugCode) деректемесі толтырылса, онда оның мәні дәрілік заттардың халықаралық патенттелмеген атауларының анықтамалығынан, дәрілік заттардың топтастырылған, жалпы қабылданған және химиялық атауларының анықтамалығынан, гомеопатиялық материал атауларының анықтамалығынан немесе дәрілік өсімдік шикізатының анықтамалығынан алынған мәнге сәйкес келуге тиіс, ал оның құрамындағы "Анықтамалықтың (сыныптауыштың) сәйкестендіргіші" (codeListId атрибуты) атрибутының мәні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құрамындағы белсенді фармацевтік субстанция туралы мәліметтер" (hccdo:ActiveSubstanceDetails) деректемесі толтырылған болса, онда оның құрамындағы "Белсенді фармацевтік субстанцияның коды" (hcsdo:‌Active‌Substance‌Code) немесе "Белсенді фармацевтік субстанция атауы" (hcsdo:‌Active‌Substance‌Name)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 w:id="302"/>
          <w:p>
            <w:pPr>
              <w:spacing w:after="20"/>
              <w:ind w:left="20"/>
              <w:jc w:val="both"/>
            </w:pPr>
            <w:r>
              <w:rPr>
                <w:rFonts w:ascii="Times New Roman"/>
                <w:b w:val="false"/>
                <w:i w:val="false"/>
                <w:color w:val="000000"/>
                <w:sz w:val="20"/>
              </w:rPr>
              <w:t xml:space="preserve">
егер "Дәрілік препараттың құрамындағы қосалқы зат туралы мәліметтер" (hccdo:‌Auxiliary‌Substance‌Details) деректемесі толтырылған болса, онда оның құрамындағы "Дәрілік препараттың құрамына кіретін қосалқы заттың коды" (hcsdo:‌Auxiliary‌Substance‌Code) немесе "Дәрілік препараттың құрамына кіретін қосалқы заттың атауы" </w:t>
            </w:r>
          </w:p>
          <w:bookmarkEnd w:id="302"/>
          <w:p>
            <w:pPr>
              <w:spacing w:after="20"/>
              <w:ind w:left="20"/>
              <w:jc w:val="both"/>
            </w:pPr>
            <w:r>
              <w:rPr>
                <w:rFonts w:ascii="Times New Roman"/>
                <w:b w:val="false"/>
                <w:i w:val="false"/>
                <w:color w:val="000000"/>
                <w:sz w:val="20"/>
              </w:rPr>
              <w:t xml:space="preserve">
(hcsdo:AuxiliarySubstanceName)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"Дәрілік препараттың құрамындағы қосалқы зат туралы мәліметтер" (hccdo:AuxiliarySubstanceDetails) деректемесі толтырылған болса, онда оның құрамындағы "Қосалқы заттың функционалдық мақсатының коды" (hcsdo:FunctionalPurposeCode) немесе "Қосалқы заттың функционалдық мақсатының атауы" (hcsdo:AuxiliarySubstanceName)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құрамындағы ингредиент функциясының коды" (hcsdo:DrugSubstanceRoleCode деректемесінің немесе "Дәрілік препарат құрамындағы субстанция (зат, материал) функциясының  атауы" (hcsdo:DrugSubstanceRoleName) деректемесінің мәні "белсенді зат" деген мәнге сәйкес келсе, онда "Дәрілік препараттың құрамына кіретін ингредиенттер туралы мәліметтер" (hccdo:SubstanceDetails) күрделі деректемесі құрамындағы "Дәрілік препараттың құрамындағы белсенді фармацевтік субстанция туралы мәліметтер" (hccdo:ActiveSubstanceDetails)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 құрамындағы субстанция (зат, материал) функциясының коды" (hcsdo:DrugSubstanceRoleCode) деректемесінің немесе "Дәрілік препарат құрамындағы субстанция (зат, материал) функциясының атауы" (hcsdo:DrugSubstanceRoleName) деректемесінің мәні "белсенді зат" деген мәнге сәйкес келсе, онда "Дәрілік препараттың құрамына кіретін ингредиенттер туралы мәліметтер" (hccdo:SubstanceDetails) күрделі деректемесі құрамындағы "Дәрілік препараттың құрамындағы қосалқы зат туралы мәліметтер" (hccdo:AuxiliarySubstanceDetails) мен "Дәрілік препараттың құрамына кіретін реагенттің атауы" (hcsdo:ReagentName)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 құрамындағы субстанция (зат, материал) функциясының коды" (hcsdo:DrugSubstanceRoleCode) деректемесінің немесе "Дәрілік препарат құрамындағы субстанция (зат, материал) функциясының атауы" (hcsdo:DrugSubstanceRoleName) деректемесінің мәні "қосалқы зат" деген мәнге сәйкес келсе, онда "Дәрілік препараттың құрамына кіретін ингредиенттер туралы мәліметтер" (hccdo:‌Substance‌Details) күрделі деректемесі құрамындағы "Дәрілік препараттың құрамындағы қосалқы зат туралы мәліметтер" (hccdo:AuxiliarySubstanceDetails)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құрамындағы ингредиент функциясының коды" (hcsdo:DrugSubstanceRoleCode) деректемесінің немесе "Дәрілік препарат құрамындағы ингредиент функциясының атауы" (hcsdo:DrugSubstanceRoleName) деректемесінің мәні "қосалқы зат" мәніне сәйкес келсе, онда "Дәрілік препараттың құрамына кіретін ингредиент туралы мәліметтер" (hccdo:DrugSubstanceDetails) күрделі деректемесінің құрамындағы "Дәрілік препарат құрамындағы белсенді фармацевтикалық субстанция туралы мәліметтер" (hccdo:ActiveSubstanceDetails) және "Дәрілік препараттың құрамына кіретін реагенттің атауы" (hcsdo:ReagentName)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құрамындағы ингредиент функциясының коды" (hcsdo:DrugSubstanceRoleCode) деректемесінің немесе "Дәрілік препарат құрамындағы ингредиент функциясының атауы" (hcsdo:DrugSubstanceRoleName) деректемесінің мәні "реагент"деген мәнге сәйкес келсе, онда "Дәрілік препараттың құрамына кіретін ингредиенттер туралы мәліметтер" (hccdo:SubstanceDetails) деректемесі құрамындағы "Дәрілік препараттың құрамына кіретін реагенттің атауы" (hcsdo:ReagentName)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құрамындағы ингредиент функциясының коды" (hcsdo:DrugSubstanceRoleCode) деректемесінің немесе "Дәрілік препарат құрамындағы ингредиент функциясының атауы" (hcsdo:DrugSubstanceRoleName) деректемесінің мәні "реагент" деген мәнге сәйкес келсе, онда "Дәрілік препараттың құрамына кіретін ингредиенттер туралы мәліметтер" (hccdo:SubstanceDetails) күрделі деректемесі құрамындағы "Дәрілік препараттың құрамындағы белсенді фармацевтік субстанция туралы мәліметтер" (hccdo:ActiveSubstanceDetails) мен "Дәрілік препараттың құрамындағы қосалқы зат туралы мәліметтер" (hccdo:AuxiliarySubstanceDetails)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 құрамындағы қосалқы зат туралы мәліметтер" (hccdo: AuxiliarySubstanceDetails) күрделі деректемесінің құрамындағы "Дәрілік препараттың құрамына кіретін қосалқы заттың коды" (hcsdo:AuxiliarySubstanceCode) деректемесі толтырылса, онда оның мәні дәрілік заттардың топтастырылған, жалпы қабылданған және химиялық атауларының анықтамалығынан немесе қосалқы заттар сыныптауышынан алынған мәнге сәйкес келуге тиіс,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анықтамалықтың (жіктеуіштің) кодының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 құрамындағы қосалқы зат туралы мәліметтер" (hccdo:AuxiliarySubstanceDetails) күрделі деректемесінің құрамындағы "Қосалқы заттың функционалдық мақсатының коды" (hcsdo:FunctionalPurposeCode) деректемесі толтырылса, онда оның мәні қосалқы заттардың функционалдық мақсаттарының жіктеуішінен алынған мәнге сәйкес келуі тиіс,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анықтамалықтың (жіктеуіштің) кодының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 туралы хабарлама жіберуші туралы мәліметтер" (hccdo:SenderDetails) күрделі деректемесінің құрамындағы "Шаруашылық жүргізуші субъектінің атауы" (csdo:BusinessEntityName)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 w:id="303"/>
          <w:p>
            <w:pPr>
              <w:spacing w:after="20"/>
              <w:ind w:left="20"/>
              <w:jc w:val="both"/>
            </w:pPr>
            <w:r>
              <w:rPr>
                <w:rFonts w:ascii="Times New Roman"/>
                <w:b w:val="false"/>
                <w:i w:val="false"/>
                <w:color w:val="000000"/>
                <w:sz w:val="20"/>
              </w:rPr>
              <w:t>
"Жағымсыз реакция байқалған зерттеу түрінің коды" (hcsdo:StudyEventKindObservedCode) деректемесінің мәні мына мәндердің біріне сәйкес келуі тиіс:</w:t>
            </w:r>
          </w:p>
          <w:bookmarkEnd w:id="30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01 – клиникалық зерттеу;</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02 – пациенттің жеке қолдануы;</w:t>
            </w:r>
          </w:p>
          <w:p>
            <w:pPr>
              <w:spacing w:after="20"/>
              <w:ind w:left="20"/>
              <w:jc w:val="both"/>
            </w:pPr>
            <w:r>
              <w:rPr>
                <w:rFonts w:ascii="Times New Roman"/>
                <w:b w:val="false"/>
                <w:i w:val="false"/>
                <w:color w:val="000000"/>
                <w:sz w:val="20"/>
              </w:rPr>
              <w:t>
 03 – басқа да зерттеулер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 w:id="304"/>
          <w:p>
            <w:pPr>
              <w:spacing w:after="20"/>
              <w:ind w:left="20"/>
              <w:jc w:val="both"/>
            </w:pPr>
            <w:r>
              <w:rPr>
                <w:rFonts w:ascii="Times New Roman"/>
                <w:b w:val="false"/>
                <w:i w:val="false"/>
                <w:color w:val="000000"/>
                <w:sz w:val="20"/>
              </w:rPr>
              <w:t>
егер "Доза (концентрация) мөлшерінің типтік коды"</w:t>
            </w:r>
          </w:p>
          <w:bookmarkEnd w:id="30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(SubstanceMeasureTypeCode атрибуты) атрибуты толтырылса, ондв оның мәні мына мәндердің біріне сәйкес келуі тиіс: </w:t>
            </w:r>
          </w:p>
          <w:p>
            <w:pPr>
              <w:spacing w:after="20"/>
              <w:ind w:left="20"/>
              <w:jc w:val="both"/>
            </w:pPr>
            <w:r>
              <w:rPr>
                <w:rFonts w:ascii="Times New Roman"/>
                <w:b w:val="false"/>
                <w:i w:val="false"/>
                <w:color w:val="000000"/>
                <w:sz w:val="20"/>
              </w:rPr>
              <w:t>01 – дозаның нақты мөлшері көрсетілген;</w:t>
            </w:r>
          </w:p>
          <w:p>
            <w:pPr>
              <w:spacing w:after="20"/>
              <w:ind w:left="20"/>
              <w:jc w:val="both"/>
            </w:pPr>
            <w:r>
              <w:rPr>
                <w:rFonts w:ascii="Times New Roman"/>
                <w:b w:val="false"/>
                <w:i w:val="false"/>
                <w:color w:val="000000"/>
                <w:sz w:val="20"/>
              </w:rPr>
              <w:t>
</w:t>
            </w:r>
            <w:r>
              <w:rPr>
                <w:rFonts w:ascii="Times New Roman"/>
                <w:b w:val="false"/>
                <w:i w:val="false"/>
                <w:color w:val="000000"/>
                <w:sz w:val="20"/>
              </w:rPr>
              <w:t>02 – дозаның мөлшері көрсетілген мәннен аз немесе оған тең;</w:t>
            </w:r>
          </w:p>
          <w:p>
            <w:pPr>
              <w:spacing w:after="20"/>
              <w:ind w:left="20"/>
              <w:jc w:val="both"/>
            </w:pPr>
            <w:r>
              <w:rPr>
                <w:rFonts w:ascii="Times New Roman"/>
                <w:b w:val="false"/>
                <w:i w:val="false"/>
                <w:color w:val="000000"/>
                <w:sz w:val="20"/>
              </w:rPr>
              <w:t>
</w:t>
            </w:r>
            <w:r>
              <w:rPr>
                <w:rFonts w:ascii="Times New Roman"/>
                <w:b w:val="false"/>
                <w:i w:val="false"/>
                <w:color w:val="000000"/>
                <w:sz w:val="20"/>
              </w:rPr>
              <w:t>03 – дозаның шамасы көрсетілген шамадан үлкен немесе оған тең;</w:t>
            </w:r>
          </w:p>
          <w:p>
            <w:pPr>
              <w:spacing w:after="20"/>
              <w:ind w:left="20"/>
              <w:jc w:val="both"/>
            </w:pPr>
            <w:r>
              <w:rPr>
                <w:rFonts w:ascii="Times New Roman"/>
                <w:b w:val="false"/>
                <w:i w:val="false"/>
                <w:color w:val="000000"/>
                <w:sz w:val="20"/>
              </w:rPr>
              <w:t>
</w:t>
            </w:r>
            <w:r>
              <w:rPr>
                <w:rFonts w:ascii="Times New Roman"/>
                <w:b w:val="false"/>
                <w:i w:val="false"/>
                <w:color w:val="000000"/>
                <w:sz w:val="20"/>
              </w:rPr>
              <w:t>04 – дозаның мөлшері көрсетілген мәннен аз;</w:t>
            </w:r>
          </w:p>
          <w:p>
            <w:pPr>
              <w:spacing w:after="20"/>
              <w:ind w:left="20"/>
              <w:jc w:val="both"/>
            </w:pPr>
            <w:r>
              <w:rPr>
                <w:rFonts w:ascii="Times New Roman"/>
                <w:b w:val="false"/>
                <w:i w:val="false"/>
                <w:color w:val="000000"/>
                <w:sz w:val="20"/>
              </w:rPr>
              <w:t>
05 – дозаның мөлшері көрсетілген мәннен көп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 w:id="305"/>
          <w:p>
            <w:pPr>
              <w:spacing w:after="20"/>
              <w:ind w:left="20"/>
              <w:jc w:val="both"/>
            </w:pPr>
            <w:r>
              <w:rPr>
                <w:rFonts w:ascii="Times New Roman"/>
                <w:b w:val="false"/>
                <w:i w:val="false"/>
                <w:color w:val="000000"/>
                <w:sz w:val="20"/>
              </w:rPr>
              <w:t>
"Медициналық мекемедегі пациенттің сәйкестендіргіші" (hcsdo:PatientClinicalRecordId) деректемесінің құрамындағы "Сәйкестендіргіш түрінің коды" (idTypeCode атрибуты) атрибутының мәні мына мәндердің біріне сәйкес келуі тиіс:</w:t>
            </w:r>
          </w:p>
          <w:bookmarkEnd w:id="305"/>
          <w:p>
            <w:pPr>
              <w:spacing w:after="20"/>
              <w:ind w:left="20"/>
              <w:jc w:val="both"/>
            </w:pPr>
            <w:r>
              <w:rPr>
                <w:rFonts w:ascii="Times New Roman"/>
                <w:b w:val="false"/>
                <w:i w:val="false"/>
                <w:color w:val="000000"/>
                <w:sz w:val="20"/>
              </w:rPr>
              <w:t>
</w:t>
            </w:r>
            <w:r>
              <w:rPr>
                <w:rFonts w:ascii="Times New Roman"/>
                <w:b w:val="false"/>
                <w:i w:val="false"/>
                <w:color w:val="000000"/>
                <w:sz w:val="20"/>
              </w:rPr>
              <w:t>01 – науқастың негізгі сәйкестендіргіші;</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02 – маманның жазба нөмірі;</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03 – медициналық мекеменің жазба нөмірі;</w:t>
            </w:r>
          </w:p>
          <w:p>
            <w:pPr>
              <w:spacing w:after="20"/>
              <w:ind w:left="20"/>
              <w:jc w:val="both"/>
            </w:pPr>
            <w:r>
              <w:rPr>
                <w:rFonts w:ascii="Times New Roman"/>
                <w:b w:val="false"/>
                <w:i w:val="false"/>
                <w:color w:val="000000"/>
                <w:sz w:val="20"/>
              </w:rPr>
              <w:t>
 04 – зерттеу нөмірі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 w:id="306"/>
          <w:p>
            <w:pPr>
              <w:spacing w:after="20"/>
              <w:ind w:left="20"/>
              <w:jc w:val="both"/>
            </w:pPr>
            <w:r>
              <w:rPr>
                <w:rFonts w:ascii="Times New Roman"/>
                <w:b w:val="false"/>
                <w:i w:val="false"/>
                <w:color w:val="000000"/>
                <w:sz w:val="20"/>
              </w:rPr>
              <w:t>
"Код возрастной группы" (hcsdo:AgeGroupCode) деректемесінің мәні мына мәндердің біріне сәйкес келуі тиіс:</w:t>
            </w:r>
          </w:p>
          <w:bookmarkEnd w:id="30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00 – ұрық;</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01 – нәресте;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02 – сәби;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03 – бала;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04 – жасөспірім;</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05 – ересек;</w:t>
            </w:r>
          </w:p>
          <w:p>
            <w:pPr>
              <w:spacing w:after="20"/>
              <w:ind w:left="20"/>
              <w:jc w:val="both"/>
            </w:pPr>
            <w:r>
              <w:rPr>
                <w:rFonts w:ascii="Times New Roman"/>
                <w:b w:val="false"/>
                <w:i w:val="false"/>
                <w:color w:val="000000"/>
                <w:sz w:val="20"/>
              </w:rPr>
              <w:t>
 06 – қарт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 w:id="307"/>
          <w:p>
            <w:pPr>
              <w:spacing w:after="20"/>
              <w:ind w:left="20"/>
              <w:jc w:val="both"/>
            </w:pPr>
            <w:r>
              <w:rPr>
                <w:rFonts w:ascii="Times New Roman"/>
                <w:b w:val="false"/>
                <w:i w:val="false"/>
                <w:color w:val="000000"/>
                <w:sz w:val="20"/>
              </w:rPr>
              <w:t>
"Жағымсыз реакция туралы ақпарат ұсынылған кездегі ілеспе жағдайдың немесе аурудың жалғасу белгісінің коды" (hcsdo:ContinuingCode) деректемесінің мәні мына мәндердің біріне сәйкес келуі тиіс:</w:t>
            </w:r>
          </w:p>
          <w:bookmarkEnd w:id="30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01 – иә;</w:t>
            </w:r>
          </w:p>
          <w:p>
            <w:pPr>
              <w:spacing w:after="20"/>
              <w:ind w:left="20"/>
              <w:jc w:val="both"/>
            </w:pPr>
            <w:r>
              <w:rPr>
                <w:rFonts w:ascii="Times New Roman"/>
                <w:b w:val="false"/>
                <w:i w:val="false"/>
                <w:color w:val="000000"/>
                <w:sz w:val="20"/>
              </w:rPr>
              <w:t>
 02 – жоқ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 w:id="308"/>
          <w:p>
            <w:pPr>
              <w:spacing w:after="20"/>
              <w:ind w:left="20"/>
              <w:jc w:val="both"/>
            </w:pPr>
            <w:r>
              <w:rPr>
                <w:rFonts w:ascii="Times New Roman"/>
                <w:b w:val="false"/>
                <w:i w:val="false"/>
                <w:color w:val="000000"/>
                <w:sz w:val="20"/>
              </w:rPr>
              <w:t>
"Аутопсия белгісінің коды"  (hcsdo:AutopsyCode) деректемесінің мәні мына мәндердің біріне сәйкес келуі тиіс:</w:t>
            </w:r>
          </w:p>
          <w:bookmarkEnd w:id="30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01 – иә;</w:t>
            </w:r>
          </w:p>
          <w:p>
            <w:pPr>
              <w:spacing w:after="20"/>
              <w:ind w:left="20"/>
              <w:jc w:val="both"/>
            </w:pPr>
            <w:r>
              <w:rPr>
                <w:rFonts w:ascii="Times New Roman"/>
                <w:b w:val="false"/>
                <w:i w:val="false"/>
                <w:color w:val="000000"/>
                <w:sz w:val="20"/>
              </w:rPr>
              <w:t>
 02 – жоқ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 w:id="309"/>
          <w:p>
            <w:pPr>
              <w:spacing w:after="20"/>
              <w:ind w:left="20"/>
              <w:jc w:val="both"/>
            </w:pPr>
            <w:r>
              <w:rPr>
                <w:rFonts w:ascii="Times New Roman"/>
                <w:b w:val="false"/>
                <w:i w:val="false"/>
                <w:color w:val="000000"/>
                <w:sz w:val="20"/>
              </w:rPr>
              <w:t>
"Жөнелтуші көрсеткен жағымсыз реакция термині түрінің коды" (hcsdo:TermKindHighlightedCode) деректемесінің мәні мына мәндердің біріне сәйкес келуі тиіс:</w:t>
            </w:r>
          </w:p>
          <w:bookmarkEnd w:id="30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01 – иә, бастапқы көзден оқшауланған, реакция маңызды емес;</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02 – жоқ, бастапқы көзден ерекшеленбейді, реакция ауыр емес;</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03 – иә, бастапқы көзден оқшауланған, реакция ауыр;</w:t>
            </w:r>
          </w:p>
          <w:p>
            <w:pPr>
              <w:spacing w:after="20"/>
              <w:ind w:left="20"/>
              <w:jc w:val="both"/>
            </w:pPr>
            <w:r>
              <w:rPr>
                <w:rFonts w:ascii="Times New Roman"/>
                <w:b w:val="false"/>
                <w:i w:val="false"/>
                <w:color w:val="000000"/>
                <w:sz w:val="20"/>
              </w:rPr>
              <w:t>
 04 – жоқ, бастапқы көзден ерекшеленбейді, реакция ауыр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 w:id="310"/>
          <w:p>
            <w:pPr>
              <w:spacing w:after="20"/>
              <w:ind w:left="20"/>
              <w:jc w:val="both"/>
            </w:pPr>
            <w:r>
              <w:rPr>
                <w:rFonts w:ascii="Times New Roman"/>
                <w:b w:val="false"/>
                <w:i w:val="false"/>
                <w:color w:val="000000"/>
                <w:sz w:val="20"/>
              </w:rPr>
              <w:t>
"Жағымсыз реакцияның ауырлық критерийінің коды" (hcsdo:EventLevelSeriousnessCriteriaCode) деректемесінің мәні мына мәндердің біріне сәйкес келуі тиіс:</w:t>
            </w:r>
          </w:p>
          <w:bookmarkEnd w:id="31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01 – дәрілік препаратты қолдану өлімге әкелді;</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02 – дәрілік препаратты қолдану өмірге қауіп төндірді;</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03 – ауруханаға жатқызу/ауруханаға жатқызуды ұзарту қажет болды;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04 – дәрілік препаратты қолдану еңбекке жарамсыздыққа немесе мүгедектікке әкелді;</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05 – дәрілік препаратты қолдану туа біткен ауытқуларға немесе ақауларға әкелді;</w:t>
            </w:r>
          </w:p>
          <w:p>
            <w:pPr>
              <w:spacing w:after="20"/>
              <w:ind w:left="20"/>
              <w:jc w:val="both"/>
            </w:pPr>
            <w:r>
              <w:rPr>
                <w:rFonts w:ascii="Times New Roman"/>
                <w:b w:val="false"/>
                <w:i w:val="false"/>
                <w:color w:val="000000"/>
                <w:sz w:val="20"/>
              </w:rPr>
              <w:t>
 99 – басқа да маңызды салдарлар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 w:id="311"/>
          <w:p>
            <w:pPr>
              <w:spacing w:after="20"/>
              <w:ind w:left="20"/>
              <w:jc w:val="both"/>
            </w:pPr>
            <w:r>
              <w:rPr>
                <w:rFonts w:ascii="Times New Roman"/>
                <w:b w:val="false"/>
                <w:i w:val="false"/>
                <w:color w:val="000000"/>
                <w:sz w:val="20"/>
              </w:rPr>
              <w:t>
"Жағымсыз реакция нәтижесінің коды" (hcsdo:OutcomeReactionCode) деректемесінің мәні мына мәндердің біріне сәйкес келуі тиіс:</w:t>
            </w:r>
          </w:p>
          <w:bookmarkEnd w:id="31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1 – салдарсыз қалпына келтіру;</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2 – жағдайдың жақсаоуы;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3 – жағдайы өзгеріссіз;</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4 – салдары бар сауығу;</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5 – қайтыс болу;</w:t>
            </w:r>
          </w:p>
          <w:p>
            <w:pPr>
              <w:spacing w:after="20"/>
              <w:ind w:left="20"/>
              <w:jc w:val="both"/>
            </w:pPr>
            <w:r>
              <w:rPr>
                <w:rFonts w:ascii="Times New Roman"/>
                <w:b w:val="false"/>
                <w:i w:val="false"/>
                <w:color w:val="000000"/>
                <w:sz w:val="20"/>
              </w:rPr>
              <w:t>
 0 – белгісіз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деректемелері" (ccdo:CommunicationDetails) деректемесі толтырылған болса, онда оның құрамындағы "Байланыс түрінің коды" (csdo:CommunicationChannelCode) немесе "Байланыс түрінің атауы" (csdo:CommunicationChannelName)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 w:id="312"/>
          <w:p>
            <w:pPr>
              <w:spacing w:after="20"/>
              <w:ind w:left="20"/>
              <w:jc w:val="both"/>
            </w:pPr>
            <w:r>
              <w:rPr>
                <w:rFonts w:ascii="Times New Roman"/>
                <w:b w:val="false"/>
                <w:i w:val="false"/>
                <w:color w:val="000000"/>
                <w:sz w:val="20"/>
              </w:rPr>
              <w:t>
егер "Байланыс түрінің коды" деректемесі (csdo:CommunicationChannelCode) толтырылған болса, онда оның мәні мынадай мәндердің біріне сәйкес келуге тиіс:</w:t>
            </w:r>
          </w:p>
          <w:bookmarkEnd w:id="312"/>
          <w:p>
            <w:pPr>
              <w:spacing w:after="20"/>
              <w:ind w:left="20"/>
              <w:jc w:val="both"/>
            </w:pPr>
            <w:r>
              <w:rPr>
                <w:rFonts w:ascii="Times New Roman"/>
                <w:b w:val="false"/>
                <w:i w:val="false"/>
                <w:color w:val="000000"/>
                <w:sz w:val="20"/>
              </w:rPr>
              <w:t>
</w:t>
            </w:r>
            <w:r>
              <w:rPr>
                <w:rFonts w:ascii="Times New Roman"/>
                <w:b w:val="false"/>
                <w:i w:val="false"/>
                <w:color w:val="000000"/>
                <w:sz w:val="20"/>
              </w:rPr>
              <w:t>AO - "Интернет желісіндегі сайттың мекенжайы";</w:t>
            </w:r>
          </w:p>
          <w:p>
            <w:pPr>
              <w:spacing w:after="20"/>
              <w:ind w:left="20"/>
              <w:jc w:val="both"/>
            </w:pPr>
            <w:r>
              <w:rPr>
                <w:rFonts w:ascii="Times New Roman"/>
                <w:b w:val="false"/>
                <w:i w:val="false"/>
                <w:color w:val="000000"/>
                <w:sz w:val="20"/>
              </w:rPr>
              <w:t>
</w:t>
            </w: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
</w:t>
            </w:r>
            <w:r>
              <w:rPr>
                <w:rFonts w:ascii="Times New Roman"/>
                <w:b w:val="false"/>
                <w:i w:val="false"/>
                <w:color w:val="000000"/>
                <w:sz w:val="20"/>
              </w:rPr>
              <w:t>EM - "электрондық пошта";</w:t>
            </w:r>
          </w:p>
          <w:p>
            <w:pPr>
              <w:spacing w:after="20"/>
              <w:ind w:left="20"/>
              <w:jc w:val="both"/>
            </w:pPr>
            <w:r>
              <w:rPr>
                <w:rFonts w:ascii="Times New Roman"/>
                <w:b w:val="false"/>
                <w:i w:val="false"/>
                <w:color w:val="000000"/>
                <w:sz w:val="20"/>
              </w:rPr>
              <w:t>
FX - "телефакс"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"Зертханалық және аспаптық зерттеулерді орындау нәтижесінің коды" (hcsdo:InvestigationCode) деректемесінің мәні мына мәндердің біріне сәйкес келуі тиіс: </w:t>
            </w:r>
          </w:p>
          <w:p>
            <w:pPr>
              <w:spacing w:after="20"/>
              <w:ind w:left="20"/>
              <w:jc w:val="both"/>
            </w:pPr>
            <w:r>
              <w:rPr>
                <w:rFonts w:ascii="Times New Roman"/>
                <w:b w:val="false"/>
                <w:i w:val="false"/>
                <w:color w:val="000000"/>
                <w:sz w:val="20"/>
              </w:rPr>
              <w:t xml:space="preserve">1 – оң; </w:t>
            </w:r>
          </w:p>
          <w:p>
            <w:pPr>
              <w:spacing w:after="20"/>
              <w:ind w:left="20"/>
              <w:jc w:val="both"/>
            </w:pPr>
            <w:r>
              <w:rPr>
                <w:rFonts w:ascii="Times New Roman"/>
                <w:b w:val="false"/>
                <w:i w:val="false"/>
                <w:color w:val="000000"/>
                <w:sz w:val="20"/>
              </w:rPr>
              <w:t>2 – теріс;</w:t>
            </w:r>
          </w:p>
          <w:p>
            <w:pPr>
              <w:spacing w:after="20"/>
              <w:ind w:left="20"/>
              <w:jc w:val="both"/>
            </w:pPr>
            <w:r>
              <w:rPr>
                <w:rFonts w:ascii="Times New Roman"/>
                <w:b w:val="false"/>
                <w:i w:val="false"/>
                <w:color w:val="000000"/>
                <w:sz w:val="20"/>
              </w:rPr>
              <w:t>3 – аралық;</w:t>
            </w:r>
          </w:p>
          <w:p>
            <w:pPr>
              <w:spacing w:after="20"/>
              <w:ind w:left="20"/>
              <w:jc w:val="both"/>
            </w:pPr>
            <w:r>
              <w:rPr>
                <w:rFonts w:ascii="Times New Roman"/>
                <w:b w:val="false"/>
                <w:i w:val="false"/>
                <w:color w:val="000000"/>
                <w:sz w:val="20"/>
              </w:rPr>
              <w:t>4 – күмәнді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 туралы хабарламада дәрілік препараттың рөлінің коды" (hcsdo:DrugRoleCode) деректемесінің мәні мына мәндердің біріне сәйкес келуі тиіс:</w:t>
            </w:r>
          </w:p>
          <w:p>
            <w:pPr>
              <w:spacing w:after="20"/>
              <w:ind w:left="20"/>
              <w:jc w:val="both"/>
            </w:pPr>
            <w:r>
              <w:rPr>
                <w:rFonts w:ascii="Times New Roman"/>
                <w:b w:val="false"/>
                <w:i w:val="false"/>
                <w:color w:val="000000"/>
                <w:sz w:val="20"/>
              </w:rPr>
              <w:t>01 – күдікті;</w:t>
            </w:r>
          </w:p>
          <w:p>
            <w:pPr>
              <w:spacing w:after="20"/>
              <w:ind w:left="20"/>
              <w:jc w:val="both"/>
            </w:pPr>
            <w:r>
              <w:rPr>
                <w:rFonts w:ascii="Times New Roman"/>
                <w:b w:val="false"/>
                <w:i w:val="false"/>
                <w:color w:val="000000"/>
                <w:sz w:val="20"/>
              </w:rPr>
              <w:t>02 – ілеспе;</w:t>
            </w:r>
          </w:p>
          <w:p>
            <w:pPr>
              <w:spacing w:after="20"/>
              <w:ind w:left="20"/>
              <w:jc w:val="both"/>
            </w:pPr>
            <w:r>
              <w:rPr>
                <w:rFonts w:ascii="Times New Roman"/>
                <w:b w:val="false"/>
                <w:i w:val="false"/>
                <w:color w:val="000000"/>
                <w:sz w:val="20"/>
              </w:rPr>
              <w:t>03 – өзара әрекет етуші;</w:t>
            </w:r>
          </w:p>
          <w:p>
            <w:pPr>
              <w:spacing w:after="20"/>
              <w:ind w:left="20"/>
              <w:jc w:val="both"/>
            </w:pPr>
            <w:r>
              <w:rPr>
                <w:rFonts w:ascii="Times New Roman"/>
                <w:b w:val="false"/>
                <w:i w:val="false"/>
                <w:color w:val="000000"/>
                <w:sz w:val="20"/>
              </w:rPr>
              <w:t>04 – препарат енгізілмеді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құрамындағы ингредиент функциясының коды" (hcsdo:DrugSubstanceRoleCode) деректемесінің мәні мына мәндердің біріне сәйкес келуі тиіс: </w:t>
            </w:r>
          </w:p>
          <w:p>
            <w:pPr>
              <w:spacing w:after="20"/>
              <w:ind w:left="20"/>
              <w:jc w:val="both"/>
            </w:pPr>
            <w:r>
              <w:rPr>
                <w:rFonts w:ascii="Times New Roman"/>
                <w:b w:val="false"/>
                <w:i w:val="false"/>
                <w:color w:val="000000"/>
                <w:sz w:val="20"/>
              </w:rPr>
              <w:t>01 – әсер етуші зат;</w:t>
            </w:r>
          </w:p>
          <w:p>
            <w:pPr>
              <w:spacing w:after="20"/>
              <w:ind w:left="20"/>
              <w:jc w:val="both"/>
            </w:pPr>
            <w:r>
              <w:rPr>
                <w:rFonts w:ascii="Times New Roman"/>
                <w:b w:val="false"/>
                <w:i w:val="false"/>
                <w:color w:val="000000"/>
                <w:sz w:val="20"/>
              </w:rPr>
              <w:t>02 – қосалқы зат;</w:t>
            </w:r>
          </w:p>
          <w:p>
            <w:pPr>
              <w:spacing w:after="20"/>
              <w:ind w:left="20"/>
              <w:jc w:val="both"/>
            </w:pPr>
            <w:r>
              <w:rPr>
                <w:rFonts w:ascii="Times New Roman"/>
                <w:b w:val="false"/>
                <w:i w:val="false"/>
                <w:color w:val="000000"/>
                <w:sz w:val="20"/>
              </w:rPr>
              <w:t>03 – реагент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реакцияның туындауы нәтижесінде дәрілік препаратқа қатысты қабылданған әрекет түрінің коды" (hcsdo:ActionTakenDrugCode) деректемесінің мәні мына мәндердің біріне сәйкес келуі тиіс:</w:t>
            </w:r>
          </w:p>
          <w:p>
            <w:pPr>
              <w:spacing w:after="20"/>
              <w:ind w:left="20"/>
              <w:jc w:val="both"/>
            </w:pPr>
            <w:r>
              <w:rPr>
                <w:rFonts w:ascii="Times New Roman"/>
                <w:b w:val="false"/>
                <w:i w:val="false"/>
                <w:color w:val="000000"/>
                <w:sz w:val="20"/>
              </w:rPr>
              <w:t>01 – дәрілік препаратты қолдану тоқтатылды;</w:t>
            </w:r>
          </w:p>
          <w:p>
            <w:pPr>
              <w:spacing w:after="20"/>
              <w:ind w:left="20"/>
              <w:jc w:val="both"/>
            </w:pPr>
            <w:r>
              <w:rPr>
                <w:rFonts w:ascii="Times New Roman"/>
                <w:b w:val="false"/>
                <w:i w:val="false"/>
                <w:color w:val="000000"/>
                <w:sz w:val="20"/>
              </w:rPr>
              <w:t>02 – доза азайды;</w:t>
            </w:r>
          </w:p>
          <w:p>
            <w:pPr>
              <w:spacing w:after="20"/>
              <w:ind w:left="20"/>
              <w:jc w:val="both"/>
            </w:pPr>
            <w:r>
              <w:rPr>
                <w:rFonts w:ascii="Times New Roman"/>
                <w:b w:val="false"/>
                <w:i w:val="false"/>
                <w:color w:val="000000"/>
                <w:sz w:val="20"/>
              </w:rPr>
              <w:t>03 – доза ұлғайды;</w:t>
            </w:r>
          </w:p>
          <w:p>
            <w:pPr>
              <w:spacing w:after="20"/>
              <w:ind w:left="20"/>
              <w:jc w:val="both"/>
            </w:pPr>
            <w:r>
              <w:rPr>
                <w:rFonts w:ascii="Times New Roman"/>
                <w:b w:val="false"/>
                <w:i w:val="false"/>
                <w:color w:val="000000"/>
                <w:sz w:val="20"/>
              </w:rPr>
              <w:t>04 – доза өзгермеді;</w:t>
            </w:r>
          </w:p>
          <w:p>
            <w:pPr>
              <w:spacing w:after="20"/>
              <w:ind w:left="20"/>
              <w:jc w:val="both"/>
            </w:pPr>
            <w:r>
              <w:rPr>
                <w:rFonts w:ascii="Times New Roman"/>
                <w:b w:val="false"/>
                <w:i w:val="false"/>
                <w:color w:val="000000"/>
                <w:sz w:val="20"/>
              </w:rPr>
              <w:t>00 – белгісіз;</w:t>
            </w:r>
          </w:p>
          <w:p>
            <w:pPr>
              <w:spacing w:after="20"/>
              <w:ind w:left="20"/>
              <w:jc w:val="both"/>
            </w:pPr>
            <w:r>
              <w:rPr>
                <w:rFonts w:ascii="Times New Roman"/>
                <w:b w:val="false"/>
                <w:i w:val="false"/>
                <w:color w:val="000000"/>
                <w:sz w:val="20"/>
              </w:rPr>
              <w:t>09 – анықталмады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қайта тағайындау және жағымсыз реакцияны қайталау белгісінің коды" (hcsdo:EffectRechallengeCode) деректемесінің мәні мына мәндердің біріне сәйкес келуі тиіс:</w:t>
            </w:r>
          </w:p>
          <w:p>
            <w:pPr>
              <w:spacing w:after="20"/>
              <w:ind w:left="20"/>
              <w:jc w:val="both"/>
            </w:pPr>
            <w:r>
              <w:rPr>
                <w:rFonts w:ascii="Times New Roman"/>
                <w:b w:val="false"/>
                <w:i w:val="false"/>
                <w:color w:val="000000"/>
                <w:sz w:val="20"/>
              </w:rPr>
              <w:t>01 – дәрілік препарат қайта тағайындалды, жағымсыз реакция қайталанды;</w:t>
            </w:r>
          </w:p>
          <w:p>
            <w:pPr>
              <w:spacing w:after="20"/>
              <w:ind w:left="20"/>
              <w:jc w:val="both"/>
            </w:pPr>
            <w:r>
              <w:rPr>
                <w:rFonts w:ascii="Times New Roman"/>
                <w:b w:val="false"/>
                <w:i w:val="false"/>
                <w:color w:val="000000"/>
                <w:sz w:val="20"/>
              </w:rPr>
              <w:t>02 – дәрілік препарат қайта тағайындалды, жағымсыз реакция қайталанбады;</w:t>
            </w:r>
          </w:p>
          <w:p>
            <w:pPr>
              <w:spacing w:after="20"/>
              <w:ind w:left="20"/>
              <w:jc w:val="both"/>
            </w:pPr>
            <w:r>
              <w:rPr>
                <w:rFonts w:ascii="Times New Roman"/>
                <w:b w:val="false"/>
                <w:i w:val="false"/>
                <w:color w:val="000000"/>
                <w:sz w:val="20"/>
              </w:rPr>
              <w:t>03 – дәрілік препарат қайта тағайындалды, нәтижесі белгісіз;</w:t>
            </w:r>
          </w:p>
          <w:p>
            <w:pPr>
              <w:spacing w:after="20"/>
              <w:ind w:left="20"/>
              <w:jc w:val="both"/>
            </w:pPr>
            <w:r>
              <w:rPr>
                <w:rFonts w:ascii="Times New Roman"/>
                <w:b w:val="false"/>
                <w:i w:val="false"/>
                <w:color w:val="000000"/>
                <w:sz w:val="20"/>
              </w:rPr>
              <w:t>04 – дәрілік препарат қайта тағайындалмады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туралы қосымша ақпарат коды" (hcsdo:DrugAdditionalInformationCode) деректемесінің мәні мына мәндердің біріне сәйкес келуі тиіс:</w:t>
            </w:r>
          </w:p>
          <w:p>
            <w:pPr>
              <w:spacing w:after="20"/>
              <w:ind w:left="20"/>
              <w:jc w:val="both"/>
            </w:pPr>
            <w:r>
              <w:rPr>
                <w:rFonts w:ascii="Times New Roman"/>
                <w:b w:val="false"/>
                <w:i w:val="false"/>
                <w:color w:val="000000"/>
                <w:sz w:val="20"/>
              </w:rPr>
              <w:t>01 – дәрілік препарат контрафактілік болып табылады;</w:t>
            </w:r>
          </w:p>
          <w:p>
            <w:pPr>
              <w:spacing w:after="20"/>
              <w:ind w:left="20"/>
              <w:jc w:val="both"/>
            </w:pPr>
            <w:r>
              <w:rPr>
                <w:rFonts w:ascii="Times New Roman"/>
                <w:b w:val="false"/>
                <w:i w:val="false"/>
                <w:color w:val="000000"/>
                <w:sz w:val="20"/>
              </w:rPr>
              <w:t>02 – артық доза;</w:t>
            </w:r>
          </w:p>
          <w:p>
            <w:pPr>
              <w:spacing w:after="20"/>
              <w:ind w:left="20"/>
              <w:jc w:val="both"/>
            </w:pPr>
            <w:r>
              <w:rPr>
                <w:rFonts w:ascii="Times New Roman"/>
                <w:b w:val="false"/>
                <w:i w:val="false"/>
                <w:color w:val="000000"/>
                <w:sz w:val="20"/>
              </w:rPr>
              <w:t>03 – дәрілік препаратты әкесі қабылдаған;</w:t>
            </w:r>
          </w:p>
          <w:p>
            <w:pPr>
              <w:spacing w:after="20"/>
              <w:ind w:left="20"/>
              <w:jc w:val="both"/>
            </w:pPr>
            <w:r>
              <w:rPr>
                <w:rFonts w:ascii="Times New Roman"/>
                <w:b w:val="false"/>
                <w:i w:val="false"/>
                <w:color w:val="000000"/>
                <w:sz w:val="20"/>
              </w:rPr>
              <w:t>04 – жарамдылық мерзімі өткен дәрілік препарат қабылданды;</w:t>
            </w:r>
          </w:p>
          <w:p>
            <w:pPr>
              <w:spacing w:after="20"/>
              <w:ind w:left="20"/>
              <w:jc w:val="both"/>
            </w:pPr>
            <w:r>
              <w:rPr>
                <w:rFonts w:ascii="Times New Roman"/>
                <w:b w:val="false"/>
                <w:i w:val="false"/>
                <w:color w:val="000000"/>
                <w:sz w:val="20"/>
              </w:rPr>
              <w:t>05 – серия тексеріліп, спецификациядан табылды;</w:t>
            </w:r>
          </w:p>
          <w:p>
            <w:pPr>
              <w:spacing w:after="20"/>
              <w:ind w:left="20"/>
              <w:jc w:val="both"/>
            </w:pPr>
            <w:r>
              <w:rPr>
                <w:rFonts w:ascii="Times New Roman"/>
                <w:b w:val="false"/>
                <w:i w:val="false"/>
                <w:color w:val="000000"/>
                <w:sz w:val="20"/>
              </w:rPr>
              <w:t>06 – серия тексерілді және спецификацияда табылмады;</w:t>
            </w:r>
          </w:p>
          <w:p>
            <w:pPr>
              <w:spacing w:after="20"/>
              <w:ind w:left="20"/>
              <w:jc w:val="both"/>
            </w:pPr>
            <w:r>
              <w:rPr>
                <w:rFonts w:ascii="Times New Roman"/>
                <w:b w:val="false"/>
                <w:i w:val="false"/>
                <w:color w:val="000000"/>
                <w:sz w:val="20"/>
              </w:rPr>
              <w:t>07 – медициналық қателік;</w:t>
            </w:r>
          </w:p>
          <w:p>
            <w:pPr>
              <w:spacing w:after="20"/>
              <w:ind w:left="20"/>
              <w:jc w:val="both"/>
            </w:pPr>
            <w:r>
              <w:rPr>
                <w:rFonts w:ascii="Times New Roman"/>
                <w:b w:val="false"/>
                <w:i w:val="false"/>
                <w:color w:val="000000"/>
                <w:sz w:val="20"/>
              </w:rPr>
              <w:t>08 – қате пайдалану;</w:t>
            </w:r>
          </w:p>
          <w:p>
            <w:pPr>
              <w:spacing w:after="20"/>
              <w:ind w:left="20"/>
              <w:jc w:val="both"/>
            </w:pPr>
            <w:r>
              <w:rPr>
                <w:rFonts w:ascii="Times New Roman"/>
                <w:b w:val="false"/>
                <w:i w:val="false"/>
                <w:color w:val="000000"/>
                <w:sz w:val="20"/>
              </w:rPr>
              <w:t>09 – теріс пайдалану;</w:t>
            </w:r>
          </w:p>
          <w:p>
            <w:pPr>
              <w:spacing w:after="20"/>
              <w:ind w:left="20"/>
              <w:jc w:val="both"/>
            </w:pPr>
            <w:r>
              <w:rPr>
                <w:rFonts w:ascii="Times New Roman"/>
                <w:b w:val="false"/>
                <w:i w:val="false"/>
                <w:color w:val="000000"/>
                <w:sz w:val="20"/>
              </w:rPr>
              <w:t>10 – өндірістік сырқат;</w:t>
            </w:r>
          </w:p>
          <w:p>
            <w:pPr>
              <w:spacing w:after="20"/>
              <w:ind w:left="20"/>
              <w:jc w:val="both"/>
            </w:pPr>
            <w:r>
              <w:rPr>
                <w:rFonts w:ascii="Times New Roman"/>
                <w:b w:val="false"/>
                <w:i w:val="false"/>
                <w:color w:val="000000"/>
                <w:sz w:val="20"/>
              </w:rPr>
              <w:t>11 – мақұлданбаған дәрілік препаратты қолдану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қауіпсіздігі туралы хабарлама түрінің коды" (hcsdo:ReportCode) деректемесі "зерттеулер туралы есеп" мәнін қабылдаса "Жағымсыз реакция байқалған зерттеу түрінің коды" (hcsdo:StudyEventKindObservedCode)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заттың сәйкестендіргіші" (hcsdo:MedicinalProductId) деректемесі толтырылса, онда "Дәрілік препараттың сәйкестендіргіші" (hcsdo:PharmaceuticalProductId)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сәйкестендіргіші" (hcsdo:Pharmaceutical ProductId) деректемесі толтырылса, онда "Дәрілік заттың сәйкестендіргіші" (hcsdo:MedicinalProductId)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"Дәрілік препаратты қабылдау мен жағымсыз реакция арасындағы өзара байланыс туралы мәліметтер" (hccdo:DrugReactionDetails) күрделі деректемесінің құрамындағы "Жағымсыз реакцияның төменгі деңгейі терминінің коды" (hcsdo:EventLowestLevelTermCode) деректемесі толтырылса, онда оның мәні "Жағымсыз реакция туралы мәліметтер" (hccdo:ReactionDetails) күрделі деректемесінің құрамындағы "Жағымсыз реакцияның төменгі деңгейі терминінің коды" (hcsdo:EventLowestLevelTermCode) деректемесінің толтырылған мәндердің біріне сәйкес келуі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 енгізу жолы туралы мәліметтер" (hccdo:AdministrationRouteDetails) немесе "Ата-ананың дәрілік препаратты енгізу жолы туралы мәліметтер" (hccdo:ParentAdministration RouteDetails) күрделі деректемесінің құрамындағы "Дәрілік препаратты енгізу жолы түрінің коды" (hcsdo:IntendedSiteCode) деректемесі толтырылса, онда оның мәні дәрілік заттарды ағзаға енгізу жолдарының жіктеуішінен алынған мәнге сәйкес келуі тиіс, ал оның құрамындағы атрибута "Анықтамалықтың (сыныптауыштың) сәйкестендіргіші" (codeListId атрибуты) атрибутының мәні Ақпараттық өзара іс-қимыл қағидаларының VII бөлімінде көрсетілген жіктеуіштің кодтық белгісі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 қабылдау аралығы бірлігінің коды" (hcsdo:DrugDosingIntervalCode) деректемесінің мәні мына мәндердің біріне сәйкес келуі тиіс:</w:t>
            </w:r>
          </w:p>
          <w:p>
            <w:pPr>
              <w:spacing w:after="20"/>
              <w:ind w:left="20"/>
              <w:jc w:val="both"/>
            </w:pPr>
            <w:r>
              <w:rPr>
                <w:rFonts w:ascii="Times New Roman"/>
                <w:b w:val="false"/>
                <w:i w:val="false"/>
                <w:color w:val="000000"/>
                <w:sz w:val="20"/>
              </w:rPr>
              <w:t>01 – минут;</w:t>
            </w:r>
          </w:p>
          <w:p>
            <w:pPr>
              <w:spacing w:after="20"/>
              <w:ind w:left="20"/>
              <w:jc w:val="both"/>
            </w:pPr>
            <w:r>
              <w:rPr>
                <w:rFonts w:ascii="Times New Roman"/>
                <w:b w:val="false"/>
                <w:i w:val="false"/>
                <w:color w:val="000000"/>
                <w:sz w:val="20"/>
              </w:rPr>
              <w:t>02 – сағат;</w:t>
            </w:r>
          </w:p>
          <w:p>
            <w:pPr>
              <w:spacing w:after="20"/>
              <w:ind w:left="20"/>
              <w:jc w:val="both"/>
            </w:pPr>
            <w:r>
              <w:rPr>
                <w:rFonts w:ascii="Times New Roman"/>
                <w:b w:val="false"/>
                <w:i w:val="false"/>
                <w:color w:val="000000"/>
                <w:sz w:val="20"/>
              </w:rPr>
              <w:t>03 – күн;</w:t>
            </w:r>
          </w:p>
          <w:p>
            <w:pPr>
              <w:spacing w:after="20"/>
              <w:ind w:left="20"/>
              <w:jc w:val="both"/>
            </w:pPr>
            <w:r>
              <w:rPr>
                <w:rFonts w:ascii="Times New Roman"/>
                <w:b w:val="false"/>
                <w:i w:val="false"/>
                <w:color w:val="000000"/>
                <w:sz w:val="20"/>
              </w:rPr>
              <w:t>04 – апта;</w:t>
            </w:r>
          </w:p>
          <w:p>
            <w:pPr>
              <w:spacing w:after="20"/>
              <w:ind w:left="20"/>
              <w:jc w:val="both"/>
            </w:pPr>
            <w:r>
              <w:rPr>
                <w:rFonts w:ascii="Times New Roman"/>
                <w:b w:val="false"/>
                <w:i w:val="false"/>
                <w:color w:val="000000"/>
                <w:sz w:val="20"/>
              </w:rPr>
              <w:t>05 – ай;</w:t>
            </w:r>
          </w:p>
          <w:p>
            <w:pPr>
              <w:spacing w:after="20"/>
              <w:ind w:left="20"/>
              <w:jc w:val="both"/>
            </w:pPr>
            <w:r>
              <w:rPr>
                <w:rFonts w:ascii="Times New Roman"/>
                <w:b w:val="false"/>
                <w:i w:val="false"/>
                <w:color w:val="000000"/>
                <w:sz w:val="20"/>
              </w:rPr>
              <w:t>06 – жыл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 қабылдау аралығының коды" (hcsdo:DrugDosingAdministrationCode) деректемесінің мәні мына мәндердің біріне сәйкес келуі тиіс:</w:t>
            </w:r>
          </w:p>
          <w:p>
            <w:pPr>
              <w:spacing w:after="20"/>
              <w:ind w:left="20"/>
              <w:jc w:val="both"/>
            </w:pPr>
            <w:r>
              <w:rPr>
                <w:rFonts w:ascii="Times New Roman"/>
                <w:b w:val="false"/>
                <w:i w:val="false"/>
                <w:color w:val="000000"/>
                <w:sz w:val="20"/>
              </w:rPr>
              <w:t>91 – циклдік;</w:t>
            </w:r>
          </w:p>
          <w:p>
            <w:pPr>
              <w:spacing w:after="20"/>
              <w:ind w:left="20"/>
              <w:jc w:val="both"/>
            </w:pPr>
            <w:r>
              <w:rPr>
                <w:rFonts w:ascii="Times New Roman"/>
                <w:b w:val="false"/>
                <w:i w:val="false"/>
                <w:color w:val="000000"/>
                <w:sz w:val="20"/>
              </w:rPr>
              <w:t>92 – қажеттілігіне қарай;</w:t>
            </w:r>
          </w:p>
          <w:p>
            <w:pPr>
              <w:spacing w:after="20"/>
              <w:ind w:left="20"/>
              <w:jc w:val="both"/>
            </w:pPr>
            <w:r>
              <w:rPr>
                <w:rFonts w:ascii="Times New Roman"/>
                <w:b w:val="false"/>
                <w:i w:val="false"/>
                <w:color w:val="000000"/>
                <w:sz w:val="20"/>
              </w:rPr>
              <w:t>93 – жалпы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 көзсіз әдіспен зерттеудің белгісі" (hcsdo:BlindInvestigational ProductIndicator) деректемесі егер "Жағымсыз реакция байқалған зерттеу түрінің коды" (hcsdo:StudyEventKindObservedCode) деректемесі "01" мәнін қабылдаса ғана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болмау себебінің коды" (hcsdo:NullFlavorCode) деректемесі кез келген күрделі деректеменің құрамында мынадай мәндерді қабылдауы мүмкін:</w:t>
            </w:r>
          </w:p>
          <w:p>
            <w:pPr>
              <w:spacing w:after="20"/>
              <w:ind w:left="20"/>
              <w:jc w:val="both"/>
            </w:pPr>
            <w:r>
              <w:rPr>
                <w:rFonts w:ascii="Times New Roman"/>
                <w:b w:val="false"/>
                <w:i w:val="false"/>
                <w:color w:val="000000"/>
                <w:sz w:val="20"/>
              </w:rPr>
              <w:t>NI – қандай да бір ақпарат жоқ;</w:t>
            </w:r>
          </w:p>
          <w:p>
            <w:pPr>
              <w:spacing w:after="20"/>
              <w:ind w:left="20"/>
              <w:jc w:val="both"/>
            </w:pPr>
            <w:r>
              <w:rPr>
                <w:rFonts w:ascii="Times New Roman"/>
                <w:b w:val="false"/>
                <w:i w:val="false"/>
                <w:color w:val="000000"/>
                <w:sz w:val="20"/>
              </w:rPr>
              <w:t>MSK - бұл элемент туралы ақпарат бар, бірақ жіберуші қауіпсіздік, құпиялылық және т. б. себептермен ұсынбайды;</w:t>
            </w:r>
          </w:p>
          <w:p>
            <w:pPr>
              <w:spacing w:after="20"/>
              <w:ind w:left="20"/>
              <w:jc w:val="both"/>
            </w:pPr>
            <w:r>
              <w:rPr>
                <w:rFonts w:ascii="Times New Roman"/>
                <w:b w:val="false"/>
                <w:i w:val="false"/>
                <w:color w:val="000000"/>
                <w:sz w:val="20"/>
              </w:rPr>
              <w:t>UNK - дұрыс мән бар, бірақ ол белгісіз</w:t>
            </w:r>
          </w:p>
          <w:p>
            <w:pPr>
              <w:spacing w:after="20"/>
              <w:ind w:left="20"/>
              <w:jc w:val="both"/>
            </w:pPr>
            <w:r>
              <w:rPr>
                <w:rFonts w:ascii="Times New Roman"/>
                <w:b w:val="false"/>
                <w:i w:val="false"/>
                <w:color w:val="000000"/>
                <w:sz w:val="20"/>
              </w:rPr>
              <w:t xml:space="preserve">NA – бұл тұрғыда дұрыс мән жоқ; </w:t>
            </w:r>
          </w:p>
          <w:p>
            <w:pPr>
              <w:spacing w:after="20"/>
              <w:ind w:left="20"/>
              <w:jc w:val="both"/>
            </w:pPr>
            <w:r>
              <w:rPr>
                <w:rFonts w:ascii="Times New Roman"/>
                <w:b w:val="false"/>
                <w:i w:val="false"/>
                <w:color w:val="000000"/>
                <w:sz w:val="20"/>
              </w:rPr>
              <w:t>ASKU - ақпарат сұралды, бірақ жауап алынбады;</w:t>
            </w:r>
          </w:p>
          <w:p>
            <w:pPr>
              <w:spacing w:after="20"/>
              <w:ind w:left="20"/>
              <w:jc w:val="both"/>
            </w:pPr>
            <w:r>
              <w:rPr>
                <w:rFonts w:ascii="Times New Roman"/>
                <w:b w:val="false"/>
                <w:i w:val="false"/>
                <w:color w:val="000000"/>
                <w:sz w:val="20"/>
              </w:rPr>
              <w:t>NASK - бұл ақпарат сұралмады;</w:t>
            </w:r>
          </w:p>
          <w:p>
            <w:pPr>
              <w:spacing w:after="20"/>
              <w:ind w:left="20"/>
              <w:jc w:val="both"/>
            </w:pPr>
            <w:r>
              <w:rPr>
                <w:rFonts w:ascii="Times New Roman"/>
                <w:b w:val="false"/>
                <w:i w:val="false"/>
                <w:color w:val="000000"/>
                <w:sz w:val="20"/>
              </w:rPr>
              <w:t>NINF - сандардың теріс шексіздігі;</w:t>
            </w:r>
          </w:p>
          <w:p>
            <w:pPr>
              <w:spacing w:after="20"/>
              <w:ind w:left="20"/>
              <w:jc w:val="both"/>
            </w:pPr>
            <w:r>
              <w:rPr>
                <w:rFonts w:ascii="Times New Roman"/>
                <w:b w:val="false"/>
                <w:i w:val="false"/>
                <w:color w:val="000000"/>
                <w:sz w:val="20"/>
              </w:rPr>
              <w:t>PINF - сандардың оң шексіздігі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 туралы хабарламаның шұғыл есептің жергілікті критерийлеріне сәйкестігі белгісі туралы мәліметтер" (hccdo:LocalRequirementIndicatorDetails) күрделі деректемесінің құрамында "Жағымсыз реакция туралы хабарламаның жергілікті жедел есеп беру критерийлеріне сәйкестігінің белгісі" (hcsdo:LocalRequirementIndicator) немесе "Мәліметтердің болмау себебінің коды" (hcsdo:NullFlavorCode) деректемесі толтырылуға тиіс, бұл ретте "Мәліметтердің болмау себебінің коды" (hcsdo:NullFlavorCode) деректемесі "NI" мәнін ғана қамтуы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 туралы мәліметтер" (hccdo:FirstNameDetails) күрделі деректемесінің құрамында "Аты" (csdo:FirstName) немесе "Мәліметтердің болмау себебінің коды" (hcsdo:NullFlavorCode) деректемесі толтырылуға тиіс, бұл ретте "Мәліметтердің болмау себебінің коды" (hcsdo:NullFlavorCode) деректемесі "MSK", "ASKU", "NASK" мәнін ғана қамтуы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туралы мәліметтер" (hccdo:MiddleNameDetails) күрделі деректемесінің құрамында "Әкесінің аты" (csdo:MiddleName) не "Мәліметтердің болмау себебінің коды" (hcsdo:NullFlavorCode) деректемесі толтырулуға тиіс, бұл ретте "Мәліметтердің болмау себебінің коды" (hcsdo:NullFlavorCode) деректемесі "MSK", "ASKU", "NASK" мәндерін ғана қабылдауы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туралы мәліметтер" (hccdo:MiddleNameDetails) күрделі  деректемесінің құрамында "Тегі" (csdo:LastName) не "Мәліметтердің болмау себебінің коды" (hcsdo:NullFlavorCode) деректемесі толтырулуға тиіс, бұл ретте "Мәліметтердің болмау себебінің коды" (hcsdo:NullFlavorCode) деректемесі "MSK", "ASKU", "NASK" мәндерін ғана қабылдауы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атауы туралы мәліметтер" (hccdo:BusinessEntityNameDetails) күрделі  деректемесінің құрамында "Шаруашылық жүргізуші субъектінің атауы" (csdo:BusinessEntityName) не "Мәліметтердің болмау себебінің коды" (hcsdo:NullFlavorCode) деректемесі толтырулуға тиіс, бұл ретте "Мәліметтердің болмау себебінің коды" (hcsdo:NullFlavorCode) деректемесі "MSK", "ASKU", "NASK" мәндерін ғана қабылдауы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"Бөлімшенің атауы туралы мәліметтер" (hccdo:DepartmentNameDetails) күрделі  деректемесінің құрамында "Бөлімшенің атауы" (hcsdo:DepartmentName) не "Мәліметтердің болмау себебінің коды" (hcsdo:NullFlavorCode) деректемесі толтырулуға тиіс, бұл ретте "Мәліметтердің болмау себебінің коды" (hcsdo:NullFlavorCode) деректемесі "MSK", "ASKU", "NASK" мәндерін ғана қабылдауы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"Субъектінің мекенжайы" (hccdo:SubjectAddressV2Details) күрделі  деректемесінің құрамында "Мекенжай" (ccdo:SubjectAddressDetails) не "Мәліметтердің болмау себебінің коды" (hcsdo:NullFlavorCode) деректемесі толтырулуға тиіс, бұл ретте "Мәліметтердің болмау себебінің коды" (hcsdo:NullFlavorCode) деректемесі "MSK", "ASKU", "NASK" мәндерін ғана қабылдауы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деректемесі" (hccdo:CommunicationV2Details) күрделі  деректемесінің құрамында "Байланыс арнасының сәйкестендіргіші" (csdo:CommunicationChannelId) не "Мәліметтердің болмау себебінің коды" (hcsdo:NullFlavorCode) деректемесі толтырулуға тиіс, бұл ретте "Мәліметтердің болмау себебінің коды" (hcsdo:NullFlavorCode) деректемесі "MSK", "ASKU", "NASK" мәндерін ғана қабылдауы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 туралы ақпарат берген бастапқы көздің біліктілік түрі туралы мәліметтер" (hccdo:PrimarySourceKindDetails) күрделі  деректемесінің құрамында "Жағымсыз реакция туралы ақпарат берген бастапқы дереккөздің біліктілік түрінің коды" (hcsdo:PrimarySourceKindCode) не "Жағымсыз реакция туралы ақпарат берген бастапқы дереккөздің біліктілік түрінің атауы" (hcsdo:PrimarySourceKindName) "Мәліметтердің болмау себебінің коды" (hcsdo:NullFlavorCode) деректемесі толтырулуға тиіс, бұл ретте "Мәліметтердің болмау себебінің коды" (hcsdo:NullFlavorCode) деректемесі "UNK" мәнін ғана қабылдауы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реакцияның туындау жағдайларын сипаттайтын әдеби дереккөз туралы мәліметтер"  (hccdo:LiteratureReferenceDetails) күрделі  деректемесінің құрамында "Құжаттың атауы" (csdo:DocName) не "Мәліметтердің болмау себебінің коды" (hcsdo:NullFlavorCode) деректемесі толтырулуға тиіс, бұл ретте "Мәліметтердің болмау себебінің коды" (hcsdo:NullFlavorCode) деректемесі "ASKU", "NASK" мәндерін ғана қабылдауы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реакцияның туындау жағдайларын сипаттайтын әдеби дереккөз туралы мәліметтер"  (hccdo:LiteratureReferenceDetails) күрделі  деректемесінің құрамында "Құжаттың атауы" (csdo:DocName) деректемесі толтырылмаса, онда "Жағымсыз реакцияның туындау жағдайларын сипаттайтын әдеби дереккөз туралы мәліметтер" (hccdo:LiteratureReferenceDetails) күрделі деректемесінің құрамындағы "Бинарлық формвттағы құжат" (csdo:DocBinaryText)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жүргізілген зерттеу нөмірі туралы мәліметтер" (hccdo:StudyIdentificationIdDetails) күрделі  деректемесінің құрамында  "Дәрілік препараттың жүргізілген зерттеу нөмірі"  (hcsdo:StudyIdentificationId) не "Мәліметтердің болмау себебінің коды" (hcsdo:NullFlavorCode) деректемесі толтырулуға тиіс, бұл ретте "Мәліметтердің болмау себебінің коды" (hcsdo:NullFlavorCode) деректемесі "ASKU", "NASK" мәндерін ғана қабылдауы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туралы мәліметтер" (hccdo:UnifiedCountryCodeDetails)  күрделі  деректемесінің құрамында  "Елдің коды" (csdo:UnifiedCountryCode) не "Мәліметтердің болмау себебінің коды" (hcsdo:NullFlavorCode) деректемесі толтырулуға тиіс, бұл ретте "Мәліметтердің болмау себебінің коды" (hcsdo:NullFlavorCode) деректемесі "ASKU", "NASK" мәндерін ғана қабылдауы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"Зерттеудің атауы туралы мәліметтер" (hccdo:StudyNameDetails)  күрделі  деректемесінің құрамында  "Зерттеудің атауы" (hcsdo:StudyName) не "Мәліметтердің болмау себебінің коды" (hcsdo:NullFlavorCode) деректемесі толтырулуға тиіс, бұл ретте "Мәліметтердің болмау себебінің коды" (hcsdo:NullFlavorCode) деректемесі "ASKU", "NASK" мәндерін ғана қабылдауы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зерттеу демеушісінің нөмірі туралы мәліметтер" (hccdo:SponsorStudyIdDetails)  күрделі  деректемесінің құрамында  "Клиникалық зерттеу демеушісінің нөмірі" (hcsdo:SponsorStudyId) не "Мәліметтердің болмау себебінің коды" (hcsdo:NullFlavorCode) деректемесі толтырулуға тиіс, бұл ретте "Мәліметтердің болмау себебінің коды" (hcsdo:NullFlavorCode) деректемесі "ASKU", "NASK" мәндерін ғана қабылдауы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немесе аты-жөні туралы мәліметтер"   (hccdo:QualifiedFullName Details)  күрделі  деректемесінің құрамында  "ТАӘ немесе аты-жөні" (ccdo:FullNameDetails) не "Мәліметтердің болмау себебінің коды" (hcsdo:NullFlavorCode) деректемесі толтырулуға тиіс, бұл ретте "Мәліметтердің болмау себебінің коды" (hcsdo:NullFlavorCode) деректемесі "MSK", "UNK", "ASKU", "NASK" мәндерін ғана қабылдауы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мекемедегі пациенттің сәйкестендіргіші туралы мәліметтер" (hccdo:PatientClinicalRecordIdDetails)  күрделі    деректемесінің құрамында  "Медициналық мекемедегі пациенттің сәйкестендіргіші" (hcsdo:PatientClinicalRecordId) не "Мәліметтердің болмау себебінің коды" (hcsdo:NullFlavorCode) деректемесі толтырулуға тиіс, бұл ретте "Мәліметтердің болмау себебінің коды" (hcsdo:NullFlavorCode) деректемесі "MSK" мәнін ғана қабылдауы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 туралы медициналық ақпарат" (hccdo:PatientCharacteristicDetails) күрделі деректемесінің құрамындағы "Туған күні туралы мәліметтер" (hccdo:BirthDateDetails)  күрделі     деректемесінің құрамында  "Туған күні" (csdo:BirthDate) не "Мәліметтердің болмау себебінің коды" (hcsdo:NullFlavorCode) деректемесі толтырулуға тиіс, бұл ретте "Мәліметтердің болмау себебінің коды" (hcsdo:NullFlavorCode) деректемесі "MSK" мәнін ғана қабылдауы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"Жынысының коды туралы мәліметтер" (hccdo:UnifiedSexCodeDetails)  күрделі  деректемесінің құрамында  "Жынысы"  (csdo:UnifiedSexCode)  не "Мәліметтердің болмау себебінің коды" (hcsdo:NullFlavorCode) деректемесі толтырулуға тиіс, бұл ретте "Мәліметтердің болмау себебінің коды" (hcsdo:NullFlavorCode) деректемесі "MSK", "UNK", "ASKU", "NASK" мәндерін ғана қабылдауы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"Науқас туралы медициналық ақпарат" (hccdo:PatientCharacteristic Details) күрделі деректемесінің құрамындағы "Соңғы етеккірдің басталу күні туралы мәліметтер" (hccdo:LastMenstrualDateDetails)  күрделі     деректемесінің құрамында  "Соңғы етеккірдің басталу күні" (hcsdo:LastMenstrualDate) не "Мәліметтердің болмау себебінің коды" (hcsdo:NullFlavorCode) деректемесі толтырулуға тиіс, бұл ретте "Мәліметтердің болмау себебінің коды" (hcsdo:NullFlavorCode) деректемесі "MSK" мәнін ғана қабылдауы мүмкін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"Бастапқы күн туралы мәліметтер" (hccdo:StartDateDetails)   күрделі  деректемесінің құрамында  "Бастапқы күн" (csdo:StartDate) не "Мәліметтердің болмау себебінің коды" (hcsdo:NullFlavorCode) деректемесі толтырулуға тиіс, бұл ретте "Мәліметтердің болмау себебінің коды" (hcsdo:NullFlavorCode) деректемесі "MSK", "ASKU", "NASK" мәндерін ғана қабылдауы мүмкін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 туралы ақпаратты ұсыну сәтінде ілеспе жағдайдың немесе аурудың жалғасуы туралы мәліметтер" (hccdo:ContinuingCodeDetails)  күрделі  деректемесінің құрамында  "Жағымсыз реакция туралы ақпарат ұсынылған кездегі ілеспе жағдайдың немесе аурудың жалғасу белгісінің коды" (hcsdo:ContinuingCode)  не "Мәліметтердің болмау себебінің коды" (hcsdo:NullFlavorCode) деректемесі толтырулуға тиіс, бұл ретте "Мәліметтердің болмау себебінің коды" (hcsdo:NullFlavorCode) деректемесі "MSK", "UNK", "ASKU", "NASK" мәндерін ғана қабылдауы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 туралы мәліметтер" (hccdo:EndDateDetails) күрделі  деректемесінің құрамында  "Соңғы күн" (csdo:EndDate) не  "Мәліметтердің болмау себебінің коды" (hcsdo:NullFlavorCode) деректемесі толтырулуға тиіс, бұл ретте "Мәліметтердің болмау себебінің коды" (hcsdo:NullFlavorCode) деректемесі "MSK", "ASKU", "NASK" мәндерін ғана қабылдауы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туралы мәліметтер" (hccdo:NoteTextDetails) күрделі  деректемесінің құрамында  "Ескертпе" (csdo:NoteText) не  "Мәліметтердің болмау себебінің коды" (hcsdo:NullFlavorCode) деректемесі толтырулуға тиіс, бұл ретте "Мәліметтердің болмау себебінің коды" (hcsdo:NullFlavorCode) деректемесі "MSK", "UNK" "ASKU", "NASK" мәндерін ғана қабылдауы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сауда атауы туралы мәліметтер"  (hccdo:DrugTradeNameDetails) күрделі  деректемесінің құрамында  "Дәрілік препараттың сауда атауы" (hcsdo:DrugTradeName) не  "Мәліметтердің болмау себебінің коды" (hcsdo:NullFlavorCode) деректемесі толтырулуға тиіс, бұл ретте "Мәліметтердің болмау себебінің коды" (hcsdo:NullFlavorCode) деректемесі "MSK", "ASKU", "NASK" мәндерін ғана қабылдауы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 күні туралы мәліметтер" (hccdo:DeathDateDetails) күрделі  деректемесінің құрамында  "Қайтыс болған күні" (hcsdo:DeathDate) не "Мәліметтердің болмау себебінің коды" (hcsdo:NullFlavorCode) деректемесі толтырулуға тиіс, бұл ретте "Мәліметтердің болмау себебінің коды" (hcsdo:NullFlavorCode) деректемесі "MSK", "ASKU", "NASK" мәндерін ғана қабылдауы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"Аутопсия жүргізу белгісі туралы мәліметтер" (hccdo:AutopsyCode Details) күрделі  деректемесінің құрамында  "Аутопсия белгісінің коды" (hcsdo:AutopsyCode) не "Мәліметтердің болмау себебінің коды" (hcsdo:NullFlavorCode) деректемесі толтырулуға тиіс, бұл ретте  "Мәліметтердің болмау себебінің коды" (hcsdo:NullFlavorCode) деректемесі "UNK", "ASKU", "NASK" мәндерін ғана қабылдауы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"Науқастың ата-анасы туралы медициналық ақпарат" күрделі  деректемесінің құрамындағы "Туған күні туралы мәліметтер" (hccdo:BirthDateDetails) күрделі  деректемесінің құрамында  "Туған күні" (csdo:BirthDate) не "Мәліметтердің болмау себебінің коды" (hcsdo:NullFlavorCode) деректемесі толтырулуға тиіс, бұл ретте "Мәліметтердің болмау себебінің коды" (hcsdo:NullFlavorCode) деректемесі "MSK", "ASKU", "NASK" мәндерін ғана қабылдауы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""Науқастың ата-анасы туралы медициналық ақпарат" (hccdo:ParentCharacteristicDetails) күрделі  деректемесінің құрамындағы "Соңғы етеккірдің басталу күні туралы мәліметтер" (hccdo:LastMenstrualDateDetails) күрделі  деректемесінің құрамында   "Соңғы етеккірдің басталу күні" (hcsdo:LastMenstrualDate) не "Мәліметтердің болмау себебінің коды" (hcsdo:NullFlavorCode) деректемесі толтырулуға тиіс, бұл ретте "Мәліметтердің болмау себебінің коды" (hcsdo:NullFlavorCode) деректемесі "MSK", "ASKU", "NASK" мәндерін ғана қабылдауы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"Жағымсыз реакция туралы хабарламаның ауырлығы туралы мәліметтер" (hccdo:EventLevelSeriousnessCriteriaDetails) күрделі деректемесінің құрамындағы "Жағымсыз реакция туралы хабарламаның ауырлығының белгісі" (hcsdo:EventLevelSeriousnessCriteriaIndicator) деректемесі "true" мәнін қабылдаса, онда Жағымсыз реакцияның ауырлық критерийінің коды" (hcsdo:EventLevelSeriousnessCriteriaCode) не "Жағымсыз реакцияның ауырлығы критерийінің атауы" (hcsdo:EventLevelSeriousnessCriteriaName) деректемелерінің ең болмағанда біреуі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"Жағымсыз реакция туралы хабарламаның ауырлығы туралы мәліметтер" (hccdo:EventLevelSeriousnessCriteriaDetails) "Жағымсыз реакция туралы хабарламаның ауырлығының белгісі" (hcsdo:EventLevelSeriousnessCriteriaIndicator) деректемесі "false" мәнін қабылдаса, онда "Мәліметтердің болмау себебінің коды" (hcsdo:NullFlavorCode) деректемесі толтырылуға тиіс және "NI"мәнін қабылдауы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"Оқиға күні туралы мәліметтер" (hccdo:EventDateDetails) күрделі деректемесінің құрамында Күні" (csdo:EventDate) не "Мәліметтердің болмау себебінің коды" (hcsdo:NullFlavorCode) толтырылуы тиіс, бұл ретте "Мәліметтердің болмау себебінің коды" (hcsdo:NullFlavorCode) деректемесі "UNK" мәнін ғана қабылдауы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"Зертханалық және аспаптық зерттеулерді орындау нәтижесі" (hccdo:InvestigationMeasureDetails) күрделі  деректемесінің құрамында  "Зертханалық және аспаптық зерттеулерді орындау нәтижесі" (hccdo:InvestigationMeasureDetails) не "Мәліметтердің болмау себебінің коды" (hcsdo:NullFlavorCode) деректемесі толтырулуға тиіс, бұл ретте  "Мәліметтердің болмау себебінің коды" (hcsdo:NullFlavorCode) деректемесі "NINF", "PINF" мәндерін ғана қабылдауы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нысан туралы мәліметтер" (hccdo:DosageFormV2Details) күрделі  деректемесінің құрамында  "Дәрілік нысанның коды" (hcsdo:DosageFormCode) не "Мәліметтердің болмау себебінің коды" (hcsdo:NullFlavorCode) не "Дәрілік нысанның атауы" (hcsdo:DosageFormName)  деректемесі толтырулуға тиіс, бұл ретте  "Мәліметтердің болмау себебінің коды" (hcsdo:NullFlavorCode) деректемесі "UNK", "ASKU", "NASK" мәндерін ғана қабылдауы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енгізу жолының сипаттамасы туралы мәліметтер"   (hccdo:IntendedSiteTextDetails) күрделі  деректемесінің құрамында  "Дәрілік препаратты енгізу жолының сипаттамасы" (hcsdo:IntendedSiteText) не "Мәліметтердің болмау себебінің коды" (hcsdo:NullFlavorCode) деректемесі толтырулуға тиіс, бұл ретте  "Мәліметтердің болмау себебінің коды" (hcsdo:NullFlavorCode) деректемесі "UNK", "ASKU", "NASK" мәндерін ғана қабылдауы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"Қолдануға арналған көрсеткіштердің сипаттамасы туралы мәліметтер"   (hccdo:IndicationTextDetails) күрделі  деректемесінің құрамында  "Қолдануға арналған көрсеткіштердің сипаттамасы" (hcsdo:IndicationText) не "Мәліметтердің болмау себебінің коды" (hcsdo:NullFlavorCode) деректемесі толтырулуға тиіс, бұл ретте  "Мәліметтердің болмау себебінің коды" (hcsdo:NullFlavorCode) деректемесі "UNK", "ASKU", "NASK" мәндерін ғана қабылдауы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"Ата-ананың дәрілік препаратты қолдануына байланысты балада немесе ұрықта жағымсыз реакция болған жағдайда пациенттің ата-анасы туралы мәліметтер" (hccdo:ParentDetails) күрделі деректемесінің құрамындағы "Жағымсыз реакция басталғанға дейін қолданылған дәрілік препарат туралы мәліметтер" (hccdo:RelevantPastDrugHistoryDetails)  күрделі деректемесінің құрамындағы "Дәрілік препараттың сауда атауы туралы мәліметтер" (hccdo:DrugTradeNameDetails) күрделі деректемесінің құрамындағы "Мәліметтердің болмау себебінің коды" (hcsdo:NullFlavorCode) деректемесі толтырылмайды</w:t>
            </w:r>
          </w:p>
        </w:tc>
      </w:tr>
    </w:tbl>
    <w:bookmarkStart w:name="z410" w:id="313"/>
    <w:p>
      <w:pPr>
        <w:spacing w:after="0"/>
        <w:ind w:left="0"/>
        <w:jc w:val="both"/>
      </w:pPr>
      <w:r>
        <w:rPr>
          <w:rFonts w:ascii="Times New Roman"/>
          <w:b w:val="false"/>
          <w:i w:val="false"/>
          <w:color w:val="000000"/>
          <w:sz w:val="28"/>
        </w:rPr>
        <w:t>
      23. "Жағымсыз реакция туралы мәліметтер немесе бірыңғай дерекқорды өзгерту үшін дәрілік заттың тиімсіздігі туралы хабарлама" (P.MM.04.MSG.002) хабарында берілетін "Дәрілік препараттарға анықталған жағымсыз реакциялар туралы мәліметтер" (R.HC.MM.04.001) электрондық құжаттарының (мәліметтерінің) деректемелерін толтыруға қойылатын талаптар 12-кестеде келтірілген.</w:t>
      </w:r>
    </w:p>
    <w:bookmarkEnd w:id="3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12-кесте</w:t>
            </w:r>
          </w:p>
        </w:tc>
      </w:tr>
    </w:tbl>
    <w:bookmarkStart w:name="z412" w:id="314"/>
    <w:p>
      <w:pPr>
        <w:spacing w:after="0"/>
        <w:ind w:left="0"/>
        <w:jc w:val="left"/>
      </w:pPr>
      <w:r>
        <w:rPr>
          <w:rFonts w:ascii="Times New Roman"/>
          <w:b/>
          <w:i w:val="false"/>
          <w:color w:val="000000"/>
        </w:rPr>
        <w:t xml:space="preserve"> "Жағымсыз реакция туралы мәліметтер немесе бірыңғай дерекқорды өзгерту үшін дәрілік заттың тиімсіздігі туралы хабарлама" (P.MM.04.MSG.002) хабарында берілетін "Дәрілік препараттарға анықталған жағымсыз реакциялар туралы мәліметтер" (R.HC.MM.04.001) электрондық құжаттарының (мәліметтерінің) деректемелерін толтыруға қойылатын талаптар</w:t>
      </w:r>
    </w:p>
    <w:bookmarkEnd w:id="3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хабарламада "Дәрілік заттың жағымсыз әсері туралы мәліметтер немесе тиімсіздігі туралы хабарлама" (hccdo:IndividualCaseSafetyReportsRecordDetails) деректемелерінің 1 ғана данасы берілуге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күні мен уақыты" (csdo:StartDateTime) деректемесі міндетті түрде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күні мен уақыты" (csdo:EndDateTime)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 w:id="315"/>
          <w:p>
            <w:pPr>
              <w:spacing w:after="20"/>
              <w:ind w:left="20"/>
              <w:jc w:val="both"/>
            </w:pPr>
            <w:r>
              <w:rPr>
                <w:rFonts w:ascii="Times New Roman"/>
                <w:b w:val="false"/>
                <w:i w:val="false"/>
                <w:color w:val="000000"/>
                <w:sz w:val="20"/>
              </w:rPr>
              <w:t>
бірыңғай дерекқорда деректемелердің бірдей мәндері бар мәліметтер болмауға тиіс:</w:t>
            </w:r>
          </w:p>
          <w:bookmarkEnd w:id="315"/>
          <w:p>
            <w:pPr>
              <w:spacing w:after="20"/>
              <w:ind w:left="20"/>
              <w:jc w:val="both"/>
            </w:pPr>
            <w:r>
              <w:rPr>
                <w:rFonts w:ascii="Times New Roman"/>
                <w:b w:val="false"/>
                <w:i w:val="false"/>
                <w:color w:val="000000"/>
                <w:sz w:val="20"/>
              </w:rPr>
              <w:t>
"Жағымсыз реакция туралы мәліметтер немесе дәрілік заттың тиімсіздігі туралы хабар" (hccdo:IndividualCaseSafetyReportsRecordDetails) күрделі деректемесінің құрамындағы "Елдің коды" (csdo:UnifiedCountryCode);  "Қауіпсіздік туралы есеп нөмірі" (hcsdo:SafetyReportId), оларда "Соңғы күн және уақыт" (csdo:EndDateTime) деректемесі толтырылмаған, сондай-ақ "Бастапқы күн және уақыт" (csdo:StartDateTime) деректемесінің аз мәні бар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Регламенттің 11-кестесінің 5-112-талаптарына сәйкес келеді (11-кестедегі және 12-кестедегі талап кодтарының мәндері сәйкес келеді) деректемелерді толтыруға қойылатын талаптар "Жағымсыз реакция туралы мәліметтер немесе дәрілік заттың тиімсіздігі туралы хабар" (hccdo:IndividualCaseSafetyReportsRecordDetails) әрбір деректемесіне қолданылады</w:t>
            </w:r>
          </w:p>
        </w:tc>
      </w:tr>
    </w:tbl>
    <w:bookmarkStart w:name="z414" w:id="316"/>
    <w:p>
      <w:pPr>
        <w:spacing w:after="0"/>
        <w:ind w:left="0"/>
        <w:jc w:val="both"/>
      </w:pPr>
      <w:r>
        <w:rPr>
          <w:rFonts w:ascii="Times New Roman"/>
          <w:b w:val="false"/>
          <w:i w:val="false"/>
          <w:color w:val="000000"/>
          <w:sz w:val="28"/>
        </w:rPr>
        <w:t>
      3. Көрсетілген Шешіммен бекітілген "Дәрілік заттардың анықталған жағымсыз әсері (әрекеті) жөніндегі деректердің дәрілік заттардың тиімсіздігі туралы хабарламаны қамтитын бірыңғай ақпараттық базасын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 арасындағы ақпараттық өзара іс-қимыл регламенті мынадай редакцияда жазылсын:</w:t>
      </w:r>
    </w:p>
    <w:bookmarkEnd w:id="3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 комиссия</w:t>
            </w:r>
            <w:r>
              <w:br/>
            </w:r>
            <w:r>
              <w:rPr>
                <w:rFonts w:ascii="Times New Roman"/>
                <w:b w:val="false"/>
                <w:i w:val="false"/>
                <w:color w:val="000000"/>
                <w:sz w:val="20"/>
              </w:rPr>
              <w:t>Алқасының</w:t>
            </w:r>
            <w:r>
              <w:br/>
            </w:r>
            <w:r>
              <w:rPr>
                <w:rFonts w:ascii="Times New Roman"/>
                <w:b w:val="false"/>
                <w:i w:val="false"/>
                <w:color w:val="000000"/>
                <w:sz w:val="20"/>
              </w:rPr>
              <w:t>2016 жылғы 25 қазандағы</w:t>
            </w:r>
            <w:r>
              <w:br/>
            </w:r>
            <w:r>
              <w:rPr>
                <w:rFonts w:ascii="Times New Roman"/>
                <w:b w:val="false"/>
                <w:i w:val="false"/>
                <w:color w:val="000000"/>
                <w:sz w:val="20"/>
              </w:rPr>
              <w:t>№ 125 шешімімен</w:t>
            </w:r>
            <w:r>
              <w:br/>
            </w:r>
            <w:r>
              <w:rPr>
                <w:rFonts w:ascii="Times New Roman"/>
                <w:b w:val="false"/>
                <w:i w:val="false"/>
                <w:color w:val="000000"/>
                <w:sz w:val="20"/>
              </w:rPr>
              <w:t>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 комиссия</w:t>
            </w:r>
            <w:r>
              <w:br/>
            </w:r>
            <w:r>
              <w:rPr>
                <w:rFonts w:ascii="Times New Roman"/>
                <w:b w:val="false"/>
                <w:i w:val="false"/>
                <w:color w:val="000000"/>
                <w:sz w:val="20"/>
              </w:rPr>
              <w:t>Алқасының</w:t>
            </w:r>
            <w:r>
              <w:br/>
            </w:r>
            <w:r>
              <w:rPr>
                <w:rFonts w:ascii="Times New Roman"/>
                <w:b w:val="false"/>
                <w:i w:val="false"/>
                <w:color w:val="000000"/>
                <w:sz w:val="20"/>
              </w:rPr>
              <w:t>2023 жылғы 21 ақпандағы</w:t>
            </w:r>
            <w:r>
              <w:br/>
            </w:r>
            <w:r>
              <w:rPr>
                <w:rFonts w:ascii="Times New Roman"/>
                <w:b w:val="false"/>
                <w:i w:val="false"/>
                <w:color w:val="000000"/>
                <w:sz w:val="20"/>
              </w:rPr>
              <w:t>№ 18 шешімі редакциясында)</w:t>
            </w:r>
          </w:p>
        </w:tc>
      </w:tr>
    </w:tbl>
    <w:bookmarkStart w:name="z417" w:id="317"/>
    <w:p>
      <w:pPr>
        <w:spacing w:after="0"/>
        <w:ind w:left="0"/>
        <w:jc w:val="left"/>
      </w:pPr>
      <w:r>
        <w:rPr>
          <w:rFonts w:ascii="Times New Roman"/>
          <w:b/>
          <w:i w:val="false"/>
          <w:color w:val="000000"/>
        </w:rPr>
        <w:t xml:space="preserve">  "Дәрілік заттардың анықталған жағымсыз әсері (әрекеті) жөніндегі деректердің дәрілік заттардың тиімсіздігі туралы хабарламаны қамтитын бірыңғай ақпараттық базасын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 арасындағы ақпараттық өзара іс-қимыл</w:t>
      </w:r>
      <w:r>
        <w:br/>
      </w:r>
      <w:r>
        <w:rPr>
          <w:rFonts w:ascii="Times New Roman"/>
          <w:b/>
          <w:i w:val="false"/>
          <w:color w:val="000000"/>
        </w:rPr>
        <w:t>РЕГЛАМЕНТІ</w:t>
      </w:r>
    </w:p>
    <w:bookmarkEnd w:id="317"/>
    <w:bookmarkStart w:name="z418" w:id="318"/>
    <w:p>
      <w:pPr>
        <w:spacing w:after="0"/>
        <w:ind w:left="0"/>
        <w:jc w:val="left"/>
      </w:pPr>
      <w:r>
        <w:rPr>
          <w:rFonts w:ascii="Times New Roman"/>
          <w:b/>
          <w:i w:val="false"/>
          <w:color w:val="000000"/>
        </w:rPr>
        <w:t xml:space="preserve"> I. Жалпы ережелер</w:t>
      </w:r>
    </w:p>
    <w:bookmarkEnd w:id="318"/>
    <w:bookmarkStart w:name="z419" w:id="319"/>
    <w:p>
      <w:pPr>
        <w:spacing w:after="0"/>
        <w:ind w:left="0"/>
        <w:jc w:val="both"/>
      </w:pPr>
      <w:r>
        <w:rPr>
          <w:rFonts w:ascii="Times New Roman"/>
          <w:b w:val="false"/>
          <w:i w:val="false"/>
          <w:color w:val="000000"/>
          <w:sz w:val="28"/>
        </w:rPr>
        <w:t xml:space="preserve">
      1. Осы Регламент Еуразиялық экономикалық одақтың (бұдан әрі – Одақ) құқығын құрайтын мынадай халықаралық шарттар мен актілерге сәйкес әзірленді: </w:t>
      </w:r>
    </w:p>
    <w:bookmarkEnd w:id="31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bookmarkStart w:name="z421" w:id="320"/>
    <w:p>
      <w:pPr>
        <w:spacing w:after="0"/>
        <w:ind w:left="0"/>
        <w:jc w:val="both"/>
      </w:pPr>
      <w:r>
        <w:rPr>
          <w:rFonts w:ascii="Times New Roman"/>
          <w:b w:val="false"/>
          <w:i w:val="false"/>
          <w:color w:val="000000"/>
          <w:sz w:val="28"/>
        </w:rPr>
        <w:t xml:space="preserve">
      2014 жылғы 23 желтоқсандағы Еуразиялық экономикалық одақ шеңберіндегі дәрілік заттар айналысының бірыңғай қағидаттары мен қағидалары туралы </w:t>
      </w:r>
      <w:r>
        <w:rPr>
          <w:rFonts w:ascii="Times New Roman"/>
          <w:b w:val="false"/>
          <w:i w:val="false"/>
          <w:color w:val="000000"/>
          <w:sz w:val="28"/>
        </w:rPr>
        <w:t>келісім</w:t>
      </w:r>
      <w:r>
        <w:rPr>
          <w:rFonts w:ascii="Times New Roman"/>
          <w:b w:val="false"/>
          <w:i w:val="false"/>
          <w:color w:val="000000"/>
          <w:sz w:val="28"/>
        </w:rPr>
        <w:t>;</w:t>
      </w:r>
    </w:p>
    <w:bookmarkEnd w:id="320"/>
    <w:bookmarkStart w:name="z422" w:id="321"/>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ішкі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bookmarkEnd w:id="321"/>
    <w:bookmarkStart w:name="z423" w:id="322"/>
    <w:p>
      <w:pPr>
        <w:spacing w:after="0"/>
        <w:ind w:left="0"/>
        <w:jc w:val="both"/>
      </w:pPr>
      <w:r>
        <w:rPr>
          <w:rFonts w:ascii="Times New Roman"/>
          <w:b w:val="false"/>
          <w:i w:val="false"/>
          <w:color w:val="000000"/>
          <w:sz w:val="28"/>
        </w:rPr>
        <w:t xml:space="preserve">
      Еуразиялық экономикалық комиссия Алқасының "Сыртқы және ішкі сауданың интеграцияланған ақпараттық жүйесіндегі деректермен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bookmarkEnd w:id="322"/>
    <w:bookmarkStart w:name="z424" w:id="323"/>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bookmarkEnd w:id="323"/>
    <w:bookmarkStart w:name="z425" w:id="324"/>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bookmarkEnd w:id="324"/>
    <w:bookmarkStart w:name="z426" w:id="325"/>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одаққа мүше мемлекеттердің мемлекеттік билік органдарының бір-бірімен  және Еуразиялық экономикалық комиссиямен трансшекаралық өзара іс-қимылы кезінде электрондық құжаттармен алмасу туралы ереже бекіту туралы" 2015 жылғы 28 қыркүйектегі № 125 шешімі;</w:t>
      </w:r>
    </w:p>
    <w:bookmarkEnd w:id="325"/>
    <w:bookmarkStart w:name="z427" w:id="326"/>
    <w:p>
      <w:pPr>
        <w:spacing w:after="0"/>
        <w:ind w:left="0"/>
        <w:jc w:val="both"/>
      </w:pPr>
      <w:r>
        <w:rPr>
          <w:rFonts w:ascii="Times New Roman"/>
          <w:b w:val="false"/>
          <w:i w:val="false"/>
          <w:color w:val="000000"/>
          <w:sz w:val="28"/>
        </w:rPr>
        <w:t>
      Еуразиялық экономикалық комиссия Алқасының "Дәрілік нысандардың номенклатурасы" туралы 2015 жылғы 22 желтоқсандағы № 172 шешімі.</w:t>
      </w:r>
    </w:p>
    <w:bookmarkEnd w:id="326"/>
    <w:bookmarkStart w:name="z428" w:id="327"/>
    <w:p>
      <w:pPr>
        <w:spacing w:after="0"/>
        <w:ind w:left="0"/>
        <w:jc w:val="left"/>
      </w:pPr>
      <w:r>
        <w:rPr>
          <w:rFonts w:ascii="Times New Roman"/>
          <w:b/>
          <w:i w:val="false"/>
          <w:color w:val="000000"/>
        </w:rPr>
        <w:t xml:space="preserve"> ІІ. Қолданылу саласы</w:t>
      </w:r>
    </w:p>
    <w:bookmarkEnd w:id="327"/>
    <w:bookmarkStart w:name="z429" w:id="328"/>
    <w:p>
      <w:pPr>
        <w:spacing w:after="0"/>
        <w:ind w:left="0"/>
        <w:jc w:val="both"/>
      </w:pPr>
      <w:r>
        <w:rPr>
          <w:rFonts w:ascii="Times New Roman"/>
          <w:b w:val="false"/>
          <w:i w:val="false"/>
          <w:color w:val="000000"/>
          <w:sz w:val="28"/>
        </w:rPr>
        <w:t>
      2. Осы Регламент жалпы процеске қатысушылардың "Дәрілік заттардың анықталған жағымсыз әсері (әрекеті) жөніндегі деректердің дәрілік заттардың тиімсіздігі туралы хабарламаны қамтитын бірыңғай ақпараттық базасын қалыптастыру, жүргізу және пайдалану" жалпы процесінің  (бұдан әрі – жалпы процесс) транзакцияларын орындаудың тәртібі мен шарттарын біркелкі қолдануын қамтамасыз ету мақсатында әзірленген.</w:t>
      </w:r>
    </w:p>
    <w:bookmarkEnd w:id="328"/>
    <w:bookmarkStart w:name="z430" w:id="329"/>
    <w:p>
      <w:pPr>
        <w:spacing w:after="0"/>
        <w:ind w:left="0"/>
        <w:jc w:val="both"/>
      </w:pPr>
      <w:r>
        <w:rPr>
          <w:rFonts w:ascii="Times New Roman"/>
          <w:b w:val="false"/>
          <w:i w:val="false"/>
          <w:color w:val="000000"/>
          <w:sz w:val="28"/>
        </w:rPr>
        <w:t>
      3. Осы Регламент жалпы процеске қатысушылар арасында ақпараттық өзара іс-қимыл жасауды іске асыруға тікелей бағытталған жалпы процесс операцияларын орындаудың тәртібі мен шарттарына қойылатын талаптарды айқындайды.</w:t>
      </w:r>
    </w:p>
    <w:bookmarkEnd w:id="329"/>
    <w:bookmarkStart w:name="z431" w:id="330"/>
    <w:p>
      <w:pPr>
        <w:spacing w:after="0"/>
        <w:ind w:left="0"/>
        <w:jc w:val="both"/>
      </w:pPr>
      <w:r>
        <w:rPr>
          <w:rFonts w:ascii="Times New Roman"/>
          <w:b w:val="false"/>
          <w:i w:val="false"/>
          <w:color w:val="000000"/>
          <w:sz w:val="28"/>
        </w:rPr>
        <w:t>
      4. Осы Регламентті жалпы процеске қатысушылар жалпы процесс шеңберіндегі рәсімдер мен операциялардың орындалу тәртібін бақылау кезінде, сондай-ақ осы жалпы процестің іске асырылуын қамтамасыз ететін ақпараттық жүйелердің компоненттерін жобалау, әзірлеу және пысықтау кезінде қолданады.</w:t>
      </w:r>
    </w:p>
    <w:bookmarkEnd w:id="330"/>
    <w:bookmarkStart w:name="z432" w:id="331"/>
    <w:p>
      <w:pPr>
        <w:spacing w:after="0"/>
        <w:ind w:left="0"/>
        <w:jc w:val="left"/>
      </w:pPr>
      <w:r>
        <w:rPr>
          <w:rFonts w:ascii="Times New Roman"/>
          <w:b/>
          <w:i w:val="false"/>
          <w:color w:val="000000"/>
        </w:rPr>
        <w:t xml:space="preserve"> III. Негізгі ұғымдар</w:t>
      </w:r>
    </w:p>
    <w:bookmarkEnd w:id="331"/>
    <w:bookmarkStart w:name="z433" w:id="332"/>
    <w:p>
      <w:pPr>
        <w:spacing w:after="0"/>
        <w:ind w:left="0"/>
        <w:jc w:val="both"/>
      </w:pPr>
      <w:r>
        <w:rPr>
          <w:rFonts w:ascii="Times New Roman"/>
          <w:b w:val="false"/>
          <w:i w:val="false"/>
          <w:color w:val="000000"/>
          <w:sz w:val="28"/>
        </w:rPr>
        <w:t>
      5. Осы Регламенттің мақсаттары үшін мыналарды білдіретін ұғымдар пайдаланылады:</w:t>
      </w:r>
    </w:p>
    <w:bookmarkEnd w:id="332"/>
    <w:bookmarkStart w:name="z434" w:id="333"/>
    <w:p>
      <w:pPr>
        <w:spacing w:after="0"/>
        <w:ind w:left="0"/>
        <w:jc w:val="both"/>
      </w:pPr>
      <w:r>
        <w:rPr>
          <w:rFonts w:ascii="Times New Roman"/>
          <w:b w:val="false"/>
          <w:i w:val="false"/>
          <w:color w:val="000000"/>
          <w:sz w:val="28"/>
        </w:rPr>
        <w:t>
      "аутенттеу" – қол  жеткізу субъектісіне берілген сәйкестендіргіштің оған тиесілігін тексеру, шынайылығын растау;</w:t>
      </w:r>
    </w:p>
    <w:bookmarkEnd w:id="333"/>
    <w:bookmarkStart w:name="z435" w:id="334"/>
    <w:p>
      <w:pPr>
        <w:spacing w:after="0"/>
        <w:ind w:left="0"/>
        <w:jc w:val="both"/>
      </w:pPr>
      <w:r>
        <w:rPr>
          <w:rFonts w:ascii="Times New Roman"/>
          <w:b w:val="false"/>
          <w:i w:val="false"/>
          <w:color w:val="000000"/>
          <w:sz w:val="28"/>
        </w:rPr>
        <w:t>
      "электрондық құжаттың (мәліметтердің) деректемесі" – электрондық құжаттың (мәліметтердің) белгілі бір контексте ажырамайтын болып есептелетін деректерінің бірлігі.</w:t>
      </w:r>
    </w:p>
    <w:bookmarkEnd w:id="334"/>
    <w:bookmarkStart w:name="z436" w:id="335"/>
    <w:p>
      <w:pPr>
        <w:spacing w:after="0"/>
        <w:ind w:left="0"/>
        <w:jc w:val="both"/>
      </w:pPr>
      <w:r>
        <w:rPr>
          <w:rFonts w:ascii="Times New Roman"/>
          <w:b w:val="false"/>
          <w:i w:val="false"/>
          <w:color w:val="000000"/>
          <w:sz w:val="28"/>
        </w:rPr>
        <w:t xml:space="preserve">
      Осы Регламентте "бастамашы", "бастама операция", "қабылдайтын операция", "респондент", "жалпы процесс хабарламасы" және "жалпы процесс транзакциясы" деген ұғымдар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 жалпы процестерді талдау, оңтайландыру, үйлестіру және сипаттау әдістемесінде айқындалған мағыналарында пайдаланылады.</w:t>
      </w:r>
    </w:p>
    <w:bookmarkEnd w:id="335"/>
    <w:bookmarkStart w:name="z437" w:id="336"/>
    <w:p>
      <w:pPr>
        <w:spacing w:after="0"/>
        <w:ind w:left="0"/>
        <w:jc w:val="both"/>
      </w:pPr>
      <w:r>
        <w:rPr>
          <w:rFonts w:ascii="Times New Roman"/>
          <w:b w:val="false"/>
          <w:i w:val="false"/>
          <w:color w:val="000000"/>
          <w:sz w:val="28"/>
        </w:rPr>
        <w:t>
      Осы Регламентте пайдаланылатын өзге ұғымдар Еуразиялық экономикалық комиссия Алқасының 2016 жылғы 25 қазандағы № 125 шешімімен бекітілген "Дәрілік заттардың анықталған жағымсыз әсері (әрекеті) жөніндегі деректердің дәрілік заттардың тиімсіздігі туралы хабарламаны қамтитын бірыңғай ақпараттық базасын қалыптастыру, жүргізу және пайдалану" жалпы процесін Еуразиялық экономикалық одақтың интеграцияланған ақпараттық жүйесі құралдарымен іске асыру кезіндегі ақпараттық өзара іс-қимыл қағидаларының (бұдан әрі – Ақпараттық өзара іс-қимыл қағидалары) 4-тармағында айқындалған мағыналарында  қолданылады.</w:t>
      </w:r>
    </w:p>
    <w:bookmarkEnd w:id="336"/>
    <w:bookmarkStart w:name="z438" w:id="337"/>
    <w:p>
      <w:pPr>
        <w:spacing w:after="0"/>
        <w:ind w:left="0"/>
        <w:jc w:val="left"/>
      </w:pPr>
      <w:r>
        <w:rPr>
          <w:rFonts w:ascii="Times New Roman"/>
          <w:b/>
          <w:i w:val="false"/>
          <w:color w:val="000000"/>
        </w:rPr>
        <w:t xml:space="preserve"> IV. Жалпы процесс шеңберіндегі ақпараттық өзара іс-қимыл туралы негізгі мәліметтер</w:t>
      </w:r>
    </w:p>
    <w:bookmarkEnd w:id="337"/>
    <w:bookmarkStart w:name="z439" w:id="338"/>
    <w:p>
      <w:pPr>
        <w:spacing w:after="0"/>
        <w:ind w:left="0"/>
        <w:jc w:val="left"/>
      </w:pPr>
      <w:r>
        <w:rPr>
          <w:rFonts w:ascii="Times New Roman"/>
          <w:b/>
          <w:i w:val="false"/>
          <w:color w:val="000000"/>
        </w:rPr>
        <w:t xml:space="preserve"> 1. Ақпараттық өзара іс-қимылға қатысушылар</w:t>
      </w:r>
    </w:p>
    <w:bookmarkEnd w:id="338"/>
    <w:bookmarkStart w:name="z440" w:id="339"/>
    <w:p>
      <w:pPr>
        <w:spacing w:after="0"/>
        <w:ind w:left="0"/>
        <w:jc w:val="both"/>
      </w:pPr>
      <w:r>
        <w:rPr>
          <w:rFonts w:ascii="Times New Roman"/>
          <w:b w:val="false"/>
          <w:i w:val="false"/>
          <w:color w:val="000000"/>
          <w:sz w:val="28"/>
        </w:rPr>
        <w:t>
      6. Жалпы процесс шеңберіндегі ақпараттық өзара іс-қимылға қатысушылар рөлдерінің тізбесі 1-кестеде келтірілген.</w:t>
      </w:r>
    </w:p>
    <w:bookmarkEnd w:id="3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1-кесте </w:t>
            </w:r>
          </w:p>
        </w:tc>
      </w:tr>
    </w:tbl>
    <w:bookmarkStart w:name="z442" w:id="340"/>
    <w:p>
      <w:pPr>
        <w:spacing w:after="0"/>
        <w:ind w:left="0"/>
        <w:jc w:val="left"/>
      </w:pPr>
      <w:r>
        <w:rPr>
          <w:rFonts w:ascii="Times New Roman"/>
          <w:b/>
          <w:i w:val="false"/>
          <w:color w:val="000000"/>
        </w:rPr>
        <w:t xml:space="preserve"> Ақпараттық өзара іс-қимыл жасауға қатысушылар рөлдерінің тізбесі</w:t>
      </w:r>
    </w:p>
    <w:bookmarkEnd w:id="34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 орындайтын қатысушы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Деректер иесі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Одаққа мүше мемлекеттердің басқа да уәкілетті органдарын Бірыңғай дерекқорды жаңарту үшін мәліметтер беру туралы хабардар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 мәліметтер жөнелтуші (P.MM.04.ACT.002)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Деректерді тұтынушы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дерекқорды жаңарту үшін мәліметтерді беру туралы хабарлама алады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 мәліметтер алушы (P.MM.04.ACT.003)</w:t>
            </w:r>
          </w:p>
        </w:tc>
      </w:tr>
    </w:tbl>
    <w:bookmarkStart w:name="z443" w:id="341"/>
    <w:p>
      <w:pPr>
        <w:spacing w:after="0"/>
        <w:ind w:left="0"/>
        <w:jc w:val="left"/>
      </w:pPr>
      <w:r>
        <w:rPr>
          <w:rFonts w:ascii="Times New Roman"/>
          <w:b/>
          <w:i w:val="false"/>
          <w:color w:val="000000"/>
        </w:rPr>
        <w:t xml:space="preserve"> 2. Ақпараттық өзара іс-қимыл құрылымы</w:t>
      </w:r>
    </w:p>
    <w:bookmarkEnd w:id="341"/>
    <w:bookmarkStart w:name="z444" w:id="342"/>
    <w:p>
      <w:pPr>
        <w:spacing w:after="0"/>
        <w:ind w:left="0"/>
        <w:jc w:val="both"/>
      </w:pPr>
      <w:r>
        <w:rPr>
          <w:rFonts w:ascii="Times New Roman"/>
          <w:b w:val="false"/>
          <w:i w:val="false"/>
          <w:color w:val="000000"/>
          <w:sz w:val="28"/>
        </w:rPr>
        <w:t>
      7. Жалпы процесс шеңберіндегі ақпараттық өзара іс-қимыл "Бірыңғай дерекқордан мәліметтер алу кезіндегі ақпараттық өзара іс-қимыл" жалпы процесінің рәсіміне сәйкес Еуразиялық экономикалық одаққа мүше мемлекеттердің уәкілетті органдары арасында жүзеге асырылады.</w:t>
      </w:r>
    </w:p>
    <w:bookmarkEnd w:id="342"/>
    <w:bookmarkStart w:name="z445" w:id="343"/>
    <w:p>
      <w:pPr>
        <w:spacing w:after="0"/>
        <w:ind w:left="0"/>
        <w:jc w:val="both"/>
      </w:pPr>
      <w:r>
        <w:rPr>
          <w:rFonts w:ascii="Times New Roman"/>
          <w:b w:val="false"/>
          <w:i w:val="false"/>
          <w:color w:val="000000"/>
          <w:sz w:val="28"/>
        </w:rPr>
        <w:t>
      Мүше мемлекеттердің уәкілетті органдары арасындағы ақпараттық өзара іс-қимыл құрылымы 1-суретте көрсетілген.</w:t>
      </w:r>
    </w:p>
    <w:bookmarkEnd w:id="343"/>
    <w:bookmarkStart w:name="z446" w:id="344"/>
    <w:p>
      <w:pPr>
        <w:spacing w:after="0"/>
        <w:ind w:left="0"/>
        <w:jc w:val="both"/>
      </w:pPr>
      <w:r>
        <w:rPr>
          <w:rFonts w:ascii="Times New Roman"/>
          <w:b w:val="false"/>
          <w:i w:val="false"/>
          <w:color w:val="000000"/>
          <w:sz w:val="28"/>
        </w:rPr>
        <w:t xml:space="preserve">
      </w:t>
      </w:r>
    </w:p>
    <w:bookmarkEnd w:id="344"/>
    <w:p>
      <w:pPr>
        <w:spacing w:after="0"/>
        <w:ind w:left="0"/>
        <w:jc w:val="both"/>
      </w:pPr>
      <w:r>
        <w:drawing>
          <wp:inline distT="0" distB="0" distL="0" distR="0">
            <wp:extent cx="78105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232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7" w:id="345"/>
    <w:p>
      <w:pPr>
        <w:spacing w:after="0"/>
        <w:ind w:left="0"/>
        <w:jc w:val="both"/>
      </w:pPr>
      <w:r>
        <w:rPr>
          <w:rFonts w:ascii="Times New Roman"/>
          <w:b w:val="false"/>
          <w:i w:val="false"/>
          <w:color w:val="000000"/>
          <w:sz w:val="28"/>
        </w:rPr>
        <w:t>
      1-сурет. Мүше мемлекеттердің уәкілетті органдары арасындағы ақпараттық өзара іс-қимылдың құрылымы</w:t>
      </w:r>
    </w:p>
    <w:bookmarkEnd w:id="345"/>
    <w:bookmarkStart w:name="z448" w:id="346"/>
    <w:p>
      <w:pPr>
        <w:spacing w:after="0"/>
        <w:ind w:left="0"/>
        <w:jc w:val="both"/>
      </w:pPr>
      <w:r>
        <w:rPr>
          <w:rFonts w:ascii="Times New Roman"/>
          <w:b w:val="false"/>
          <w:i w:val="false"/>
          <w:color w:val="000000"/>
          <w:sz w:val="28"/>
        </w:rPr>
        <w:t>
      8. Мүше мемлекеттердің уәкілетті органдары арасындағы ақпараттық өзара іс-қимыл жалпы процесс шеңберінде іске асырылады. Жалпы процестің құрылымы Ақпараттық өзара іс-қимыл қағидаларында айқындалған.</w:t>
      </w:r>
    </w:p>
    <w:bookmarkEnd w:id="346"/>
    <w:bookmarkStart w:name="z449" w:id="347"/>
    <w:p>
      <w:pPr>
        <w:spacing w:after="0"/>
        <w:ind w:left="0"/>
        <w:jc w:val="both"/>
      </w:pPr>
      <w:r>
        <w:rPr>
          <w:rFonts w:ascii="Times New Roman"/>
          <w:b w:val="false"/>
          <w:i w:val="false"/>
          <w:color w:val="000000"/>
          <w:sz w:val="28"/>
        </w:rPr>
        <w:t>
      9. Ақпараттық өзара іс-қимыл жалпы процесс транзакцияларын орындау тәртібін айқындайды, олардың әрқайсысы жалпы процеске қатысушылар арасында жалпы процестің ақпараттық объектісінің жай-күйін үйлестіру мақсатында хабарламалар алмасуды білдіреді. Әрбір ақпараттық өзара іс-қимыл үшін операциялар мен осындай операцияларға сәйкес келетін жалпы процесс транзакциялары арасындағы өзара байланыс айқындалған.</w:t>
      </w:r>
    </w:p>
    <w:bookmarkEnd w:id="347"/>
    <w:bookmarkStart w:name="z450" w:id="348"/>
    <w:p>
      <w:pPr>
        <w:spacing w:after="0"/>
        <w:ind w:left="0"/>
        <w:jc w:val="both"/>
      </w:pPr>
      <w:r>
        <w:rPr>
          <w:rFonts w:ascii="Times New Roman"/>
          <w:b w:val="false"/>
          <w:i w:val="false"/>
          <w:color w:val="000000"/>
          <w:sz w:val="28"/>
        </w:rPr>
        <w:t>
      10. Бастамашы жалпы процесс транзакцияларын орындау кезінде өзі жүзеге асыратын операциялар шеңберінде (бастама операция) респондентке сұрау салу хабарламасын жібереді, респондент өзі жүзеге асыратын операция шеңберінде (қабылдайтын операция) оған жауап ретінде жалпы процесс транзакциясының шаблонына байланысты жауап хабарлама жіберуі немесе жібермеуі мүмкін. Хабарламалар құрамындағы деректердің құрылымы Еуразиялық экономикалық комиссия Алқасының 2016 жылғы 25 қазандағы  № 125 шешімімен бекітілген "Дәрілік заттардың анықталған жағымсыз әсері (әрекеті) жөніндегі деректердің дәрілік заттардың тиімсіздігі туралы хабарламаны қамтитын бірыңғай ақпараттық базасын қалыптастыру, жүргізу және пайдалану" жалпы процесін Еуразиялық экономикалық одақтың  интеграцияланған ақпараттық жүйесі құралдарымен іске асыру үшін пайдаланылатын электрондық құжаттар мен мәліметтердің форматтары мен құрылымдарының сипаттамасына (бұдан әрі – Электрондық құжаттардың және мәліметтердің форматтары мен құрылымдарының сипаттамасы) сәйкес келуге тиіс.</w:t>
      </w:r>
    </w:p>
    <w:bookmarkEnd w:id="348"/>
    <w:bookmarkStart w:name="z451" w:id="349"/>
    <w:p>
      <w:pPr>
        <w:spacing w:after="0"/>
        <w:ind w:left="0"/>
        <w:jc w:val="both"/>
      </w:pPr>
      <w:r>
        <w:rPr>
          <w:rFonts w:ascii="Times New Roman"/>
          <w:b w:val="false"/>
          <w:i w:val="false"/>
          <w:color w:val="000000"/>
          <w:sz w:val="28"/>
        </w:rPr>
        <w:t>
      11. Жалпы процесс транзакциялары осы Регламентте айқындалғандай жалпы процесс транзакцияларының берілген параметрлеріне сәйкес орындалады.</w:t>
      </w:r>
    </w:p>
    <w:bookmarkEnd w:id="349"/>
    <w:bookmarkStart w:name="z452" w:id="350"/>
    <w:p>
      <w:pPr>
        <w:spacing w:after="0"/>
        <w:ind w:left="0"/>
        <w:jc w:val="left"/>
      </w:pPr>
      <w:r>
        <w:rPr>
          <w:rFonts w:ascii="Times New Roman"/>
          <w:b/>
          <w:i w:val="false"/>
          <w:color w:val="000000"/>
        </w:rPr>
        <w:t xml:space="preserve"> V. Рәсімдер топтары шеңберіндегі ақпараттық өзара іс-қимыл</w:t>
      </w:r>
    </w:p>
    <w:bookmarkEnd w:id="350"/>
    <w:bookmarkStart w:name="z453" w:id="351"/>
    <w:p>
      <w:pPr>
        <w:spacing w:after="0"/>
        <w:ind w:left="0"/>
        <w:jc w:val="left"/>
      </w:pPr>
      <w:r>
        <w:rPr>
          <w:rFonts w:ascii="Times New Roman"/>
          <w:b/>
          <w:i w:val="false"/>
          <w:color w:val="000000"/>
        </w:rPr>
        <w:t xml:space="preserve"> 1. Бірыңғай дерекқорды қалыптастыру және жүргізу кезіндегі ақпараттық өзара іс-қимыл</w:t>
      </w:r>
    </w:p>
    <w:bookmarkEnd w:id="351"/>
    <w:bookmarkStart w:name="z454" w:id="352"/>
    <w:p>
      <w:pPr>
        <w:spacing w:after="0"/>
        <w:ind w:left="0"/>
        <w:jc w:val="both"/>
      </w:pPr>
      <w:r>
        <w:rPr>
          <w:rFonts w:ascii="Times New Roman"/>
          <w:b w:val="false"/>
          <w:i w:val="false"/>
          <w:color w:val="000000"/>
          <w:sz w:val="28"/>
        </w:rPr>
        <w:t>
      12. Бірыңғай дерекқордан мәліметтерді алу кезіндегі жалпы процесс транзакцияларын орындау схемасы 2-суретте берілген. Жалпы процестің әрбір рәсімі үшін 2-кестеде операциялар, жалпы процестің ақпараттық объектілерінің аралық және қорытынды жай-күйлері мен жалпы процесс транзакциялары арасындағы байланыс берілген.</w:t>
      </w:r>
    </w:p>
    <w:bookmarkEnd w:id="352"/>
    <w:bookmarkStart w:name="z455" w:id="353"/>
    <w:p>
      <w:pPr>
        <w:spacing w:after="0"/>
        <w:ind w:left="0"/>
        <w:jc w:val="both"/>
      </w:pPr>
      <w:r>
        <w:rPr>
          <w:rFonts w:ascii="Times New Roman"/>
          <w:b w:val="false"/>
          <w:i w:val="false"/>
          <w:color w:val="000000"/>
          <w:sz w:val="28"/>
        </w:rPr>
        <w:t xml:space="preserve">
      </w:t>
      </w:r>
    </w:p>
    <w:bookmarkEnd w:id="353"/>
    <w:p>
      <w:pPr>
        <w:spacing w:after="0"/>
        <w:ind w:left="0"/>
        <w:jc w:val="both"/>
      </w:pPr>
      <w:r>
        <w:drawing>
          <wp:inline distT="0" distB="0" distL="0" distR="0">
            <wp:extent cx="78105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275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6" w:id="354"/>
    <w:p>
      <w:pPr>
        <w:spacing w:after="0"/>
        <w:ind w:left="0"/>
        <w:jc w:val="both"/>
      </w:pPr>
      <w:r>
        <w:rPr>
          <w:rFonts w:ascii="Times New Roman"/>
          <w:b w:val="false"/>
          <w:i w:val="false"/>
          <w:color w:val="000000"/>
          <w:sz w:val="28"/>
        </w:rPr>
        <w:t>
      2-сурет. Бірыңғай дерекқордан мәліметтер алу кезінде жалпы процестің транзакцияларын орындау схемасы</w:t>
      </w:r>
    </w:p>
    <w:bookmarkEnd w:id="3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2-кесте</w:t>
            </w:r>
          </w:p>
        </w:tc>
      </w:tr>
    </w:tbl>
    <w:bookmarkStart w:name="z458" w:id="355"/>
    <w:p>
      <w:pPr>
        <w:spacing w:after="0"/>
        <w:ind w:left="0"/>
        <w:jc w:val="left"/>
      </w:pPr>
      <w:r>
        <w:rPr>
          <w:rFonts w:ascii="Times New Roman"/>
          <w:b/>
          <w:i w:val="false"/>
          <w:color w:val="000000"/>
        </w:rPr>
        <w:t xml:space="preserve"> Бірыңғай дерекқордан мәліметтерді алу кезіндегі жалпы процесс транзакцияларын орындау схемасы</w:t>
      </w:r>
    </w:p>
    <w:bookmarkEnd w:id="35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ақпараттық объектісінің  қорытынды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реакцияны анықтау туралы хабарлама (P.MM.04.PRC.006)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реакцияны анықтау туралы хабарламаны жолдау (P.MM.04.OPR.016)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реакцияны анықтау туралы хабарламаны алу және өңдеу (P.MM.04.OPR.017)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деректер базасы (P.MM.04.BEN.001): хабарлама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реакцияны анықтау туралы хабарлама (P.MM.04.TRN.006)</w:t>
            </w:r>
          </w:p>
        </w:tc>
      </w:tr>
    </w:tbl>
    <w:bookmarkStart w:name="z459" w:id="356"/>
    <w:p>
      <w:pPr>
        <w:spacing w:after="0"/>
        <w:ind w:left="0"/>
        <w:jc w:val="left"/>
      </w:pPr>
      <w:r>
        <w:rPr>
          <w:rFonts w:ascii="Times New Roman"/>
          <w:b/>
          <w:i w:val="false"/>
          <w:color w:val="000000"/>
        </w:rPr>
        <w:t xml:space="preserve"> VI. Жалпы процесс хабарларының сипаттамасы</w:t>
      </w:r>
    </w:p>
    <w:bookmarkEnd w:id="356"/>
    <w:bookmarkStart w:name="z460" w:id="357"/>
    <w:p>
      <w:pPr>
        <w:spacing w:after="0"/>
        <w:ind w:left="0"/>
        <w:jc w:val="both"/>
      </w:pPr>
      <w:r>
        <w:rPr>
          <w:rFonts w:ascii="Times New Roman"/>
          <w:b w:val="false"/>
          <w:i w:val="false"/>
          <w:color w:val="000000"/>
          <w:sz w:val="28"/>
        </w:rPr>
        <w:t>
      13. Жалпы процесті іске асыру кезінде ақпараттық өзара іс-қимыл шеңберінде берілетін жалпы процесс хабарларының тізбесі 3-кестеде келтірілген. Хабар құрамындағы деректер құрылымы электрондық құжаттар мен мәліметтердің форматтары мен құрылымдарының сипаттамасына сәйкес келуі тиіс. Электрондық құжаттар мен мәліметтердің форматтары мен құрылымдарының сипаттамасындағы тиісті құрылымға сілтеме 3-кестенің 3-бағанының мәні бойынша белгіленеді.</w:t>
      </w:r>
    </w:p>
    <w:bookmarkEnd w:id="3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3-кесте</w:t>
            </w:r>
          </w:p>
        </w:tc>
      </w:tr>
    </w:tbl>
    <w:bookmarkStart w:name="z462" w:id="358"/>
    <w:p>
      <w:pPr>
        <w:spacing w:after="0"/>
        <w:ind w:left="0"/>
        <w:jc w:val="left"/>
      </w:pPr>
      <w:r>
        <w:rPr>
          <w:rFonts w:ascii="Times New Roman"/>
          <w:b/>
          <w:i w:val="false"/>
          <w:color w:val="000000"/>
        </w:rPr>
        <w:t xml:space="preserve"> Жалпы процесс хабарларының тізбесі</w:t>
      </w:r>
    </w:p>
    <w:bookmarkEnd w:id="35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P.MM.04.MSG.012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реакцияны анықтау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препараттарда анықталған жағымсыз реакциялар туралы мәліметтер (R.HC.MM.04.001)</w:t>
            </w:r>
          </w:p>
        </w:tc>
      </w:tr>
    </w:tbl>
    <w:bookmarkStart w:name="z463" w:id="359"/>
    <w:p>
      <w:pPr>
        <w:spacing w:after="0"/>
        <w:ind w:left="0"/>
        <w:jc w:val="left"/>
      </w:pPr>
      <w:r>
        <w:rPr>
          <w:rFonts w:ascii="Times New Roman"/>
          <w:b/>
          <w:i w:val="false"/>
          <w:color w:val="000000"/>
        </w:rPr>
        <w:t xml:space="preserve"> VII. Жалпы процесс транзакцияларының сипаттамасы</w:t>
      </w:r>
    </w:p>
    <w:bookmarkEnd w:id="359"/>
    <w:bookmarkStart w:name="z464" w:id="360"/>
    <w:p>
      <w:pPr>
        <w:spacing w:after="0"/>
        <w:ind w:left="0"/>
        <w:jc w:val="left"/>
      </w:pPr>
      <w:r>
        <w:rPr>
          <w:rFonts w:ascii="Times New Roman"/>
          <w:b/>
          <w:i w:val="false"/>
          <w:color w:val="000000"/>
        </w:rPr>
        <w:t xml:space="preserve"> 1. "Жағымсыз реакцияны анықтау туралы хабарлама" (P.MM.04.TRN.006) жалпы процесінің транзакциясы</w:t>
      </w:r>
    </w:p>
    <w:bookmarkEnd w:id="360"/>
    <w:bookmarkStart w:name="z465" w:id="361"/>
    <w:p>
      <w:pPr>
        <w:spacing w:after="0"/>
        <w:ind w:left="0"/>
        <w:jc w:val="both"/>
      </w:pPr>
      <w:r>
        <w:rPr>
          <w:rFonts w:ascii="Times New Roman"/>
          <w:b w:val="false"/>
          <w:i w:val="false"/>
          <w:color w:val="000000"/>
          <w:sz w:val="28"/>
        </w:rPr>
        <w:t xml:space="preserve">
      14. "Жағымсыз реакцияны анықтау туралы хабарлама" (P.MM.04.TRN.006) жалпы процесінің транзакциясы бастамашы респондентке жағымсыз реакцияны анықтау туралы хабарлама жіберу үшін орындайды. Көрсетілген жалпы процестің транзакциясының схемасы 3-суретте көрсетілген. Жалпы процестің транзакция параметрлері 4-кестеде келтірілген. </w:t>
      </w:r>
    </w:p>
    <w:bookmarkEnd w:id="361"/>
    <w:bookmarkStart w:name="z466" w:id="362"/>
    <w:p>
      <w:pPr>
        <w:spacing w:after="0"/>
        <w:ind w:left="0"/>
        <w:jc w:val="both"/>
      </w:pPr>
      <w:r>
        <w:rPr>
          <w:rFonts w:ascii="Times New Roman"/>
          <w:b w:val="false"/>
          <w:i w:val="false"/>
          <w:color w:val="000000"/>
          <w:sz w:val="28"/>
        </w:rPr>
        <w:t xml:space="preserve">
      </w:t>
      </w:r>
    </w:p>
    <w:bookmarkEnd w:id="362"/>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7" w:id="363"/>
    <w:p>
      <w:pPr>
        <w:spacing w:after="0"/>
        <w:ind w:left="0"/>
        <w:jc w:val="both"/>
      </w:pPr>
      <w:r>
        <w:rPr>
          <w:rFonts w:ascii="Times New Roman"/>
          <w:b w:val="false"/>
          <w:i w:val="false"/>
          <w:color w:val="000000"/>
          <w:sz w:val="28"/>
        </w:rPr>
        <w:t>
      3-сурет. "Жағымсыз реакцияны анықтау туралы хабарлама" (P.MM.04.TRN.006) жалпы процесі транзакциясын орындау схемасы</w:t>
      </w:r>
    </w:p>
    <w:bookmarkEnd w:id="3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4-кесте</w:t>
            </w:r>
          </w:p>
        </w:tc>
      </w:tr>
    </w:tbl>
    <w:bookmarkStart w:name="z469" w:id="364"/>
    <w:p>
      <w:pPr>
        <w:spacing w:after="0"/>
        <w:ind w:left="0"/>
        <w:jc w:val="left"/>
      </w:pPr>
      <w:r>
        <w:rPr>
          <w:rFonts w:ascii="Times New Roman"/>
          <w:b/>
          <w:i w:val="false"/>
          <w:color w:val="000000"/>
        </w:rPr>
        <w:t xml:space="preserve"> "Жағымсыз реакцияны анықтау туралы хабарлама" (P.MM.04.TRN.006) жалпы процесі транзакциясының сипаттамасы</w:t>
      </w:r>
    </w:p>
    <w:bookmarkEnd w:id="36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P.MM.04.TRN.006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реакцияны анықтау туралы хабарлама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реакцияны анықтау туралы хабарламаны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реакцияны анықтау туралы хабарламаны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деректер базасы (P.MM.04.BEN.001): хабарлама жіберілді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параметрлері: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авторлау белгісі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реакцияны анықтау туралы хабарлама (P.MM.04.MSG.012)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 хабарларының параметрлері: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70" w:id="365"/>
    <w:p>
      <w:pPr>
        <w:spacing w:after="0"/>
        <w:ind w:left="0"/>
        <w:jc w:val="left"/>
      </w:pPr>
      <w:r>
        <w:rPr>
          <w:rFonts w:ascii="Times New Roman"/>
          <w:b/>
          <w:i w:val="false"/>
          <w:color w:val="000000"/>
        </w:rPr>
        <w:t xml:space="preserve"> VIII. Штаттан тыс жағдайларда әрекет ету тәртібі</w:t>
      </w:r>
    </w:p>
    <w:bookmarkEnd w:id="365"/>
    <w:bookmarkStart w:name="z471" w:id="366"/>
    <w:p>
      <w:pPr>
        <w:spacing w:after="0"/>
        <w:ind w:left="0"/>
        <w:jc w:val="both"/>
      </w:pPr>
      <w:r>
        <w:rPr>
          <w:rFonts w:ascii="Times New Roman"/>
          <w:b w:val="false"/>
          <w:i w:val="false"/>
          <w:color w:val="000000"/>
          <w:sz w:val="28"/>
        </w:rPr>
        <w:t>
      15. Жалпы процесс шеңберіндегі ақпараттық өзара іс-қимыл кезінде  штаттан тыс жағдайлардың орын алуы ықтимал, мұнда деректерді өңдеу әдеттегідей режимде жүргізілмейді. Штаттан тыс жағдайлар техникалық іркіліс кезінде, күту уақыты өткен кезде және өзге де жағдайларда туындайды. Жалпы процеске қатысушының штаттан тыс жағдайлардың туындау себептері туралы түсіндірмелер және оны шешу жөнінде ұсынымдар алуы үшін Еуразиялық экономикалық одақтың интеграцияланған ақпараттық жүйесінің қолдау қызметіне тиісті сұрау салу жіберу мүмкіндігі көзделген. Штаттан тыс жағдайларды шешу жөніндегі жалпы ұсынымдар 5-кестеде берілген.</w:t>
      </w:r>
    </w:p>
    <w:bookmarkEnd w:id="366"/>
    <w:bookmarkStart w:name="z472" w:id="367"/>
    <w:p>
      <w:pPr>
        <w:spacing w:after="0"/>
        <w:ind w:left="0"/>
        <w:jc w:val="both"/>
      </w:pPr>
      <w:r>
        <w:rPr>
          <w:rFonts w:ascii="Times New Roman"/>
          <w:b w:val="false"/>
          <w:i w:val="false"/>
          <w:color w:val="000000"/>
          <w:sz w:val="28"/>
        </w:rPr>
        <w:t>
      16. Мүше мемлекеттің уәкілетті органы қателік туралы  алынған хабарламаны Электрондық құжаттардың және мәліметтердің форматтары мен құрылымдарының сипаттамасына сәйкестігі тұрғысынан тексеру жүргізеді. Көрсетілген талаптарға сәйкессіздік анықталса, мүше мемлекеттің уәкілетті органы анықталған қателерді жою үшін барлық қажетті шараларды қабылдайды. Егер сәйкессіздік анықталмаса, мүше мемлекеттің уәкілетті органы осы штаттан тыс жағдай сипатталған хабарламаны Еуразиялық экономикалық одақтың  интеграцияланған ақпараттық жүйесін қолдау қызметіне жібереді.</w:t>
      </w:r>
    </w:p>
    <w:bookmarkEnd w:id="3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5-кесте</w:t>
            </w:r>
          </w:p>
        </w:tc>
      </w:tr>
    </w:tbl>
    <w:bookmarkStart w:name="z474" w:id="368"/>
    <w:p>
      <w:pPr>
        <w:spacing w:after="0"/>
        <w:ind w:left="0"/>
        <w:jc w:val="left"/>
      </w:pPr>
      <w:r>
        <w:rPr>
          <w:rFonts w:ascii="Times New Roman"/>
          <w:b/>
          <w:i w:val="false"/>
          <w:color w:val="000000"/>
        </w:rPr>
        <w:t xml:space="preserve"> Штаттан тыс жағдайларда әрекет ету</w:t>
      </w:r>
    </w:p>
    <w:bookmarkEnd w:id="36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Штаттан тыс жағдайдың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Штаттан тыс жағдайдың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Штаттан тыс жағдайдың себептері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Штаттан тыс жағдай туындаған кездегі әрекет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бастамашысы қате туралы хабарлама алды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анықтамалықтар мен сыныптауыштар  үйлестірілмеген немесе  электрондық құжаттардың (мәліметтердің)  XML-схемалары жаңартылмаған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 w:id="369"/>
          <w:p>
            <w:pPr>
              <w:spacing w:after="20"/>
              <w:ind w:left="20"/>
              <w:jc w:val="both"/>
            </w:pPr>
            <w:r>
              <w:rPr>
                <w:rFonts w:ascii="Times New Roman"/>
                <w:b w:val="false"/>
                <w:i w:val="false"/>
                <w:color w:val="000000"/>
                <w:sz w:val="20"/>
              </w:rPr>
              <w:t>
жалпы процесс транзакциясы бастамашысының  пайдаланылатын анықтамалықтар мен сыныптауыштарды үйлестіруі немесе электрондық құжаттардың  (мәліметтердің) XML-схемасын жаңартуы қажет.</w:t>
            </w:r>
          </w:p>
          <w:bookmarkEnd w:id="369"/>
          <w:p>
            <w:pPr>
              <w:spacing w:after="20"/>
              <w:ind w:left="20"/>
              <w:jc w:val="both"/>
            </w:pPr>
            <w:r>
              <w:rPr>
                <w:rFonts w:ascii="Times New Roman"/>
                <w:b w:val="false"/>
                <w:i w:val="false"/>
                <w:color w:val="000000"/>
                <w:sz w:val="20"/>
              </w:rPr>
              <w:t>
Егер анықтамалықтар мен сыныптауыштар үйлестірілсе, электрондық құжаттардың (мәліметтердің) XML-схемалары жаңартылса, қабылдайтын қатысушының  қолдау қызметіне сұрау салуды жіберу қажет.</w:t>
            </w:r>
          </w:p>
        </w:tc>
      </w:tr>
    </w:tbl>
    <w:bookmarkStart w:name="z476" w:id="370"/>
    <w:p>
      <w:pPr>
        <w:spacing w:after="0"/>
        <w:ind w:left="0"/>
        <w:jc w:val="both"/>
      </w:pPr>
      <w:r>
        <w:rPr>
          <w:rFonts w:ascii="Times New Roman"/>
          <w:b w:val="false"/>
          <w:i w:val="false"/>
          <w:color w:val="000000"/>
          <w:sz w:val="28"/>
        </w:rPr>
        <w:t>
      4. Көрсетілген Шешіммен бекітілген "Дәрілік заттардың анықталған жағымсыз әсері (әрекеті) жөніндегі деректердің дәрілік заттардың тиімсіздігі туралы хабарламаны қамтитын бірыңғай ақпараттық базасын қалыптастыру, жүргізу және пайдалану" жалпы процесін сыртқы және өзара сауданың интеграцияланған ақпараттық жүйесінің құралдарымен іске асыру үшін пайдаланылатын электрондық құжаттардың және мәліметтердің форматтары мен құрылымдарының сипаттамасы мынадай редакцияда жазылсын:</w:t>
      </w:r>
    </w:p>
    <w:bookmarkEnd w:id="3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 комиссия</w:t>
            </w:r>
            <w:r>
              <w:br/>
            </w:r>
            <w:r>
              <w:rPr>
                <w:rFonts w:ascii="Times New Roman"/>
                <w:b w:val="false"/>
                <w:i w:val="false"/>
                <w:color w:val="000000"/>
                <w:sz w:val="20"/>
              </w:rPr>
              <w:t>Алқасының</w:t>
            </w:r>
            <w:r>
              <w:br/>
            </w:r>
            <w:r>
              <w:rPr>
                <w:rFonts w:ascii="Times New Roman"/>
                <w:b w:val="false"/>
                <w:i w:val="false"/>
                <w:color w:val="000000"/>
                <w:sz w:val="20"/>
              </w:rPr>
              <w:t>2016 жылғы 25 қазандағы</w:t>
            </w:r>
            <w:r>
              <w:br/>
            </w:r>
            <w:r>
              <w:rPr>
                <w:rFonts w:ascii="Times New Roman"/>
                <w:b w:val="false"/>
                <w:i w:val="false"/>
                <w:color w:val="000000"/>
                <w:sz w:val="20"/>
              </w:rPr>
              <w:t>№ 125 шешімімен</w:t>
            </w:r>
            <w:r>
              <w:br/>
            </w:r>
            <w:r>
              <w:rPr>
                <w:rFonts w:ascii="Times New Roman"/>
                <w:b w:val="false"/>
                <w:i w:val="false"/>
                <w:color w:val="000000"/>
                <w:sz w:val="20"/>
              </w:rPr>
              <w:t>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 комиссия</w:t>
            </w:r>
            <w:r>
              <w:br/>
            </w:r>
            <w:r>
              <w:rPr>
                <w:rFonts w:ascii="Times New Roman"/>
                <w:b w:val="false"/>
                <w:i w:val="false"/>
                <w:color w:val="000000"/>
                <w:sz w:val="20"/>
              </w:rPr>
              <w:t>Алқасының</w:t>
            </w:r>
            <w:r>
              <w:br/>
            </w:r>
            <w:r>
              <w:rPr>
                <w:rFonts w:ascii="Times New Roman"/>
                <w:b w:val="false"/>
                <w:i w:val="false"/>
                <w:color w:val="000000"/>
                <w:sz w:val="20"/>
              </w:rPr>
              <w:t>2023 жылғы 21 ақпандағы</w:t>
            </w:r>
            <w:r>
              <w:br/>
            </w:r>
            <w:r>
              <w:rPr>
                <w:rFonts w:ascii="Times New Roman"/>
                <w:b w:val="false"/>
                <w:i w:val="false"/>
                <w:color w:val="000000"/>
                <w:sz w:val="20"/>
              </w:rPr>
              <w:t>№ 18 шешімі редакциясында)</w:t>
            </w:r>
          </w:p>
        </w:tc>
      </w:tr>
    </w:tbl>
    <w:bookmarkStart w:name="z479" w:id="371"/>
    <w:p>
      <w:pPr>
        <w:spacing w:after="0"/>
        <w:ind w:left="0"/>
        <w:jc w:val="left"/>
      </w:pPr>
      <w:r>
        <w:rPr>
          <w:rFonts w:ascii="Times New Roman"/>
          <w:b/>
          <w:i w:val="false"/>
          <w:color w:val="000000"/>
        </w:rPr>
        <w:t xml:space="preserve"> "Дәрілік заттардың анықталған жағымсыз әсері (әрекеті) жөніндегі деректердің дәрілік заттардың тиімсіздігі туралы хабарламаны қамтитын бірыңғай ақпараттық базасын қалыптастыру, жүргізу және пайдалану"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құжаттардың және мәліметтердің форматтары мен құрылымдарының</w:t>
      </w:r>
      <w:r>
        <w:br/>
      </w:r>
      <w:r>
        <w:rPr>
          <w:rFonts w:ascii="Times New Roman"/>
          <w:b/>
          <w:i w:val="false"/>
          <w:color w:val="000000"/>
        </w:rPr>
        <w:t>СИПАТТАМАСЫ</w:t>
      </w:r>
    </w:p>
    <w:bookmarkEnd w:id="371"/>
    <w:bookmarkStart w:name="z480" w:id="372"/>
    <w:p>
      <w:pPr>
        <w:spacing w:after="0"/>
        <w:ind w:left="0"/>
        <w:jc w:val="left"/>
      </w:pPr>
      <w:r>
        <w:rPr>
          <w:rFonts w:ascii="Times New Roman"/>
          <w:b/>
          <w:i w:val="false"/>
          <w:color w:val="000000"/>
        </w:rPr>
        <w:t xml:space="preserve"> I. Жалпы ережелер</w:t>
      </w:r>
    </w:p>
    <w:bookmarkEnd w:id="372"/>
    <w:bookmarkStart w:name="z481" w:id="373"/>
    <w:p>
      <w:pPr>
        <w:spacing w:after="0"/>
        <w:ind w:left="0"/>
        <w:jc w:val="both"/>
      </w:pPr>
      <w:r>
        <w:rPr>
          <w:rFonts w:ascii="Times New Roman"/>
          <w:b w:val="false"/>
          <w:i w:val="false"/>
          <w:color w:val="000000"/>
          <w:sz w:val="28"/>
        </w:rPr>
        <w:t xml:space="preserve">
      1. Осы Сипаттама Еуразиялық экономикалық одақтың (бұдан әрі – Одақ) құқығын құрайтын мынадай халықаралық шарттар мен актілерге сәйкес әзірленді: </w:t>
      </w:r>
    </w:p>
    <w:bookmarkEnd w:id="37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2014 жылғы 23 желтоқсандағы Еуразиялық экономикалық одақ шеңберіндегі дәрілік заттар айналысының бірыңғай қағидаттары мен қағидалары туралы </w:t>
      </w:r>
      <w:r>
        <w:rPr>
          <w:rFonts w:ascii="Times New Roman"/>
          <w:b w:val="false"/>
          <w:i w:val="false"/>
          <w:color w:val="000000"/>
          <w:sz w:val="28"/>
        </w:rPr>
        <w:t>келісім</w:t>
      </w:r>
      <w:r>
        <w:rPr>
          <w:rFonts w:ascii="Times New Roman"/>
          <w:b w:val="false"/>
          <w:i w:val="false"/>
          <w:color w:val="000000"/>
          <w:sz w:val="28"/>
        </w:rPr>
        <w:t>;</w:t>
      </w:r>
    </w:p>
    <w:bookmarkStart w:name="z484" w:id="374"/>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ішкі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bookmarkEnd w:id="37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ішкі сауданың интеграцияланған ақпараттық жүйесіндегі деректермен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bookmarkStart w:name="z488" w:id="375"/>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одаққа мүше мемлекеттердің мемлекеттік билік органдарының бір-бірімен  және Еуразиялық экономикалық комиссиямен трансшекаралық өзара іс-қимылы кезінде электрондық құжаттармен алмасу туралы ереже бекіту туралы" 2015 жылғы 28 қыркүйектегі № 125 шешімі.</w:t>
      </w:r>
    </w:p>
    <w:bookmarkEnd w:id="375"/>
    <w:bookmarkStart w:name="z489" w:id="376"/>
    <w:p>
      <w:pPr>
        <w:spacing w:after="0"/>
        <w:ind w:left="0"/>
        <w:jc w:val="left"/>
      </w:pPr>
      <w:r>
        <w:rPr>
          <w:rFonts w:ascii="Times New Roman"/>
          <w:b/>
          <w:i w:val="false"/>
          <w:color w:val="000000"/>
        </w:rPr>
        <w:t xml:space="preserve"> II. Қолданылу саласы</w:t>
      </w:r>
    </w:p>
    <w:bookmarkEnd w:id="376"/>
    <w:bookmarkStart w:name="z490" w:id="377"/>
    <w:p>
      <w:pPr>
        <w:spacing w:after="0"/>
        <w:ind w:left="0"/>
        <w:jc w:val="both"/>
      </w:pPr>
      <w:r>
        <w:rPr>
          <w:rFonts w:ascii="Times New Roman"/>
          <w:b w:val="false"/>
          <w:i w:val="false"/>
          <w:color w:val="000000"/>
          <w:sz w:val="28"/>
        </w:rPr>
        <w:t>
      2. Осы Сипаттама "Уақытша санитариялық шаралар енгізу туралы ақпарат алмасуды қамтамасыз ету" жалпы процесінің (бұдан әрі – жалпы процесс) шеңберіндегі ақпараттық өзара іс-қимыл кезінде пайдаланылатын электрондық құжаттар мен мәліметтердің форматтары мен құрылымдарына қойылатын талаптарды айқындайды.</w:t>
      </w:r>
    </w:p>
    <w:bookmarkEnd w:id="377"/>
    <w:bookmarkStart w:name="z491" w:id="378"/>
    <w:p>
      <w:pPr>
        <w:spacing w:after="0"/>
        <w:ind w:left="0"/>
        <w:jc w:val="both"/>
      </w:pPr>
      <w:r>
        <w:rPr>
          <w:rFonts w:ascii="Times New Roman"/>
          <w:b w:val="false"/>
          <w:i w:val="false"/>
          <w:color w:val="000000"/>
          <w:sz w:val="28"/>
        </w:rPr>
        <w:t>
      3. Осы Сипаттама жалпы процесс рәсімдерін Еуразиялық экономикалық одақтың интеграцияланған ақпараттық жүйесінің (бұдан әрі – интеграцияланған жүйе) құралдарымен іске асыру кезінде ақпараттық жүйелердің компоненттерін жобалау, әзірлеу және пысықтау кезінде қолданылады.</w:t>
      </w:r>
    </w:p>
    <w:bookmarkEnd w:id="378"/>
    <w:bookmarkStart w:name="z492" w:id="379"/>
    <w:p>
      <w:pPr>
        <w:spacing w:after="0"/>
        <w:ind w:left="0"/>
        <w:jc w:val="both"/>
      </w:pPr>
      <w:r>
        <w:rPr>
          <w:rFonts w:ascii="Times New Roman"/>
          <w:b w:val="false"/>
          <w:i w:val="false"/>
          <w:color w:val="000000"/>
          <w:sz w:val="28"/>
        </w:rPr>
        <w:t>
      4. Электрондық құжаттар мен мәліметтердің форматтары мен құрылымдарының сипаттамасы қарапайым (атомарлық) деректемелерге дейінгі иерархия деңгейлері ескеріле отырып, толық деректемелік құрамды көрсете отырып, кесте нысанында беріледі.</w:t>
      </w:r>
    </w:p>
    <w:bookmarkEnd w:id="379"/>
    <w:bookmarkStart w:name="z493" w:id="380"/>
    <w:p>
      <w:pPr>
        <w:spacing w:after="0"/>
        <w:ind w:left="0"/>
        <w:jc w:val="both"/>
      </w:pPr>
      <w:r>
        <w:rPr>
          <w:rFonts w:ascii="Times New Roman"/>
          <w:b w:val="false"/>
          <w:i w:val="false"/>
          <w:color w:val="000000"/>
          <w:sz w:val="28"/>
        </w:rPr>
        <w:t>
      5. Кестеде электрондық құжаттардың (мәліметтердің) деректемелері (бұдан әрі – деректемелер) мен деректер моделі элементтерінің бірмәнді сәйкес келуі сипатталады.</w:t>
      </w:r>
    </w:p>
    <w:bookmarkEnd w:id="380"/>
    <w:bookmarkStart w:name="z494" w:id="381"/>
    <w:p>
      <w:pPr>
        <w:spacing w:after="0"/>
        <w:ind w:left="0"/>
        <w:jc w:val="both"/>
      </w:pPr>
      <w:r>
        <w:rPr>
          <w:rFonts w:ascii="Times New Roman"/>
          <w:b w:val="false"/>
          <w:i w:val="false"/>
          <w:color w:val="000000"/>
          <w:sz w:val="28"/>
        </w:rPr>
        <w:t>
      6. Кестеде мынадай жолдар (бағандар) қалыптастырылады:</w:t>
      </w:r>
    </w:p>
    <w:bookmarkEnd w:id="381"/>
    <w:bookmarkStart w:name="z495" w:id="382"/>
    <w:p>
      <w:pPr>
        <w:spacing w:after="0"/>
        <w:ind w:left="0"/>
        <w:jc w:val="both"/>
      </w:pPr>
      <w:r>
        <w:rPr>
          <w:rFonts w:ascii="Times New Roman"/>
          <w:b w:val="false"/>
          <w:i w:val="false"/>
          <w:color w:val="000000"/>
          <w:sz w:val="28"/>
        </w:rPr>
        <w:t>
      "иерархиялық нөмір" – деректеменің реттік нөмірі;</w:t>
      </w:r>
    </w:p>
    <w:bookmarkEnd w:id="382"/>
    <w:bookmarkStart w:name="z496" w:id="383"/>
    <w:p>
      <w:pPr>
        <w:spacing w:after="0"/>
        <w:ind w:left="0"/>
        <w:jc w:val="both"/>
      </w:pPr>
      <w:r>
        <w:rPr>
          <w:rFonts w:ascii="Times New Roman"/>
          <w:b w:val="false"/>
          <w:i w:val="false"/>
          <w:color w:val="000000"/>
          <w:sz w:val="28"/>
        </w:rPr>
        <w:t>
      "деректеменің аты" – деректеменің орныққан немесе ресми сөздік белгілемесі;</w:t>
      </w:r>
    </w:p>
    <w:bookmarkEnd w:id="383"/>
    <w:bookmarkStart w:name="z497" w:id="384"/>
    <w:p>
      <w:pPr>
        <w:spacing w:after="0"/>
        <w:ind w:left="0"/>
        <w:jc w:val="both"/>
      </w:pPr>
      <w:r>
        <w:rPr>
          <w:rFonts w:ascii="Times New Roman"/>
          <w:b w:val="false"/>
          <w:i w:val="false"/>
          <w:color w:val="000000"/>
          <w:sz w:val="28"/>
        </w:rPr>
        <w:t>
      "деректеменің сипаттамасы" – деректеменің мағынасын (семантикасын) түсіндіретін мәтін;</w:t>
      </w:r>
    </w:p>
    <w:bookmarkEnd w:id="384"/>
    <w:bookmarkStart w:name="z498" w:id="385"/>
    <w:p>
      <w:pPr>
        <w:spacing w:after="0"/>
        <w:ind w:left="0"/>
        <w:jc w:val="both"/>
      </w:pPr>
      <w:r>
        <w:rPr>
          <w:rFonts w:ascii="Times New Roman"/>
          <w:b w:val="false"/>
          <w:i w:val="false"/>
          <w:color w:val="000000"/>
          <w:sz w:val="28"/>
        </w:rPr>
        <w:t>
      "сәйкестендіргіш" – деректер моделіндегі деректер элементінің деректемеге сәйкес келетін сәйкестендіргіші;</w:t>
      </w:r>
    </w:p>
    <w:bookmarkEnd w:id="385"/>
    <w:bookmarkStart w:name="z499" w:id="386"/>
    <w:p>
      <w:pPr>
        <w:spacing w:after="0"/>
        <w:ind w:left="0"/>
        <w:jc w:val="both"/>
      </w:pPr>
      <w:r>
        <w:rPr>
          <w:rFonts w:ascii="Times New Roman"/>
          <w:b w:val="false"/>
          <w:i w:val="false"/>
          <w:color w:val="000000"/>
          <w:sz w:val="28"/>
        </w:rPr>
        <w:t>
      "мәндер саласы" – деректеменің ықтимал мәндерінің сөздік сипаттамасы;</w:t>
      </w:r>
    </w:p>
    <w:bookmarkEnd w:id="386"/>
    <w:bookmarkStart w:name="z500" w:id="387"/>
    <w:p>
      <w:pPr>
        <w:spacing w:after="0"/>
        <w:ind w:left="0"/>
        <w:jc w:val="both"/>
      </w:pPr>
      <w:r>
        <w:rPr>
          <w:rFonts w:ascii="Times New Roman"/>
          <w:b w:val="false"/>
          <w:i w:val="false"/>
          <w:color w:val="000000"/>
          <w:sz w:val="28"/>
        </w:rPr>
        <w:t>
      "көпт." – деректемелердің көптігі: деректеменің ықтимал қайталануының міндеттілігі (опциялылығы) және саны.</w:t>
      </w:r>
    </w:p>
    <w:bookmarkEnd w:id="387"/>
    <w:bookmarkStart w:name="z501" w:id="388"/>
    <w:p>
      <w:pPr>
        <w:spacing w:after="0"/>
        <w:ind w:left="0"/>
        <w:jc w:val="both"/>
      </w:pPr>
      <w:r>
        <w:rPr>
          <w:rFonts w:ascii="Times New Roman"/>
          <w:b w:val="false"/>
          <w:i w:val="false"/>
          <w:color w:val="000000"/>
          <w:sz w:val="28"/>
        </w:rPr>
        <w:t>
      7. Деректемелердің көптігін көрсету үшін мынадай белгіленімдер пайдаланылады:</w:t>
      </w:r>
    </w:p>
    <w:bookmarkEnd w:id="388"/>
    <w:bookmarkStart w:name="z502" w:id="389"/>
    <w:p>
      <w:pPr>
        <w:spacing w:after="0"/>
        <w:ind w:left="0"/>
        <w:jc w:val="both"/>
      </w:pPr>
      <w:r>
        <w:rPr>
          <w:rFonts w:ascii="Times New Roman"/>
          <w:b w:val="false"/>
          <w:i w:val="false"/>
          <w:color w:val="000000"/>
          <w:sz w:val="28"/>
        </w:rPr>
        <w:t>
      1 – деректеме міндетті, қайталауға жол берілмейді;</w:t>
      </w:r>
    </w:p>
    <w:bookmarkEnd w:id="389"/>
    <w:bookmarkStart w:name="z503" w:id="390"/>
    <w:p>
      <w:pPr>
        <w:spacing w:after="0"/>
        <w:ind w:left="0"/>
        <w:jc w:val="both"/>
      </w:pPr>
      <w:r>
        <w:rPr>
          <w:rFonts w:ascii="Times New Roman"/>
          <w:b w:val="false"/>
          <w:i w:val="false"/>
          <w:color w:val="000000"/>
          <w:sz w:val="28"/>
        </w:rPr>
        <w:t>
      n – деректеме міндетті, n рет (n &gt; 1) қайталануға тиіс;</w:t>
      </w:r>
    </w:p>
    <w:bookmarkEnd w:id="390"/>
    <w:bookmarkStart w:name="z504" w:id="391"/>
    <w:p>
      <w:pPr>
        <w:spacing w:after="0"/>
        <w:ind w:left="0"/>
        <w:jc w:val="both"/>
      </w:pPr>
      <w:r>
        <w:rPr>
          <w:rFonts w:ascii="Times New Roman"/>
          <w:b w:val="false"/>
          <w:i w:val="false"/>
          <w:color w:val="000000"/>
          <w:sz w:val="28"/>
        </w:rPr>
        <w:t>
      1..* – деректеме міндетті, ешбір шектеусіз қайталауға болады;</w:t>
      </w:r>
    </w:p>
    <w:bookmarkEnd w:id="391"/>
    <w:bookmarkStart w:name="z505" w:id="392"/>
    <w:p>
      <w:pPr>
        <w:spacing w:after="0"/>
        <w:ind w:left="0"/>
        <w:jc w:val="both"/>
      </w:pPr>
      <w:r>
        <w:rPr>
          <w:rFonts w:ascii="Times New Roman"/>
          <w:b w:val="false"/>
          <w:i w:val="false"/>
          <w:color w:val="000000"/>
          <w:sz w:val="28"/>
        </w:rPr>
        <w:t>
      n..* – деректеме міндетті, кемінде n рет (n &gt; 1) кем қайталануға тиіс;</w:t>
      </w:r>
    </w:p>
    <w:bookmarkEnd w:id="392"/>
    <w:bookmarkStart w:name="z506" w:id="393"/>
    <w:p>
      <w:pPr>
        <w:spacing w:after="0"/>
        <w:ind w:left="0"/>
        <w:jc w:val="both"/>
      </w:pPr>
      <w:r>
        <w:rPr>
          <w:rFonts w:ascii="Times New Roman"/>
          <w:b w:val="false"/>
          <w:i w:val="false"/>
          <w:color w:val="000000"/>
          <w:sz w:val="28"/>
        </w:rPr>
        <w:t>
      n..m – деректеме міндетті, n реттен кем және m реттен көп (n &gt; 1, m &gt; n) қайталанбауға тиіс;</w:t>
      </w:r>
    </w:p>
    <w:bookmarkEnd w:id="393"/>
    <w:bookmarkStart w:name="z507" w:id="394"/>
    <w:p>
      <w:pPr>
        <w:spacing w:after="0"/>
        <w:ind w:left="0"/>
        <w:jc w:val="both"/>
      </w:pPr>
      <w:r>
        <w:rPr>
          <w:rFonts w:ascii="Times New Roman"/>
          <w:b w:val="false"/>
          <w:i w:val="false"/>
          <w:color w:val="000000"/>
          <w:sz w:val="28"/>
        </w:rPr>
        <w:t>
      0..1 – деректеме опциялы, қайталануға жол берілмейді;</w:t>
      </w:r>
    </w:p>
    <w:bookmarkEnd w:id="394"/>
    <w:bookmarkStart w:name="z508" w:id="395"/>
    <w:p>
      <w:pPr>
        <w:spacing w:after="0"/>
        <w:ind w:left="0"/>
        <w:jc w:val="both"/>
      </w:pPr>
      <w:r>
        <w:rPr>
          <w:rFonts w:ascii="Times New Roman"/>
          <w:b w:val="false"/>
          <w:i w:val="false"/>
          <w:color w:val="000000"/>
          <w:sz w:val="28"/>
        </w:rPr>
        <w:t>
      0..* – деректеме опциялы, ешбір шектеусіз қайталауға болады;</w:t>
      </w:r>
    </w:p>
    <w:bookmarkEnd w:id="395"/>
    <w:bookmarkStart w:name="z509" w:id="396"/>
    <w:p>
      <w:pPr>
        <w:spacing w:after="0"/>
        <w:ind w:left="0"/>
        <w:jc w:val="both"/>
      </w:pPr>
      <w:r>
        <w:rPr>
          <w:rFonts w:ascii="Times New Roman"/>
          <w:b w:val="false"/>
          <w:i w:val="false"/>
          <w:color w:val="000000"/>
          <w:sz w:val="28"/>
        </w:rPr>
        <w:t>
      0..m – деректеме опциялы, m реттен (m &gt; 1) асырмай қайталауға болады.</w:t>
      </w:r>
    </w:p>
    <w:bookmarkEnd w:id="396"/>
    <w:bookmarkStart w:name="z510" w:id="397"/>
    <w:p>
      <w:pPr>
        <w:spacing w:after="0"/>
        <w:ind w:left="0"/>
        <w:jc w:val="left"/>
      </w:pPr>
      <w:r>
        <w:rPr>
          <w:rFonts w:ascii="Times New Roman"/>
          <w:b/>
          <w:i w:val="false"/>
          <w:color w:val="000000"/>
        </w:rPr>
        <w:t xml:space="preserve"> III. Негізгі ұғымдар</w:t>
      </w:r>
    </w:p>
    <w:bookmarkEnd w:id="397"/>
    <w:bookmarkStart w:name="z511" w:id="398"/>
    <w:p>
      <w:pPr>
        <w:spacing w:after="0"/>
        <w:ind w:left="0"/>
        <w:jc w:val="both"/>
      </w:pPr>
      <w:r>
        <w:rPr>
          <w:rFonts w:ascii="Times New Roman"/>
          <w:b w:val="false"/>
          <w:i w:val="false"/>
          <w:color w:val="000000"/>
          <w:sz w:val="28"/>
        </w:rPr>
        <w:t>
      8. Осы Сипаттаманың мақсаттары үшін мынадай мағынасы бар ұғымдар пайдаланылады:</w:t>
      </w:r>
    </w:p>
    <w:bookmarkEnd w:id="398"/>
    <w:bookmarkStart w:name="z512" w:id="399"/>
    <w:p>
      <w:pPr>
        <w:spacing w:after="0"/>
        <w:ind w:left="0"/>
        <w:jc w:val="both"/>
      </w:pPr>
      <w:r>
        <w:rPr>
          <w:rFonts w:ascii="Times New Roman"/>
          <w:b w:val="false"/>
          <w:i w:val="false"/>
          <w:color w:val="000000"/>
          <w:sz w:val="28"/>
        </w:rPr>
        <w:t>
      "мүше-мемлекет" – Одаққа мүше болып табылатын мемлекет;</w:t>
      </w:r>
    </w:p>
    <w:bookmarkEnd w:id="399"/>
    <w:bookmarkStart w:name="z513" w:id="400"/>
    <w:p>
      <w:pPr>
        <w:spacing w:after="0"/>
        <w:ind w:left="0"/>
        <w:jc w:val="both"/>
      </w:pPr>
      <w:r>
        <w:rPr>
          <w:rFonts w:ascii="Times New Roman"/>
          <w:b w:val="false"/>
          <w:i w:val="false"/>
          <w:color w:val="000000"/>
          <w:sz w:val="28"/>
        </w:rPr>
        <w:t>
      "деректеме" – белгілі бір контексте ажырамас болып саналатын, электрондық құжат (мәліметтер) деректерінің бірлігі.</w:t>
      </w:r>
    </w:p>
    <w:bookmarkEnd w:id="40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Осы Сипаттамада пайдаланылатын "деректердің базистік моделі", "деректер моделі", "нысаналық сала деректерінің моделі", "нысаналық сала" және "электрондық құжаттар мен мәліметтер құрылымдарының тізілімі"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шеңберіндегі жалпы процестерді талдау, оңтайландыру, үйлестіру және сипаттау әдістемесінде айқындалған мәндерде қолданылады. </w:t>
      </w:r>
    </w:p>
    <w:bookmarkStart w:name="z515" w:id="401"/>
    <w:p>
      <w:pPr>
        <w:spacing w:after="0"/>
        <w:ind w:left="0"/>
        <w:jc w:val="both"/>
      </w:pPr>
      <w:r>
        <w:rPr>
          <w:rFonts w:ascii="Times New Roman"/>
          <w:b w:val="false"/>
          <w:i w:val="false"/>
          <w:color w:val="000000"/>
          <w:sz w:val="28"/>
        </w:rPr>
        <w:t>
      Осы Сипаттамада пайдаланылатын өзге ұғымдар Еуразиялық экономикалық комиссия Алқасының 2016 жылғы 25 қазандағы № 125 шешімімен бекітілген "Дәрілік заттардың анықталған жағымсыз әсері (әрекеті) жөніндегі деректердің дәрілік заттардың тиімсіздігі туралы хабарламаны қамтитын бірыңғай ақпараттық базасын қалыптастыру, жүргізу және пайдалану" жалпы процесін Еуразиялық экономикалық одақтың интеграцияланған ақпараттық жүйесі құралдарымен іске асыру кезіндегі ақпараттық өзара іс-қимыл қағидаларының 4-тармағында айқындалған мәндерде қолданылады.</w:t>
      </w:r>
    </w:p>
    <w:bookmarkEnd w:id="401"/>
    <w:bookmarkStart w:name="z516" w:id="402"/>
    <w:p>
      <w:pPr>
        <w:spacing w:after="0"/>
        <w:ind w:left="0"/>
        <w:jc w:val="both"/>
      </w:pPr>
      <w:r>
        <w:rPr>
          <w:rFonts w:ascii="Times New Roman"/>
          <w:b w:val="false"/>
          <w:i w:val="false"/>
          <w:color w:val="000000"/>
          <w:sz w:val="28"/>
        </w:rPr>
        <w:t>
      Осы Сипаттаманың 4, 7 және 10-кестелерінде Ақпараттық өзара іс-қимыл регламенті деп Еуразиялық экономикалық комиссия Алқасының 2016 жылғы 25 қазандағы № 125 шешімімен бекітілген "</w:t>
      </w:r>
      <w:r>
        <w:rPr>
          <w:rFonts w:ascii="Times New Roman"/>
          <w:b/>
          <w:i w:val="false"/>
          <w:color w:val="000000"/>
          <w:sz w:val="28"/>
        </w:rPr>
        <w:t>Еуразиялық экономикалық одақ</w:t>
      </w:r>
      <w:r>
        <w:rPr>
          <w:rFonts w:ascii="Times New Roman"/>
          <w:b w:val="false"/>
          <w:i w:val="false"/>
          <w:color w:val="000000"/>
          <w:sz w:val="28"/>
        </w:rPr>
        <w:t xml:space="preserve">қа мүше мемлекеттердің уәкілетті органдары арасындағы "Дәрілік заттардың анықталған жағымсыз әсері (әрекеті) жөніндегі деректердің дәрілік заттардың тиімсіздігі туралы хабарламаны қамтитын бірыңғай ақпараттық базасын қалыптастыру, жүргізу және пайдалану" жалпы процесін </w:t>
      </w:r>
      <w:r>
        <w:rPr>
          <w:rFonts w:ascii="Times New Roman"/>
          <w:b/>
          <w:i w:val="false"/>
          <w:color w:val="000000"/>
          <w:sz w:val="28"/>
        </w:rPr>
        <w:t>Еуразиялық экономикалық одақтың</w:t>
      </w:r>
      <w:r>
        <w:rPr>
          <w:rFonts w:ascii="Times New Roman"/>
          <w:b w:val="false"/>
          <w:i w:val="false"/>
          <w:color w:val="000000"/>
          <w:sz w:val="28"/>
        </w:rPr>
        <w:t xml:space="preserve"> интеграцияланған ақпараттық жүйесі құралдарымен іске асыру кезіндегі ақпараттық өзара іс-қимыл регламенті және "</w:t>
      </w:r>
      <w:r>
        <w:rPr>
          <w:rFonts w:ascii="Times New Roman"/>
          <w:b/>
          <w:i w:val="false"/>
          <w:color w:val="000000"/>
          <w:sz w:val="28"/>
        </w:rPr>
        <w:t>Еуразиялық экономикалық одақ</w:t>
      </w:r>
      <w:r>
        <w:rPr>
          <w:rFonts w:ascii="Times New Roman"/>
          <w:b w:val="false"/>
          <w:i w:val="false"/>
          <w:color w:val="000000"/>
          <w:sz w:val="28"/>
        </w:rPr>
        <w:t xml:space="preserve">қа мүше мемлекеттердің уәкілетті органдары мен Еуразиялық экономикалық комиссия арасындағы "Дәрілік заттардың анықталған жағымсыз әсері (әрекеті) жөніндегі деректердің дәрілік заттардың тиімсіздігі туралы хабарламаны қамтитын бірыңғай ақпараттық базасын қалыптастыру, жүргізу және пайдалану" жалпы процесін </w:t>
      </w:r>
      <w:r>
        <w:rPr>
          <w:rFonts w:ascii="Times New Roman"/>
          <w:b/>
          <w:i w:val="false"/>
          <w:color w:val="000000"/>
          <w:sz w:val="28"/>
        </w:rPr>
        <w:t>Еуразиялық экономикалық одақтың</w:t>
      </w:r>
      <w:r>
        <w:rPr>
          <w:rFonts w:ascii="Times New Roman"/>
          <w:b w:val="false"/>
          <w:i w:val="false"/>
          <w:color w:val="000000"/>
          <w:sz w:val="28"/>
        </w:rPr>
        <w:t xml:space="preserve"> интеграцияланған ақпараттық жүйесі құралдарымен іске асыру кезіндегі ақпараттық өзара іс-қимыл регламенті түсініледі.</w:t>
      </w:r>
    </w:p>
    <w:bookmarkEnd w:id="402"/>
    <w:bookmarkStart w:name="z517" w:id="403"/>
    <w:p>
      <w:pPr>
        <w:spacing w:after="0"/>
        <w:ind w:left="0"/>
        <w:jc w:val="left"/>
      </w:pPr>
      <w:r>
        <w:rPr>
          <w:rFonts w:ascii="Times New Roman"/>
          <w:b/>
          <w:i w:val="false"/>
          <w:color w:val="000000"/>
        </w:rPr>
        <w:t xml:space="preserve"> IV. Электрондық құжаттар мен мәліметтердің құрылымдары</w:t>
      </w:r>
    </w:p>
    <w:bookmarkEnd w:id="403"/>
    <w:bookmarkStart w:name="z518" w:id="404"/>
    <w:p>
      <w:pPr>
        <w:spacing w:after="0"/>
        <w:ind w:left="0"/>
        <w:jc w:val="both"/>
      </w:pPr>
      <w:r>
        <w:rPr>
          <w:rFonts w:ascii="Times New Roman"/>
          <w:b w:val="false"/>
          <w:i w:val="false"/>
          <w:color w:val="000000"/>
          <w:sz w:val="28"/>
        </w:rPr>
        <w:t>
      9. Электрондық құжаттар мен мәліметтер құрылымдарының тізбесі 1-кестеде берілген.</w:t>
      </w:r>
    </w:p>
    <w:bookmarkEnd w:id="4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1-кесте</w:t>
            </w:r>
          </w:p>
        </w:tc>
      </w:tr>
    </w:tbl>
    <w:bookmarkStart w:name="z520" w:id="405"/>
    <w:p>
      <w:pPr>
        <w:spacing w:after="0"/>
        <w:ind w:left="0"/>
        <w:jc w:val="left"/>
      </w:pPr>
      <w:r>
        <w:rPr>
          <w:rFonts w:ascii="Times New Roman"/>
          <w:b/>
          <w:i w:val="false"/>
          <w:color w:val="000000"/>
        </w:rPr>
        <w:t xml:space="preserve"> Электрондық құжаттар мен мәліметтер құрылымдарының тізбесі</w:t>
      </w:r>
    </w:p>
    <w:bookmarkEnd w:id="40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мәліметтердің базистік модельдегі құрылымдары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нәтижелері туралы хабарлама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ресурстың жаңалануының жай-күйі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мәліметтердің пәндік саладағы құрылымдары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R.HC.MM.04.001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заттардың анықталған жағымсыз әсерлері туралы мәліметтер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urn:EEC:R:HC:MM:04:MedicineIndividualCaseSafetyReportsDetails:v1.1.0</w:t>
            </w:r>
          </w:p>
        </w:tc>
      </w:tr>
    </w:tbl>
    <w:bookmarkStart w:name="z521" w:id="406"/>
    <w:p>
      <w:pPr>
        <w:spacing w:after="0"/>
        <w:ind w:left="0"/>
        <w:jc w:val="both"/>
      </w:pPr>
      <w:r>
        <w:rPr>
          <w:rFonts w:ascii="Times New Roman"/>
          <w:b w:val="false"/>
          <w:i w:val="false"/>
          <w:color w:val="000000"/>
          <w:sz w:val="28"/>
        </w:rPr>
        <w:t>
      Электрондық құжаттар мен мәліметтер құрылымдарының аттар кеңістігіндегі "Y.Y.Y" символдары құрылымдар тізіліміне енгізілуге жататын Электрондық құжат құрылымының (мәліметтердің) техникалық схемасының осы сипаттамасына сәйкес айқындалатын электрондық құжат құрылымының (мәліметтердің) нұсқасының нөміріне сәйкес келеді.</w:t>
      </w:r>
    </w:p>
    <w:bookmarkEnd w:id="406"/>
    <w:bookmarkStart w:name="z522" w:id="407"/>
    <w:p>
      <w:pPr>
        <w:spacing w:after="0"/>
        <w:ind w:left="0"/>
        <w:jc w:val="left"/>
      </w:pPr>
      <w:r>
        <w:rPr>
          <w:rFonts w:ascii="Times New Roman"/>
          <w:b/>
          <w:i w:val="false"/>
          <w:color w:val="000000"/>
        </w:rPr>
        <w:t xml:space="preserve"> 1. Электрондық құжаттар мен мәліметтердің базистік модельдегі құрылымдары </w:t>
      </w:r>
    </w:p>
    <w:bookmarkEnd w:id="407"/>
    <w:bookmarkStart w:name="z523" w:id="408"/>
    <w:p>
      <w:pPr>
        <w:spacing w:after="0"/>
        <w:ind w:left="0"/>
        <w:jc w:val="both"/>
      </w:pPr>
      <w:r>
        <w:rPr>
          <w:rFonts w:ascii="Times New Roman"/>
          <w:b w:val="false"/>
          <w:i w:val="false"/>
          <w:color w:val="000000"/>
          <w:sz w:val="28"/>
        </w:rPr>
        <w:t>
      10. "Өңдеу нәтижесі туралы хабарлама" (R.006) электрондық құжаты (мәліметтері) құрылымының сипаттамасы 2-кестеде келтірілген.</w:t>
      </w:r>
    </w:p>
    <w:bookmarkEnd w:id="4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2-кесте</w:t>
            </w:r>
          </w:p>
        </w:tc>
      </w:tr>
    </w:tbl>
    <w:bookmarkStart w:name="z525" w:id="409"/>
    <w:p>
      <w:pPr>
        <w:spacing w:after="0"/>
        <w:ind w:left="0"/>
        <w:jc w:val="left"/>
      </w:pPr>
      <w:r>
        <w:rPr>
          <w:rFonts w:ascii="Times New Roman"/>
          <w:b/>
          <w:i w:val="false"/>
          <w:color w:val="000000"/>
        </w:rPr>
        <w:t xml:space="preserve"> "Өңдеу нәтижесі туралы хабарлама" (R.006) электрондық құжаты (мәліметтері) құрылымының сипаттамасы </w:t>
      </w:r>
    </w:p>
    <w:bookmarkEnd w:id="40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респонденттің сұрау салуды өңдеу нәтижесі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526" w:id="410"/>
    <w:p>
      <w:pPr>
        <w:spacing w:after="0"/>
        <w:ind w:left="0"/>
        <w:jc w:val="both"/>
      </w:pPr>
      <w:r>
        <w:rPr>
          <w:rFonts w:ascii="Times New Roman"/>
          <w:b w:val="false"/>
          <w:i w:val="false"/>
          <w:color w:val="000000"/>
          <w:sz w:val="28"/>
        </w:rPr>
        <w:t>
      Электрондық құжаттар мен мәліметтер құрылымдарының аттар кеңістігіндегі "Y.Y.Y" символдары құрылымдар тізіліміне енгізілуге жататын Электрондық құжат құрылымының (мәліметтердің) техникалық схемасының осы сипаттамасына сәйкес айқындалатын электрондық құжат құрылымының (мәліметтердің) нұсқасының нөміріне сәйкес келеді.</w:t>
      </w:r>
    </w:p>
    <w:bookmarkEnd w:id="410"/>
    <w:bookmarkStart w:name="z527" w:id="411"/>
    <w:p>
      <w:pPr>
        <w:spacing w:after="0"/>
        <w:ind w:left="0"/>
        <w:jc w:val="left"/>
      </w:pPr>
      <w:r>
        <w:rPr>
          <w:rFonts w:ascii="Times New Roman"/>
          <w:b/>
          <w:i w:val="false"/>
          <w:color w:val="000000"/>
        </w:rPr>
        <w:t xml:space="preserve"> 11. Импортталатын аттар кеңістігі 3-кестеде келтірілген.</w:t>
      </w:r>
    </w:p>
    <w:bookmarkEnd w:id="4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3-кесте</w:t>
            </w:r>
          </w:p>
        </w:tc>
      </w:tr>
    </w:tbl>
    <w:bookmarkStart w:name="z529" w:id="412"/>
    <w:p>
      <w:pPr>
        <w:spacing w:after="0"/>
        <w:ind w:left="0"/>
        <w:jc w:val="left"/>
      </w:pPr>
      <w:r>
        <w:rPr>
          <w:rFonts w:ascii="Times New Roman"/>
          <w:b/>
          <w:i w:val="false"/>
          <w:color w:val="000000"/>
        </w:rPr>
        <w:t xml:space="preserve"> Импортталатын аттар кеңістігі</w:t>
      </w:r>
    </w:p>
    <w:bookmarkEnd w:id="41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530" w:id="413"/>
    <w:p>
      <w:pPr>
        <w:spacing w:after="0"/>
        <w:ind w:left="0"/>
        <w:jc w:val="both"/>
      </w:pPr>
      <w:r>
        <w:rPr>
          <w:rFonts w:ascii="Times New Roman"/>
          <w:b w:val="false"/>
          <w:i w:val="false"/>
          <w:color w:val="000000"/>
          <w:sz w:val="28"/>
        </w:rPr>
        <w:t>
      Импортталатын имен кеңістігіндегі "X.X.X" символдары осы Сипаттамаға сәйкес құрылымдар тізіліміне енгізілуге жататын электрондық құжат (мәліметтер) құрылымының техникалық схемасын әзірлеу кезінде пайдаланылған базистік деректер моделінің нұсқасының нөміріне сәйкес келеді.</w:t>
      </w:r>
    </w:p>
    <w:bookmarkEnd w:id="413"/>
    <w:bookmarkStart w:name="z531" w:id="414"/>
    <w:p>
      <w:pPr>
        <w:spacing w:after="0"/>
        <w:ind w:left="0"/>
        <w:jc w:val="both"/>
      </w:pPr>
      <w:r>
        <w:rPr>
          <w:rFonts w:ascii="Times New Roman"/>
          <w:b w:val="false"/>
          <w:i w:val="false"/>
          <w:color w:val="000000"/>
          <w:sz w:val="28"/>
        </w:rPr>
        <w:t>
      12. "Өңдеу нәтижесі туралы хабарлама" (R.006) электрондық құжаты (мәліметтері) құрылымының деректемелік құрамы 4-кестеде келтірілген.</w:t>
      </w:r>
    </w:p>
    <w:bookmarkEnd w:id="4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4-кесте</w:t>
            </w:r>
          </w:p>
        </w:tc>
      </w:tr>
    </w:tbl>
    <w:bookmarkStart w:name="z533" w:id="415"/>
    <w:p>
      <w:pPr>
        <w:spacing w:after="0"/>
        <w:ind w:left="0"/>
        <w:jc w:val="left"/>
      </w:pPr>
      <w:r>
        <w:rPr>
          <w:rFonts w:ascii="Times New Roman"/>
          <w:b/>
          <w:i w:val="false"/>
          <w:color w:val="000000"/>
        </w:rPr>
        <w:t xml:space="preserve"> "Өңдеу нәтижесі туралы хабарлама" (R.006) электрондық құжаты (мәліметтері) құрылымының деректемелік құрамы</w:t>
      </w:r>
    </w:p>
    <w:bookmarkEnd w:id="4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416"/>
          <w:p>
            <w:pPr>
              <w:spacing w:after="20"/>
              <w:ind w:left="20"/>
              <w:jc w:val="both"/>
            </w:pPr>
            <w:r>
              <w:rPr>
                <w:rFonts w:ascii="Times New Roman"/>
                <w:b w:val="false"/>
                <w:i w:val="false"/>
                <w:color w:val="000000"/>
                <w:sz w:val="20"/>
              </w:rPr>
              <w:t>
1.  Электрондық құжаттың (мәліметтердің) тақырыбы</w:t>
            </w:r>
          </w:p>
          <w:bookmarkEnd w:id="416"/>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 w:id="417"/>
          <w:p>
            <w:pPr>
              <w:spacing w:after="20"/>
              <w:ind w:left="20"/>
              <w:jc w:val="both"/>
            </w:pPr>
            <w:r>
              <w:rPr>
                <w:rFonts w:ascii="Times New Roman"/>
                <w:b w:val="false"/>
                <w:i w:val="false"/>
                <w:color w:val="000000"/>
                <w:sz w:val="20"/>
              </w:rPr>
              <w:t>
ccdo:‌EDoc‌Header‌Type (M.CDT.90001)</w:t>
            </w:r>
          </w:p>
          <w:bookmarkEnd w:id="417"/>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418"/>
          <w:p>
            <w:pPr>
              <w:spacing w:after="20"/>
              <w:ind w:left="20"/>
              <w:jc w:val="both"/>
            </w:pPr>
            <w:r>
              <w:rPr>
                <w:rFonts w:ascii="Times New Roman"/>
                <w:b w:val="false"/>
                <w:i w:val="false"/>
                <w:color w:val="000000"/>
                <w:sz w:val="20"/>
              </w:rPr>
              <w:t>
1.1.  Жалпы процесс хабарының коды</w:t>
            </w:r>
          </w:p>
          <w:bookmarkEnd w:id="418"/>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419"/>
          <w:p>
            <w:pPr>
              <w:spacing w:after="20"/>
              <w:ind w:left="20"/>
              <w:jc w:val="both"/>
            </w:pPr>
            <w:r>
              <w:rPr>
                <w:rFonts w:ascii="Times New Roman"/>
                <w:b w:val="false"/>
                <w:i w:val="false"/>
                <w:color w:val="000000"/>
                <w:sz w:val="20"/>
              </w:rPr>
              <w:t>
csdo:‌Inf‌Envelope‌Code‌Type (M.SDT.90004)</w:t>
            </w:r>
          </w:p>
          <w:bookmarkEnd w:id="419"/>
          <w:p>
            <w:pPr>
              <w:spacing w:after="20"/>
              <w:ind w:left="20"/>
              <w:jc w:val="both"/>
            </w:pPr>
            <w:r>
              <w:rPr>
                <w:rFonts w:ascii="Times New Roman"/>
                <w:b w:val="false"/>
                <w:i w:val="false"/>
                <w:color w:val="000000"/>
                <w:sz w:val="20"/>
              </w:rPr>
              <w:t>
</w:t>
            </w:r>
            <w:r>
              <w:rPr>
                <w:rFonts w:ascii="Times New Roman"/>
                <w:b w:val="false"/>
                <w:i w:val="false"/>
                <w:color w:val="000000"/>
                <w:sz w:val="20"/>
              </w:rPr>
              <w:t>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 w:id="420"/>
          <w:p>
            <w:pPr>
              <w:spacing w:after="20"/>
              <w:ind w:left="20"/>
              <w:jc w:val="both"/>
            </w:pPr>
            <w:r>
              <w:rPr>
                <w:rFonts w:ascii="Times New Roman"/>
                <w:b w:val="false"/>
                <w:i w:val="false"/>
                <w:color w:val="000000"/>
                <w:sz w:val="20"/>
              </w:rPr>
              <w:t>
1.2.  Электрондық құжаттың (мәліметтердің) коды</w:t>
            </w:r>
          </w:p>
          <w:bookmarkEnd w:id="420"/>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 w:id="421"/>
          <w:p>
            <w:pPr>
              <w:spacing w:after="20"/>
              <w:ind w:left="20"/>
              <w:jc w:val="both"/>
            </w:pPr>
            <w:r>
              <w:rPr>
                <w:rFonts w:ascii="Times New Roman"/>
                <w:b w:val="false"/>
                <w:i w:val="false"/>
                <w:color w:val="000000"/>
                <w:sz w:val="20"/>
              </w:rPr>
              <w:t>
csdo:‌EDoc‌Code‌Type (M.SDT.90001)</w:t>
            </w:r>
          </w:p>
          <w:bookmarkEnd w:id="421"/>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 w:id="422"/>
          <w:p>
            <w:pPr>
              <w:spacing w:after="20"/>
              <w:ind w:left="20"/>
              <w:jc w:val="both"/>
            </w:pPr>
            <w:r>
              <w:rPr>
                <w:rFonts w:ascii="Times New Roman"/>
                <w:b w:val="false"/>
                <w:i w:val="false"/>
                <w:color w:val="000000"/>
                <w:sz w:val="20"/>
              </w:rPr>
              <w:t>
1.3.  Электрондық құжаттың (мәліметтердің) сәйкестендіргіші</w:t>
            </w:r>
          </w:p>
          <w:bookmarkEnd w:id="422"/>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(мәліметті) бірмәнді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 w:id="423"/>
          <w:p>
            <w:pPr>
              <w:spacing w:after="20"/>
              <w:ind w:left="20"/>
              <w:jc w:val="both"/>
            </w:pPr>
            <w:r>
              <w:rPr>
                <w:rFonts w:ascii="Times New Roman"/>
                <w:b w:val="false"/>
                <w:i w:val="false"/>
                <w:color w:val="000000"/>
                <w:sz w:val="20"/>
              </w:rPr>
              <w:t>
csdo:‌Universally‌Unique‌Id‌Type (M.SDT.90003)</w:t>
            </w:r>
          </w:p>
          <w:bookmarkEnd w:id="423"/>
          <w:p>
            <w:pPr>
              <w:spacing w:after="20"/>
              <w:ind w:left="20"/>
              <w:jc w:val="both"/>
            </w:pPr>
            <w:r>
              <w:rPr>
                <w:rFonts w:ascii="Times New Roman"/>
                <w:b w:val="false"/>
                <w:i w:val="false"/>
                <w:color w:val="000000"/>
                <w:sz w:val="20"/>
              </w:rPr>
              <w:t>
</w:t>
            </w:r>
            <w:r>
              <w:rPr>
                <w:rFonts w:ascii="Times New Roman"/>
                <w:b w:val="false"/>
                <w:i w:val="false"/>
                <w:color w:val="000000"/>
                <w:sz w:val="20"/>
              </w:rPr>
              <w:t>ISO/IEC 9834-8 стандартына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 w:id="424"/>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bookmarkEnd w:id="424"/>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 w:id="425"/>
          <w:p>
            <w:pPr>
              <w:spacing w:after="20"/>
              <w:ind w:left="20"/>
              <w:jc w:val="both"/>
            </w:pPr>
            <w:r>
              <w:rPr>
                <w:rFonts w:ascii="Times New Roman"/>
                <w:b w:val="false"/>
                <w:i w:val="false"/>
                <w:color w:val="000000"/>
                <w:sz w:val="20"/>
              </w:rPr>
              <w:t>
csdo:‌Universally‌Unique‌Id‌Type (M.SDT.90003)</w:t>
            </w:r>
          </w:p>
          <w:bookmarkEnd w:id="425"/>
          <w:p>
            <w:pPr>
              <w:spacing w:after="20"/>
              <w:ind w:left="20"/>
              <w:jc w:val="both"/>
            </w:pPr>
            <w:r>
              <w:rPr>
                <w:rFonts w:ascii="Times New Roman"/>
                <w:b w:val="false"/>
                <w:i w:val="false"/>
                <w:color w:val="000000"/>
                <w:sz w:val="20"/>
              </w:rPr>
              <w:t>
</w:t>
            </w:r>
            <w:r>
              <w:rPr>
                <w:rFonts w:ascii="Times New Roman"/>
                <w:b w:val="false"/>
                <w:i w:val="false"/>
                <w:color w:val="000000"/>
                <w:sz w:val="20"/>
              </w:rPr>
              <w:t>ISO/IEC 9834-8 стандартына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құжаттың (мәліметтердің) жасалған күні мен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 w:id="426"/>
          <w:p>
            <w:pPr>
              <w:spacing w:after="20"/>
              <w:ind w:left="20"/>
              <w:jc w:val="both"/>
            </w:pPr>
            <w:r>
              <w:rPr>
                <w:rFonts w:ascii="Times New Roman"/>
                <w:b w:val="false"/>
                <w:i w:val="false"/>
                <w:color w:val="000000"/>
                <w:sz w:val="20"/>
              </w:rPr>
              <w:t>
bdt:‌Date‌Time‌Type (M.BDT.00006)</w:t>
            </w:r>
          </w:p>
          <w:bookmarkEnd w:id="426"/>
          <w:p>
            <w:pPr>
              <w:spacing w:after="20"/>
              <w:ind w:left="20"/>
              <w:jc w:val="both"/>
            </w:pPr>
            <w:r>
              <w:rPr>
                <w:rFonts w:ascii="Times New Roman"/>
                <w:b w:val="false"/>
                <w:i w:val="false"/>
                <w:color w:val="000000"/>
                <w:sz w:val="20"/>
              </w:rPr>
              <w:t>
МемСТ ИСО 8601-2001-ге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 w:id="427"/>
          <w:p>
            <w:pPr>
              <w:spacing w:after="20"/>
              <w:ind w:left="20"/>
              <w:jc w:val="both"/>
            </w:pPr>
            <w:r>
              <w:rPr>
                <w:rFonts w:ascii="Times New Roman"/>
                <w:b w:val="false"/>
                <w:i w:val="false"/>
                <w:color w:val="000000"/>
                <w:sz w:val="20"/>
              </w:rPr>
              <w:t>
1.6. Тілдің коды</w:t>
            </w:r>
          </w:p>
          <w:bookmarkEnd w:id="427"/>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 w:id="428"/>
          <w:p>
            <w:pPr>
              <w:spacing w:after="20"/>
              <w:ind w:left="20"/>
              <w:jc w:val="both"/>
            </w:pPr>
            <w:r>
              <w:rPr>
                <w:rFonts w:ascii="Times New Roman"/>
                <w:b w:val="false"/>
                <w:i w:val="false"/>
                <w:color w:val="000000"/>
                <w:sz w:val="20"/>
              </w:rPr>
              <w:t>
csdo:‌Language‌Code‌Type (M.SDT.00051)</w:t>
            </w:r>
          </w:p>
          <w:bookmarkEnd w:id="428"/>
          <w:p>
            <w:pPr>
              <w:spacing w:after="20"/>
              <w:ind w:left="20"/>
              <w:jc w:val="both"/>
            </w:pPr>
            <w:r>
              <w:rPr>
                <w:rFonts w:ascii="Times New Roman"/>
                <w:b w:val="false"/>
                <w:i w:val="false"/>
                <w:color w:val="000000"/>
                <w:sz w:val="20"/>
              </w:rPr>
              <w:t>
</w:t>
            </w:r>
            <w:r>
              <w:rPr>
                <w:rFonts w:ascii="Times New Roman"/>
                <w:b w:val="false"/>
                <w:i w:val="false"/>
                <w:color w:val="000000"/>
                <w:sz w:val="20"/>
              </w:rPr>
              <w:t>ISO 639-1 стандартына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 w:id="429"/>
          <w:p>
            <w:pPr>
              <w:spacing w:after="20"/>
              <w:ind w:left="20"/>
              <w:jc w:val="both"/>
            </w:pPr>
            <w:r>
              <w:rPr>
                <w:rFonts w:ascii="Times New Roman"/>
                <w:b w:val="false"/>
                <w:i w:val="false"/>
                <w:color w:val="000000"/>
                <w:sz w:val="20"/>
              </w:rPr>
              <w:t>
2.  Күн және уақыт</w:t>
            </w:r>
          </w:p>
          <w:bookmarkEnd w:id="429"/>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аяқталған күн және уақыт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 w:id="430"/>
          <w:p>
            <w:pPr>
              <w:spacing w:after="20"/>
              <w:ind w:left="20"/>
              <w:jc w:val="both"/>
            </w:pPr>
            <w:r>
              <w:rPr>
                <w:rFonts w:ascii="Times New Roman"/>
                <w:b w:val="false"/>
                <w:i w:val="false"/>
                <w:color w:val="000000"/>
                <w:sz w:val="20"/>
              </w:rPr>
              <w:t>
bdt:‌Date‌Time‌Type (M.BDT.00006)</w:t>
            </w:r>
          </w:p>
          <w:bookmarkEnd w:id="430"/>
          <w:p>
            <w:pPr>
              <w:spacing w:after="20"/>
              <w:ind w:left="20"/>
              <w:jc w:val="both"/>
            </w:pPr>
            <w:r>
              <w:rPr>
                <w:rFonts w:ascii="Times New Roman"/>
                <w:b w:val="false"/>
                <w:i w:val="false"/>
                <w:color w:val="000000"/>
                <w:sz w:val="20"/>
              </w:rPr>
              <w:t>
МемСТ ИСО 8601-2001-ге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 w:id="431"/>
          <w:p>
            <w:pPr>
              <w:spacing w:after="20"/>
              <w:ind w:left="20"/>
              <w:jc w:val="both"/>
            </w:pPr>
            <w:r>
              <w:rPr>
                <w:rFonts w:ascii="Times New Roman"/>
                <w:b w:val="false"/>
                <w:i w:val="false"/>
                <w:color w:val="000000"/>
                <w:sz w:val="20"/>
              </w:rPr>
              <w:t>
3.  Өңдеу нәтижесінің коды</w:t>
            </w:r>
          </w:p>
          <w:bookmarkEnd w:id="431"/>
          <w:p>
            <w:pPr>
              <w:spacing w:after="20"/>
              <w:ind w:left="20"/>
              <w:jc w:val="both"/>
            </w:pPr>
            <w:r>
              <w:rPr>
                <w:rFonts w:ascii="Times New Roman"/>
                <w:b w:val="false"/>
                <w:i w:val="false"/>
                <w:color w:val="000000"/>
                <w:sz w:val="20"/>
              </w:rPr>
              <w:t>
(csdo:‌Processing‌Result‌V2‌Code)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электрондық құжатты (мәліметтерді) жалпы процеске қатысушының ақпараттық жүйесімен өңдеу нәтижесінің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 w:id="432"/>
          <w:p>
            <w:pPr>
              <w:spacing w:after="20"/>
              <w:ind w:left="20"/>
              <w:jc w:val="both"/>
            </w:pPr>
            <w:r>
              <w:rPr>
                <w:rFonts w:ascii="Times New Roman"/>
                <w:b w:val="false"/>
                <w:i w:val="false"/>
                <w:color w:val="000000"/>
                <w:sz w:val="20"/>
              </w:rPr>
              <w:t>
csdo:‌Processing‌Result‌Code‌V2‌Type (M.SDT.90006)</w:t>
            </w:r>
          </w:p>
          <w:bookmarkEnd w:id="432"/>
          <w:p>
            <w:pPr>
              <w:spacing w:after="20"/>
              <w:ind w:left="20"/>
              <w:jc w:val="both"/>
            </w:pPr>
            <w:r>
              <w:rPr>
                <w:rFonts w:ascii="Times New Roman"/>
                <w:b w:val="false"/>
                <w:i w:val="false"/>
                <w:color w:val="000000"/>
                <w:sz w:val="20"/>
              </w:rPr>
              <w:t>
Электрондық құжаттар мен мәліметтерді өңдеу нәтижелерінің анықтамалығына сәйкес кодтың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 w:id="433"/>
          <w:p>
            <w:pPr>
              <w:spacing w:after="20"/>
              <w:ind w:left="20"/>
              <w:jc w:val="both"/>
            </w:pPr>
            <w:r>
              <w:rPr>
                <w:rFonts w:ascii="Times New Roman"/>
                <w:b w:val="false"/>
                <w:i w:val="false"/>
                <w:color w:val="000000"/>
                <w:sz w:val="20"/>
              </w:rPr>
              <w:t>
4. Сипаттамасы</w:t>
            </w:r>
          </w:p>
          <w:bookmarkEnd w:id="433"/>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еркін нысанда өңдеу нәтижесінің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 w:id="434"/>
          <w:p>
            <w:pPr>
              <w:spacing w:after="20"/>
              <w:ind w:left="20"/>
              <w:jc w:val="both"/>
            </w:pPr>
            <w:r>
              <w:rPr>
                <w:rFonts w:ascii="Times New Roman"/>
                <w:b w:val="false"/>
                <w:i w:val="false"/>
                <w:color w:val="000000"/>
                <w:sz w:val="20"/>
              </w:rPr>
              <w:t>
csdo:‌Text4000‌Type (M.SDT.00088)</w:t>
            </w:r>
          </w:p>
          <w:bookmarkEnd w:id="434"/>
          <w:p>
            <w:pPr>
              <w:spacing w:after="20"/>
              <w:ind w:left="20"/>
              <w:jc w:val="both"/>
            </w:pPr>
            <w:r>
              <w:rPr>
                <w:rFonts w:ascii="Times New Roman"/>
                <w:b w:val="false"/>
                <w:i w:val="false"/>
                <w:color w:val="000000"/>
                <w:sz w:val="20"/>
              </w:rPr>
              <w:t>
</w:t>
            </w:r>
            <w:r>
              <w:rPr>
                <w:rFonts w:ascii="Times New Roman"/>
                <w:b w:val="false"/>
                <w:i w:val="false"/>
                <w:color w:val="000000"/>
                <w:sz w:val="20"/>
              </w:rPr>
              <w:t>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560" w:id="435"/>
    <w:p>
      <w:pPr>
        <w:spacing w:after="0"/>
        <w:ind w:left="0"/>
        <w:jc w:val="both"/>
      </w:pPr>
      <w:r>
        <w:rPr>
          <w:rFonts w:ascii="Times New Roman"/>
          <w:b w:val="false"/>
          <w:i w:val="false"/>
          <w:color w:val="000000"/>
          <w:sz w:val="28"/>
        </w:rPr>
        <w:t>
      13.  "Жалпы ресурсты өзектендіру жағдайы" (R.007) электрондық құжаты (мәліметтері) құрылымының сипаттамасы 5-кестеде келтірілген.</w:t>
      </w:r>
    </w:p>
    <w:bookmarkEnd w:id="4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5-кесте</w:t>
            </w:r>
          </w:p>
        </w:tc>
      </w:tr>
    </w:tbl>
    <w:bookmarkStart w:name="z562" w:id="436"/>
    <w:p>
      <w:pPr>
        <w:spacing w:after="0"/>
        <w:ind w:left="0"/>
        <w:jc w:val="left"/>
      </w:pPr>
      <w:r>
        <w:rPr>
          <w:rFonts w:ascii="Times New Roman"/>
          <w:b/>
          <w:i w:val="false"/>
          <w:color w:val="000000"/>
        </w:rPr>
        <w:t xml:space="preserve"> "Жалпы ресурсты өзектендіру жағдайы" (R.007) электрондық құжаты (мәліметтері) құрылымының сипаттамасы </w:t>
      </w:r>
    </w:p>
    <w:bookmarkEnd w:id="43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өзектендіру жағдайы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өзектендіру үшін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жаңарту күні мен уақытын сұрау және сол сұрауға жауап беру үшін, сондай-ақ жалпы ресурстан ағымдағы немесе толық (өзгертілген, жаңартылған) мәліметтерді сұрау үшін пайдаланылады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bookmarkStart w:name="z563" w:id="437"/>
    <w:p>
      <w:pPr>
        <w:spacing w:after="0"/>
        <w:ind w:left="0"/>
        <w:jc w:val="both"/>
      </w:pPr>
      <w:r>
        <w:rPr>
          <w:rFonts w:ascii="Times New Roman"/>
          <w:b w:val="false"/>
          <w:i w:val="false"/>
          <w:color w:val="000000"/>
          <w:sz w:val="28"/>
        </w:rPr>
        <w:t>
      Электрондық құжаттар мен мәліметтер құрылымдарының аттар кеңістігіндегі "Y.Y.Y" символдары құрылымдар тізіліміне енгізілуге жататын Электрондық құжат құрылымының (мәліметтердің) техникалық схемасының осы сипаттамасына сәйкес айқындалатын электрондық құжат құрылымының (мәліметтердің) нұсқасының нөміріне сәйкес келеді.</w:t>
      </w:r>
    </w:p>
    <w:bookmarkEnd w:id="437"/>
    <w:bookmarkStart w:name="z564" w:id="438"/>
    <w:p>
      <w:pPr>
        <w:spacing w:after="0"/>
        <w:ind w:left="0"/>
        <w:jc w:val="both"/>
      </w:pPr>
      <w:r>
        <w:rPr>
          <w:rFonts w:ascii="Times New Roman"/>
          <w:b w:val="false"/>
          <w:i w:val="false"/>
          <w:color w:val="000000"/>
          <w:sz w:val="28"/>
        </w:rPr>
        <w:t>
      14. Импортталатын аттар кеңістігі 6-кестеде келтірілген.</w:t>
      </w:r>
    </w:p>
    <w:bookmarkEnd w:id="4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6-кесте</w:t>
            </w:r>
          </w:p>
        </w:tc>
      </w:tr>
    </w:tbl>
    <w:bookmarkStart w:name="z566" w:id="439"/>
    <w:p>
      <w:pPr>
        <w:spacing w:after="0"/>
        <w:ind w:left="0"/>
        <w:jc w:val="left"/>
      </w:pPr>
      <w:r>
        <w:rPr>
          <w:rFonts w:ascii="Times New Roman"/>
          <w:b/>
          <w:i w:val="false"/>
          <w:color w:val="000000"/>
        </w:rPr>
        <w:t xml:space="preserve"> Импортталатын аттар кеңістігі</w:t>
      </w:r>
    </w:p>
    <w:bookmarkEnd w:id="43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567" w:id="440"/>
    <w:p>
      <w:pPr>
        <w:spacing w:after="0"/>
        <w:ind w:left="0"/>
        <w:jc w:val="both"/>
      </w:pPr>
      <w:r>
        <w:rPr>
          <w:rFonts w:ascii="Times New Roman"/>
          <w:b w:val="false"/>
          <w:i w:val="false"/>
          <w:color w:val="000000"/>
          <w:sz w:val="28"/>
        </w:rPr>
        <w:t>
      Импортталатын имен кеңістігіндегі "X.X.X" символдары осы Сипаттамаға сәйкес құрылымдар тізіліміне енгізілуге жататын электрондық құжат (мәліметтер) құрылымының техникалық схемасын әзірлеу кезінде пайдаланылған базистік деректер моделінің нұсқасының нөміріне сәйкес келеді.</w:t>
      </w:r>
    </w:p>
    <w:bookmarkEnd w:id="440"/>
    <w:bookmarkStart w:name="z568" w:id="441"/>
    <w:p>
      <w:pPr>
        <w:spacing w:after="0"/>
        <w:ind w:left="0"/>
        <w:jc w:val="both"/>
      </w:pPr>
      <w:r>
        <w:rPr>
          <w:rFonts w:ascii="Times New Roman"/>
          <w:b w:val="false"/>
          <w:i w:val="false"/>
          <w:color w:val="000000"/>
          <w:sz w:val="28"/>
        </w:rPr>
        <w:t>
      15. "Жалпы ресурсты өзектендіру жағдайы" электрондық құжат (мәліметтер) құрылымының деректемелік құрамы (R. 007) 7-кестеде келтірілген.</w:t>
      </w:r>
    </w:p>
    <w:bookmarkEnd w:id="4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7-кесте</w:t>
            </w:r>
          </w:p>
        </w:tc>
      </w:tr>
    </w:tbl>
    <w:bookmarkStart w:name="z570" w:id="442"/>
    <w:p>
      <w:pPr>
        <w:spacing w:after="0"/>
        <w:ind w:left="0"/>
        <w:jc w:val="left"/>
      </w:pPr>
      <w:r>
        <w:rPr>
          <w:rFonts w:ascii="Times New Roman"/>
          <w:b/>
          <w:i w:val="false"/>
          <w:color w:val="000000"/>
        </w:rPr>
        <w:t xml:space="preserve"> "Жалпы ресурсты өзектендіру жағдайы" электрондық құжат (мәліметтер) құрылымының деректемелік құрамы (R. 007)</w:t>
      </w:r>
    </w:p>
    <w:bookmarkEnd w:id="4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 w:id="443"/>
          <w:p>
            <w:pPr>
              <w:spacing w:after="20"/>
              <w:ind w:left="20"/>
              <w:jc w:val="both"/>
            </w:pPr>
            <w:r>
              <w:rPr>
                <w:rFonts w:ascii="Times New Roman"/>
                <w:b w:val="false"/>
                <w:i w:val="false"/>
                <w:color w:val="000000"/>
                <w:sz w:val="20"/>
              </w:rPr>
              <w:t>
1.  Электрондық құжаттың (мәліметтердің) тақырыбы</w:t>
            </w:r>
          </w:p>
          <w:bookmarkEnd w:id="443"/>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444"/>
          <w:p>
            <w:pPr>
              <w:spacing w:after="20"/>
              <w:ind w:left="20"/>
              <w:jc w:val="both"/>
            </w:pPr>
            <w:r>
              <w:rPr>
                <w:rFonts w:ascii="Times New Roman"/>
                <w:b w:val="false"/>
                <w:i w:val="false"/>
                <w:color w:val="000000"/>
                <w:sz w:val="20"/>
              </w:rPr>
              <w:t>
ccdo:‌EDoc‌Header‌Type (M.CDT.90001)</w:t>
            </w:r>
          </w:p>
          <w:bookmarkEnd w:id="444"/>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445"/>
          <w:p>
            <w:pPr>
              <w:spacing w:after="20"/>
              <w:ind w:left="20"/>
              <w:jc w:val="both"/>
            </w:pPr>
            <w:r>
              <w:rPr>
                <w:rFonts w:ascii="Times New Roman"/>
                <w:b w:val="false"/>
                <w:i w:val="false"/>
                <w:color w:val="000000"/>
                <w:sz w:val="20"/>
              </w:rPr>
              <w:t>
1.1.  Жалпы процесс хабарының коды</w:t>
            </w:r>
          </w:p>
          <w:bookmarkEnd w:id="445"/>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 w:id="446"/>
          <w:p>
            <w:pPr>
              <w:spacing w:after="20"/>
              <w:ind w:left="20"/>
              <w:jc w:val="both"/>
            </w:pPr>
            <w:r>
              <w:rPr>
                <w:rFonts w:ascii="Times New Roman"/>
                <w:b w:val="false"/>
                <w:i w:val="false"/>
                <w:color w:val="000000"/>
                <w:sz w:val="20"/>
              </w:rPr>
              <w:t>
csdo:‌Inf‌Envelope‌Code‌Type (M.SDT.90004)</w:t>
            </w:r>
          </w:p>
          <w:bookmarkEnd w:id="446"/>
          <w:p>
            <w:pPr>
              <w:spacing w:after="20"/>
              <w:ind w:left="20"/>
              <w:jc w:val="both"/>
            </w:pPr>
            <w:r>
              <w:rPr>
                <w:rFonts w:ascii="Times New Roman"/>
                <w:b w:val="false"/>
                <w:i w:val="false"/>
                <w:color w:val="000000"/>
                <w:sz w:val="20"/>
              </w:rPr>
              <w:t>
</w:t>
            </w:r>
            <w:r>
              <w:rPr>
                <w:rFonts w:ascii="Times New Roman"/>
                <w:b w:val="false"/>
                <w:i w:val="false"/>
                <w:color w:val="000000"/>
                <w:sz w:val="20"/>
              </w:rPr>
              <w:t>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 w:id="447"/>
          <w:p>
            <w:pPr>
              <w:spacing w:after="20"/>
              <w:ind w:left="20"/>
              <w:jc w:val="both"/>
            </w:pPr>
            <w:r>
              <w:rPr>
                <w:rFonts w:ascii="Times New Roman"/>
                <w:b w:val="false"/>
                <w:i w:val="false"/>
                <w:color w:val="000000"/>
                <w:sz w:val="20"/>
              </w:rPr>
              <w:t>
1.2.  Электрондық құжаттың (мәліметтердің) коды</w:t>
            </w:r>
          </w:p>
          <w:bookmarkEnd w:id="447"/>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 w:id="448"/>
          <w:p>
            <w:pPr>
              <w:spacing w:after="20"/>
              <w:ind w:left="20"/>
              <w:jc w:val="both"/>
            </w:pPr>
            <w:r>
              <w:rPr>
                <w:rFonts w:ascii="Times New Roman"/>
                <w:b w:val="false"/>
                <w:i w:val="false"/>
                <w:color w:val="000000"/>
                <w:sz w:val="20"/>
              </w:rPr>
              <w:t>
csdo:‌EDoc‌Code‌Type (M.SDT.90001)</w:t>
            </w:r>
          </w:p>
          <w:bookmarkEnd w:id="448"/>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449"/>
          <w:p>
            <w:pPr>
              <w:spacing w:after="20"/>
              <w:ind w:left="20"/>
              <w:jc w:val="both"/>
            </w:pPr>
            <w:r>
              <w:rPr>
                <w:rFonts w:ascii="Times New Roman"/>
                <w:b w:val="false"/>
                <w:i w:val="false"/>
                <w:color w:val="000000"/>
                <w:sz w:val="20"/>
              </w:rPr>
              <w:t>
1.3.  Электрондық құжаттың (мәліметтердің) сәйкестендіргіші</w:t>
            </w:r>
          </w:p>
          <w:bookmarkEnd w:id="449"/>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(мәліметті) бірмәнді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 w:id="450"/>
          <w:p>
            <w:pPr>
              <w:spacing w:after="20"/>
              <w:ind w:left="20"/>
              <w:jc w:val="both"/>
            </w:pPr>
            <w:r>
              <w:rPr>
                <w:rFonts w:ascii="Times New Roman"/>
                <w:b w:val="false"/>
                <w:i w:val="false"/>
                <w:color w:val="000000"/>
                <w:sz w:val="20"/>
              </w:rPr>
              <w:t>
csdo:‌Universally‌Unique‌Id‌Type (M.SDT.90003)</w:t>
            </w:r>
          </w:p>
          <w:bookmarkEnd w:id="450"/>
          <w:p>
            <w:pPr>
              <w:spacing w:after="20"/>
              <w:ind w:left="20"/>
              <w:jc w:val="both"/>
            </w:pPr>
            <w:r>
              <w:rPr>
                <w:rFonts w:ascii="Times New Roman"/>
                <w:b w:val="false"/>
                <w:i w:val="false"/>
                <w:color w:val="000000"/>
                <w:sz w:val="20"/>
              </w:rPr>
              <w:t>
</w:t>
            </w:r>
            <w:r>
              <w:rPr>
                <w:rFonts w:ascii="Times New Roman"/>
                <w:b w:val="false"/>
                <w:i w:val="false"/>
                <w:color w:val="000000"/>
                <w:sz w:val="20"/>
              </w:rPr>
              <w:t>ISO/IEC 9834-8 стандартына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 w:id="451"/>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bookmarkEnd w:id="451"/>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 w:id="452"/>
          <w:p>
            <w:pPr>
              <w:spacing w:after="20"/>
              <w:ind w:left="20"/>
              <w:jc w:val="both"/>
            </w:pPr>
            <w:r>
              <w:rPr>
                <w:rFonts w:ascii="Times New Roman"/>
                <w:b w:val="false"/>
                <w:i w:val="false"/>
                <w:color w:val="000000"/>
                <w:sz w:val="20"/>
              </w:rPr>
              <w:t>
csdo:‌Universally‌Unique‌Id‌Type (M.SDT.90003)</w:t>
            </w:r>
          </w:p>
          <w:bookmarkEnd w:id="452"/>
          <w:p>
            <w:pPr>
              <w:spacing w:after="20"/>
              <w:ind w:left="20"/>
              <w:jc w:val="both"/>
            </w:pPr>
            <w:r>
              <w:rPr>
                <w:rFonts w:ascii="Times New Roman"/>
                <w:b w:val="false"/>
                <w:i w:val="false"/>
                <w:color w:val="000000"/>
                <w:sz w:val="20"/>
              </w:rPr>
              <w:t>
</w:t>
            </w:r>
            <w:r>
              <w:rPr>
                <w:rFonts w:ascii="Times New Roman"/>
                <w:b w:val="false"/>
                <w:i w:val="false"/>
                <w:color w:val="000000"/>
                <w:sz w:val="20"/>
              </w:rPr>
              <w:t>ISO/IEC 9834-8 стандартына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құжаттың (мәліметтердің) жасалған күні мен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 w:id="453"/>
          <w:p>
            <w:pPr>
              <w:spacing w:after="20"/>
              <w:ind w:left="20"/>
              <w:jc w:val="both"/>
            </w:pPr>
            <w:r>
              <w:rPr>
                <w:rFonts w:ascii="Times New Roman"/>
                <w:b w:val="false"/>
                <w:i w:val="false"/>
                <w:color w:val="000000"/>
                <w:sz w:val="20"/>
              </w:rPr>
              <w:t>
bdt:‌Date‌Time‌Type (M.BDT.00006)</w:t>
            </w:r>
          </w:p>
          <w:bookmarkEnd w:id="453"/>
          <w:p>
            <w:pPr>
              <w:spacing w:after="20"/>
              <w:ind w:left="20"/>
              <w:jc w:val="both"/>
            </w:pPr>
            <w:r>
              <w:rPr>
                <w:rFonts w:ascii="Times New Roman"/>
                <w:b w:val="false"/>
                <w:i w:val="false"/>
                <w:color w:val="000000"/>
                <w:sz w:val="20"/>
              </w:rPr>
              <w:t>
МемСТ ИСО 8601-2001-ге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 w:id="454"/>
          <w:p>
            <w:pPr>
              <w:spacing w:after="20"/>
              <w:ind w:left="20"/>
              <w:jc w:val="both"/>
            </w:pPr>
            <w:r>
              <w:rPr>
                <w:rFonts w:ascii="Times New Roman"/>
                <w:b w:val="false"/>
                <w:i w:val="false"/>
                <w:color w:val="000000"/>
                <w:sz w:val="20"/>
              </w:rPr>
              <w:t>
1.6. Тілдің коды</w:t>
            </w:r>
          </w:p>
          <w:bookmarkEnd w:id="454"/>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 w:id="455"/>
          <w:p>
            <w:pPr>
              <w:spacing w:after="20"/>
              <w:ind w:left="20"/>
              <w:jc w:val="both"/>
            </w:pPr>
            <w:r>
              <w:rPr>
                <w:rFonts w:ascii="Times New Roman"/>
                <w:b w:val="false"/>
                <w:i w:val="false"/>
                <w:color w:val="000000"/>
                <w:sz w:val="20"/>
              </w:rPr>
              <w:t>
csdo:‌Language‌Code‌Type (M.SDT.00051)</w:t>
            </w:r>
          </w:p>
          <w:bookmarkEnd w:id="455"/>
          <w:p>
            <w:pPr>
              <w:spacing w:after="20"/>
              <w:ind w:left="20"/>
              <w:jc w:val="both"/>
            </w:pPr>
            <w:r>
              <w:rPr>
                <w:rFonts w:ascii="Times New Roman"/>
                <w:b w:val="false"/>
                <w:i w:val="false"/>
                <w:color w:val="000000"/>
                <w:sz w:val="20"/>
              </w:rPr>
              <w:t>
</w:t>
            </w:r>
            <w:r>
              <w:rPr>
                <w:rFonts w:ascii="Times New Roman"/>
                <w:b w:val="false"/>
                <w:i w:val="false"/>
                <w:color w:val="000000"/>
                <w:sz w:val="20"/>
              </w:rPr>
              <w:t>ISO 639-1 стандартына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 w:id="456"/>
          <w:p>
            <w:pPr>
              <w:spacing w:after="20"/>
              <w:ind w:left="20"/>
              <w:jc w:val="both"/>
            </w:pPr>
            <w:r>
              <w:rPr>
                <w:rFonts w:ascii="Times New Roman"/>
                <w:b w:val="false"/>
                <w:i w:val="false"/>
                <w:color w:val="000000"/>
                <w:sz w:val="20"/>
              </w:rPr>
              <w:t>
2. Жаңарту күні және уақыты</w:t>
            </w:r>
          </w:p>
          <w:bookmarkEnd w:id="456"/>
          <w:p>
            <w:pPr>
              <w:spacing w:after="20"/>
              <w:ind w:left="20"/>
              <w:jc w:val="both"/>
            </w:pPr>
            <w:r>
              <w:rPr>
                <w:rFonts w:ascii="Times New Roman"/>
                <w:b w:val="false"/>
                <w:i w:val="false"/>
                <w:color w:val="000000"/>
                <w:sz w:val="20"/>
              </w:rPr>
              <w:t>
(csdo:‌Update‌Date‌Time)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(тізілімді, тізбені, дерекқорды) жаңарту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 w:id="457"/>
          <w:p>
            <w:pPr>
              <w:spacing w:after="20"/>
              <w:ind w:left="20"/>
              <w:jc w:val="both"/>
            </w:pPr>
            <w:r>
              <w:rPr>
                <w:rFonts w:ascii="Times New Roman"/>
                <w:b w:val="false"/>
                <w:i w:val="false"/>
                <w:color w:val="000000"/>
                <w:sz w:val="20"/>
              </w:rPr>
              <w:t>
bdt:‌Date‌Time‌Type (M.BDT.00006)</w:t>
            </w:r>
          </w:p>
          <w:bookmarkEnd w:id="457"/>
          <w:p>
            <w:pPr>
              <w:spacing w:after="20"/>
              <w:ind w:left="20"/>
              <w:jc w:val="both"/>
            </w:pPr>
            <w:r>
              <w:rPr>
                <w:rFonts w:ascii="Times New Roman"/>
                <w:b w:val="false"/>
                <w:i w:val="false"/>
                <w:color w:val="000000"/>
                <w:sz w:val="20"/>
              </w:rPr>
              <w:t>
ISO 8601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458"/>
          <w:p>
            <w:pPr>
              <w:spacing w:after="20"/>
              <w:ind w:left="20"/>
              <w:jc w:val="both"/>
            </w:pPr>
            <w:r>
              <w:rPr>
                <w:rFonts w:ascii="Times New Roman"/>
                <w:b w:val="false"/>
                <w:i w:val="false"/>
                <w:color w:val="000000"/>
                <w:sz w:val="20"/>
              </w:rPr>
              <w:t>
3. Елдің коды</w:t>
            </w:r>
          </w:p>
          <w:bookmarkEnd w:id="458"/>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ресурсқа мәліметтерді ұсынған елдің кодтық белгіленуі (тізілім, тізбе, деректер базасы)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 w:id="459"/>
          <w:p>
            <w:pPr>
              <w:spacing w:after="20"/>
              <w:ind w:left="20"/>
              <w:jc w:val="both"/>
            </w:pPr>
            <w:r>
              <w:rPr>
                <w:rFonts w:ascii="Times New Roman"/>
                <w:b w:val="false"/>
                <w:i w:val="false"/>
                <w:color w:val="000000"/>
                <w:sz w:val="20"/>
              </w:rPr>
              <w:t>
csdo:‌Unified‌Country‌Code‌Type (M.SDT.00112)</w:t>
            </w:r>
          </w:p>
          <w:bookmarkEnd w:id="459"/>
          <w:p>
            <w:pPr>
              <w:spacing w:after="20"/>
              <w:ind w:left="20"/>
              <w:jc w:val="both"/>
            </w:pPr>
            <w:r>
              <w:rPr>
                <w:rFonts w:ascii="Times New Roman"/>
                <w:b w:val="false"/>
                <w:i w:val="false"/>
                <w:color w:val="000000"/>
                <w:sz w:val="20"/>
              </w:rPr>
              <w:t>
</w:t>
            </w:r>
            <w:r>
              <w:rPr>
                <w:rFonts w:ascii="Times New Roman"/>
                <w:b w:val="false"/>
                <w:i w:val="false"/>
                <w:color w:val="000000"/>
                <w:sz w:val="20"/>
              </w:rPr>
              <w:t>"Анықтамалықтың (сыныптауыштың) сәйкестендіргіші" атрибутында сәйкестендіргіші анықталған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460"/>
          <w:p>
            <w:pPr>
              <w:spacing w:after="20"/>
              <w:ind w:left="20"/>
              <w:jc w:val="both"/>
            </w:pPr>
            <w:r>
              <w:rPr>
                <w:rFonts w:ascii="Times New Roman"/>
                <w:b w:val="false"/>
                <w:i w:val="false"/>
                <w:color w:val="000000"/>
                <w:sz w:val="20"/>
              </w:rPr>
              <w:t>
а) анықтамалықтың (сыныптауыштың) сәйкестендіргіші</w:t>
            </w:r>
          </w:p>
          <w:bookmarkEnd w:id="460"/>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461"/>
          <w:p>
            <w:pPr>
              <w:spacing w:after="20"/>
              <w:ind w:left="20"/>
              <w:jc w:val="both"/>
            </w:pPr>
            <w:r>
              <w:rPr>
                <w:rFonts w:ascii="Times New Roman"/>
                <w:b w:val="false"/>
                <w:i w:val="false"/>
                <w:color w:val="000000"/>
                <w:sz w:val="20"/>
              </w:rPr>
              <w:t>
csdo:‌Reference‌Data‌Id‌Type (M.SDT.00091)</w:t>
            </w:r>
          </w:p>
          <w:bookmarkEnd w:id="461"/>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 w:id="462"/>
          <w:p>
            <w:pPr>
              <w:spacing w:after="20"/>
              <w:ind w:left="20"/>
              <w:jc w:val="both"/>
            </w:pPr>
            <w:r>
              <w:rPr>
                <w:rFonts w:ascii="Times New Roman"/>
                <w:b w:val="false"/>
                <w:i w:val="false"/>
                <w:color w:val="000000"/>
                <w:sz w:val="20"/>
              </w:rPr>
              <w:t xml:space="preserve">
4. Жалпы процестің ақпараттық объектісінің сәйкестендіргіші </w:t>
            </w:r>
          </w:p>
          <w:bookmarkEnd w:id="462"/>
          <w:p>
            <w:pPr>
              <w:spacing w:after="20"/>
              <w:ind w:left="20"/>
              <w:jc w:val="both"/>
            </w:pPr>
            <w:r>
              <w:rPr>
                <w:rFonts w:ascii="Times New Roman"/>
                <w:b w:val="false"/>
                <w:i w:val="false"/>
                <w:color w:val="000000"/>
                <w:sz w:val="20"/>
              </w:rPr>
              <w:t>
(csdo:‌Information‌Resource‌Id)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(тізілім, тізбе, дерекқор)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 w:id="463"/>
          <w:p>
            <w:pPr>
              <w:spacing w:after="20"/>
              <w:ind w:left="20"/>
              <w:jc w:val="both"/>
            </w:pPr>
            <w:r>
              <w:rPr>
                <w:rFonts w:ascii="Times New Roman"/>
                <w:b w:val="false"/>
                <w:i w:val="false"/>
                <w:color w:val="000000"/>
                <w:sz w:val="20"/>
              </w:rPr>
              <w:t>
csdo:‌Information‌Resource‌Id‌Type (M.SDT.00330)</w:t>
            </w:r>
          </w:p>
          <w:bookmarkEnd w:id="463"/>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602" w:id="464"/>
    <w:p>
      <w:pPr>
        <w:spacing w:after="0"/>
        <w:ind w:left="0"/>
        <w:jc w:val="left"/>
      </w:pPr>
      <w:r>
        <w:rPr>
          <w:rFonts w:ascii="Times New Roman"/>
          <w:b/>
          <w:i w:val="false"/>
          <w:color w:val="000000"/>
        </w:rPr>
        <w:t xml:space="preserve"> 2. Пәндік саладағы электрондық құжаттар мен мәліметтер құрылымы</w:t>
      </w:r>
    </w:p>
    <w:bookmarkEnd w:id="464"/>
    <w:bookmarkStart w:name="z603" w:id="465"/>
    <w:p>
      <w:pPr>
        <w:spacing w:after="0"/>
        <w:ind w:left="0"/>
        <w:jc w:val="both"/>
      </w:pPr>
      <w:r>
        <w:rPr>
          <w:rFonts w:ascii="Times New Roman"/>
          <w:b w:val="false"/>
          <w:i w:val="false"/>
          <w:color w:val="000000"/>
          <w:sz w:val="28"/>
        </w:rPr>
        <w:t>
      16.  "Дәрілік препараттарға анықталған жағымсыз реакциялар туралы мәліметтер" (R.HC.MM.04.001) электрондық құжаты (мәліметтері) құрылымының сипаттамасы 8-кестеде келтірілген.</w:t>
      </w:r>
    </w:p>
    <w:bookmarkEnd w:id="4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8-кесте</w:t>
            </w:r>
          </w:p>
        </w:tc>
      </w:tr>
    </w:tbl>
    <w:bookmarkStart w:name="z605" w:id="466"/>
    <w:p>
      <w:pPr>
        <w:spacing w:after="0"/>
        <w:ind w:left="0"/>
        <w:jc w:val="left"/>
      </w:pPr>
      <w:r>
        <w:rPr>
          <w:rFonts w:ascii="Times New Roman"/>
          <w:b/>
          <w:i w:val="false"/>
          <w:color w:val="000000"/>
        </w:rPr>
        <w:t xml:space="preserve"> "Дәрілік препараттарға анықталған жағымсыз реакциялар туралы мәліметтер" (R.HC.MM.04.001) электрондық құжаты (мәліметтері) құрылымының сипаттамасы</w:t>
      </w:r>
    </w:p>
    <w:bookmarkEnd w:id="46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препараттарға анықталған жағымсыз реакциялар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R.HC.MM.04.001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urn:EEC:R:HC:MM:04:MedicineIndividualCaseSafetyReportsDetails:v1.1.0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препараттарға анықталған жағымсыз реакциялар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urn:EEC:R:HC:MM:04:MedicineIndividualCaseSafetyReportsDetails:v1.1.0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MedicineIndividualCaseSafetyReportsDetails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EEC_R_HC_MM_04_MedicineIndividualCaseSafetyReportsDetails_v1.1.0.xsd</w:t>
            </w:r>
          </w:p>
        </w:tc>
      </w:tr>
    </w:tbl>
    <w:bookmarkStart w:name="z606" w:id="467"/>
    <w:p>
      <w:pPr>
        <w:spacing w:after="0"/>
        <w:ind w:left="0"/>
        <w:jc w:val="both"/>
      </w:pPr>
      <w:r>
        <w:rPr>
          <w:rFonts w:ascii="Times New Roman"/>
          <w:b w:val="false"/>
          <w:i w:val="false"/>
          <w:color w:val="000000"/>
          <w:sz w:val="28"/>
        </w:rPr>
        <w:t>
      17. Импортталатын аттар кеңістігі 9-кестеде келтірілген.</w:t>
      </w:r>
    </w:p>
    <w:bookmarkEnd w:id="4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9-кесте</w:t>
            </w:r>
          </w:p>
        </w:tc>
      </w:tr>
    </w:tbl>
    <w:bookmarkStart w:name="z608" w:id="468"/>
    <w:p>
      <w:pPr>
        <w:spacing w:after="0"/>
        <w:ind w:left="0"/>
        <w:jc w:val="left"/>
      </w:pPr>
      <w:r>
        <w:rPr>
          <w:rFonts w:ascii="Times New Roman"/>
          <w:b/>
          <w:i w:val="false"/>
          <w:color w:val="000000"/>
        </w:rPr>
        <w:t xml:space="preserve"> Импортталатын аттар кеңістігі</w:t>
      </w:r>
    </w:p>
    <w:bookmarkEnd w:id="46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609" w:id="469"/>
    <w:p>
      <w:pPr>
        <w:spacing w:after="0"/>
        <w:ind w:left="0"/>
        <w:jc w:val="both"/>
      </w:pPr>
      <w:r>
        <w:rPr>
          <w:rFonts w:ascii="Times New Roman"/>
          <w:b w:val="false"/>
          <w:i w:val="false"/>
          <w:color w:val="000000"/>
          <w:sz w:val="28"/>
        </w:rPr>
        <w:t>
      Импортталатын имен кеңістігіндегі "X.X.X" символдары осы Сипаттамаға сәйкес құрылымдар тізіліміне енгізілуге жататын электрондық құжат (мәліметтер) құрылымының техникалық схемасын әзірлеу кезінде пайдаланылған базистік деректер моделінің нұсқасының нөміріне сәйкес келеді.</w:t>
      </w:r>
    </w:p>
    <w:bookmarkEnd w:id="469"/>
    <w:bookmarkStart w:name="z610" w:id="470"/>
    <w:p>
      <w:pPr>
        <w:spacing w:after="0"/>
        <w:ind w:left="0"/>
        <w:jc w:val="both"/>
      </w:pPr>
      <w:r>
        <w:rPr>
          <w:rFonts w:ascii="Times New Roman"/>
          <w:b w:val="false"/>
          <w:i w:val="false"/>
          <w:color w:val="000000"/>
          <w:sz w:val="28"/>
        </w:rPr>
        <w:t>
      18. "Дәрілік препараттарға анықталған жағымсыз реакциялар туралы мәліметтер" (R.HC.MM.04.001) электрондық құжаты (мәліметтері) құрылымының деректемелік құрамы 10-кестеде келтірілген.</w:t>
      </w:r>
    </w:p>
    <w:bookmarkEnd w:id="4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10-кесте</w:t>
            </w:r>
          </w:p>
        </w:tc>
      </w:tr>
    </w:tbl>
    <w:bookmarkStart w:name="z612" w:id="471"/>
    <w:p>
      <w:pPr>
        <w:spacing w:after="0"/>
        <w:ind w:left="0"/>
        <w:jc w:val="left"/>
      </w:pPr>
      <w:r>
        <w:rPr>
          <w:rFonts w:ascii="Times New Roman"/>
          <w:b/>
          <w:i w:val="false"/>
          <w:color w:val="000000"/>
        </w:rPr>
        <w:t xml:space="preserve"> "Дәрілік препараттарға анықталған жағымсыз реакциялар туралы мәліметтер" (R.HC.MM.04.001) электрондық құжаты (мәліметтері) құрылымының деректемелік құрамы </w:t>
      </w:r>
    </w:p>
    <w:bookmarkEnd w:id="4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 w:id="472"/>
          <w:p>
            <w:pPr>
              <w:spacing w:after="20"/>
              <w:ind w:left="20"/>
              <w:jc w:val="both"/>
            </w:pPr>
            <w:r>
              <w:rPr>
                <w:rFonts w:ascii="Times New Roman"/>
                <w:b w:val="false"/>
                <w:i w:val="false"/>
                <w:color w:val="000000"/>
                <w:sz w:val="20"/>
              </w:rPr>
              <w:t>
1.  Электрондық құжаттың (мәліметтердің) тақырыбы</w:t>
            </w:r>
          </w:p>
          <w:bookmarkEnd w:id="472"/>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4" w:id="473"/>
          <w:p>
            <w:pPr>
              <w:spacing w:after="20"/>
              <w:ind w:left="20"/>
              <w:jc w:val="both"/>
            </w:pPr>
            <w:r>
              <w:rPr>
                <w:rFonts w:ascii="Times New Roman"/>
                <w:b w:val="false"/>
                <w:i w:val="false"/>
                <w:color w:val="000000"/>
                <w:sz w:val="20"/>
              </w:rPr>
              <w:t>
ccdo:‌EDoc‌Header‌Type (M.CDT.90001)</w:t>
            </w:r>
          </w:p>
          <w:bookmarkEnd w:id="473"/>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 w:id="474"/>
          <w:p>
            <w:pPr>
              <w:spacing w:after="20"/>
              <w:ind w:left="20"/>
              <w:jc w:val="both"/>
            </w:pPr>
            <w:r>
              <w:rPr>
                <w:rFonts w:ascii="Times New Roman"/>
                <w:b w:val="false"/>
                <w:i w:val="false"/>
                <w:color w:val="000000"/>
                <w:sz w:val="20"/>
              </w:rPr>
              <w:t>
1.1.  Жалпы процесс хабарының коды</w:t>
            </w:r>
          </w:p>
          <w:bookmarkEnd w:id="474"/>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 w:id="475"/>
          <w:p>
            <w:pPr>
              <w:spacing w:after="20"/>
              <w:ind w:left="20"/>
              <w:jc w:val="both"/>
            </w:pPr>
            <w:r>
              <w:rPr>
                <w:rFonts w:ascii="Times New Roman"/>
                <w:b w:val="false"/>
                <w:i w:val="false"/>
                <w:color w:val="000000"/>
                <w:sz w:val="20"/>
              </w:rPr>
              <w:t>
csdo:‌Inf‌Envelope‌Code‌Type (M.SDT.90004)</w:t>
            </w:r>
          </w:p>
          <w:bookmarkEnd w:id="475"/>
          <w:p>
            <w:pPr>
              <w:spacing w:after="20"/>
              <w:ind w:left="20"/>
              <w:jc w:val="both"/>
            </w:pPr>
            <w:r>
              <w:rPr>
                <w:rFonts w:ascii="Times New Roman"/>
                <w:b w:val="false"/>
                <w:i w:val="false"/>
                <w:color w:val="000000"/>
                <w:sz w:val="20"/>
              </w:rPr>
              <w:t>
</w:t>
            </w:r>
            <w:r>
              <w:rPr>
                <w:rFonts w:ascii="Times New Roman"/>
                <w:b w:val="false"/>
                <w:i w:val="false"/>
                <w:color w:val="000000"/>
                <w:sz w:val="20"/>
              </w:rPr>
              <w:t>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 w:id="476"/>
          <w:p>
            <w:pPr>
              <w:spacing w:after="20"/>
              <w:ind w:left="20"/>
              <w:jc w:val="both"/>
            </w:pPr>
            <w:r>
              <w:rPr>
                <w:rFonts w:ascii="Times New Roman"/>
                <w:b w:val="false"/>
                <w:i w:val="false"/>
                <w:color w:val="000000"/>
                <w:sz w:val="20"/>
              </w:rPr>
              <w:t>
1.2.  Электрондық құжаттың (мәліметтердің) коды</w:t>
            </w:r>
          </w:p>
          <w:bookmarkEnd w:id="476"/>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477"/>
          <w:p>
            <w:pPr>
              <w:spacing w:after="20"/>
              <w:ind w:left="20"/>
              <w:jc w:val="both"/>
            </w:pPr>
            <w:r>
              <w:rPr>
                <w:rFonts w:ascii="Times New Roman"/>
                <w:b w:val="false"/>
                <w:i w:val="false"/>
                <w:color w:val="000000"/>
                <w:sz w:val="20"/>
              </w:rPr>
              <w:t>
csdo:‌EDoc‌Code‌Type (M.SDT.90001)</w:t>
            </w:r>
          </w:p>
          <w:bookmarkEnd w:id="477"/>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 w:id="478"/>
          <w:p>
            <w:pPr>
              <w:spacing w:after="20"/>
              <w:ind w:left="20"/>
              <w:jc w:val="both"/>
            </w:pPr>
            <w:r>
              <w:rPr>
                <w:rFonts w:ascii="Times New Roman"/>
                <w:b w:val="false"/>
                <w:i w:val="false"/>
                <w:color w:val="000000"/>
                <w:sz w:val="20"/>
              </w:rPr>
              <w:t>
1.3.  Электрондық құжаттың (мәліметтердің) сәйкестендіргіші</w:t>
            </w:r>
          </w:p>
          <w:bookmarkEnd w:id="478"/>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(мәліметті) бірмәнді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 w:id="479"/>
          <w:p>
            <w:pPr>
              <w:spacing w:after="20"/>
              <w:ind w:left="20"/>
              <w:jc w:val="both"/>
            </w:pPr>
            <w:r>
              <w:rPr>
                <w:rFonts w:ascii="Times New Roman"/>
                <w:b w:val="false"/>
                <w:i w:val="false"/>
                <w:color w:val="000000"/>
                <w:sz w:val="20"/>
              </w:rPr>
              <w:t>
csdo:‌Universally‌Unique‌Id‌Type (M.SDT.90003)</w:t>
            </w:r>
          </w:p>
          <w:bookmarkEnd w:id="479"/>
          <w:p>
            <w:pPr>
              <w:spacing w:after="20"/>
              <w:ind w:left="20"/>
              <w:jc w:val="both"/>
            </w:pPr>
            <w:r>
              <w:rPr>
                <w:rFonts w:ascii="Times New Roman"/>
                <w:b w:val="false"/>
                <w:i w:val="false"/>
                <w:color w:val="000000"/>
                <w:sz w:val="20"/>
              </w:rPr>
              <w:t>
</w:t>
            </w:r>
            <w:r>
              <w:rPr>
                <w:rFonts w:ascii="Times New Roman"/>
                <w:b w:val="false"/>
                <w:i w:val="false"/>
                <w:color w:val="000000"/>
                <w:sz w:val="20"/>
              </w:rPr>
              <w:t>ISO/IEC 9834-8 стандартына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 w:id="480"/>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bookmarkEnd w:id="480"/>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 w:id="481"/>
          <w:p>
            <w:pPr>
              <w:spacing w:after="20"/>
              <w:ind w:left="20"/>
              <w:jc w:val="both"/>
            </w:pPr>
            <w:r>
              <w:rPr>
                <w:rFonts w:ascii="Times New Roman"/>
                <w:b w:val="false"/>
                <w:i w:val="false"/>
                <w:color w:val="000000"/>
                <w:sz w:val="20"/>
              </w:rPr>
              <w:t>
csdo:‌Universally‌Unique‌Id‌Type (M.SDT.90003)</w:t>
            </w:r>
          </w:p>
          <w:bookmarkEnd w:id="481"/>
          <w:p>
            <w:pPr>
              <w:spacing w:after="20"/>
              <w:ind w:left="20"/>
              <w:jc w:val="both"/>
            </w:pPr>
            <w:r>
              <w:rPr>
                <w:rFonts w:ascii="Times New Roman"/>
                <w:b w:val="false"/>
                <w:i w:val="false"/>
                <w:color w:val="000000"/>
                <w:sz w:val="20"/>
              </w:rPr>
              <w:t>
</w:t>
            </w:r>
            <w:r>
              <w:rPr>
                <w:rFonts w:ascii="Times New Roman"/>
                <w:b w:val="false"/>
                <w:i w:val="false"/>
                <w:color w:val="000000"/>
                <w:sz w:val="20"/>
              </w:rPr>
              <w:t>ISO/IEC 9834-8 стандартына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құжаттың (мәліметтердің) жасалған күні мен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 w:id="482"/>
          <w:p>
            <w:pPr>
              <w:spacing w:after="20"/>
              <w:ind w:left="20"/>
              <w:jc w:val="both"/>
            </w:pPr>
            <w:r>
              <w:rPr>
                <w:rFonts w:ascii="Times New Roman"/>
                <w:b w:val="false"/>
                <w:i w:val="false"/>
                <w:color w:val="000000"/>
                <w:sz w:val="20"/>
              </w:rPr>
              <w:t>
bdt:‌Date‌Time‌Type (M.BDT.00006)</w:t>
            </w:r>
          </w:p>
          <w:bookmarkEnd w:id="482"/>
          <w:p>
            <w:pPr>
              <w:spacing w:after="20"/>
              <w:ind w:left="20"/>
              <w:jc w:val="both"/>
            </w:pPr>
            <w:r>
              <w:rPr>
                <w:rFonts w:ascii="Times New Roman"/>
                <w:b w:val="false"/>
                <w:i w:val="false"/>
                <w:color w:val="000000"/>
                <w:sz w:val="20"/>
              </w:rPr>
              <w:t>
МемСТ ИСО 8601-2001-ге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 w:id="483"/>
          <w:p>
            <w:pPr>
              <w:spacing w:after="20"/>
              <w:ind w:left="20"/>
              <w:jc w:val="both"/>
            </w:pPr>
            <w:r>
              <w:rPr>
                <w:rFonts w:ascii="Times New Roman"/>
                <w:b w:val="false"/>
                <w:i w:val="false"/>
                <w:color w:val="000000"/>
                <w:sz w:val="20"/>
              </w:rPr>
              <w:t>
1.6. Тілдің коды</w:t>
            </w:r>
          </w:p>
          <w:bookmarkEnd w:id="483"/>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 w:id="484"/>
          <w:p>
            <w:pPr>
              <w:spacing w:after="20"/>
              <w:ind w:left="20"/>
              <w:jc w:val="both"/>
            </w:pPr>
            <w:r>
              <w:rPr>
                <w:rFonts w:ascii="Times New Roman"/>
                <w:b w:val="false"/>
                <w:i w:val="false"/>
                <w:color w:val="000000"/>
                <w:sz w:val="20"/>
              </w:rPr>
              <w:t>
csdo:‌Language‌Code‌Type (M.SDT.00051)</w:t>
            </w:r>
          </w:p>
          <w:bookmarkEnd w:id="484"/>
          <w:p>
            <w:pPr>
              <w:spacing w:after="20"/>
              <w:ind w:left="20"/>
              <w:jc w:val="both"/>
            </w:pPr>
            <w:r>
              <w:rPr>
                <w:rFonts w:ascii="Times New Roman"/>
                <w:b w:val="false"/>
                <w:i w:val="false"/>
                <w:color w:val="000000"/>
                <w:sz w:val="20"/>
              </w:rPr>
              <w:t>
</w:t>
            </w:r>
            <w:r>
              <w:rPr>
                <w:rFonts w:ascii="Times New Roman"/>
                <w:b w:val="false"/>
                <w:i w:val="false"/>
                <w:color w:val="000000"/>
                <w:sz w:val="20"/>
              </w:rPr>
              <w:t>ISO 639-1 стандартына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 w:id="485"/>
          <w:p>
            <w:pPr>
              <w:spacing w:after="20"/>
              <w:ind w:left="20"/>
              <w:jc w:val="both"/>
            </w:pPr>
            <w:r>
              <w:rPr>
                <w:rFonts w:ascii="Times New Roman"/>
                <w:b w:val="false"/>
                <w:i w:val="false"/>
                <w:color w:val="000000"/>
                <w:sz w:val="20"/>
              </w:rPr>
              <w:t>
2. Жағымсыз реакция туралы мәліметтер немесе дәрілік заттың тиімсіздігі туралы хабар</w:t>
            </w:r>
          </w:p>
          <w:bookmarkEnd w:id="485"/>
          <w:p>
            <w:pPr>
              <w:spacing w:after="20"/>
              <w:ind w:left="20"/>
              <w:jc w:val="both"/>
            </w:pPr>
            <w:r>
              <w:rPr>
                <w:rFonts w:ascii="Times New Roman"/>
                <w:b w:val="false"/>
                <w:i w:val="false"/>
                <w:color w:val="000000"/>
                <w:sz w:val="20"/>
              </w:rPr>
              <w:t>
(hccdo:‌Individual‌Case‌Safety‌Reports‌Record‌Details)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жағымсыз реакция немесе дәрілік препараттың тиімсіздігі туралы хабарлама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 w:id="486"/>
          <w:p>
            <w:pPr>
              <w:spacing w:after="20"/>
              <w:ind w:left="20"/>
              <w:jc w:val="both"/>
            </w:pPr>
            <w:r>
              <w:rPr>
                <w:rFonts w:ascii="Times New Roman"/>
                <w:b w:val="false"/>
                <w:i w:val="false"/>
                <w:color w:val="000000"/>
                <w:sz w:val="20"/>
              </w:rPr>
              <w:t>
hccdo:‌Individual‌Case‌Safety‌Reports‌Record‌Details‌Type (M.HC.CDT.00042)</w:t>
            </w:r>
          </w:p>
          <w:bookmarkEnd w:id="486"/>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 w:id="487"/>
          <w:p>
            <w:pPr>
              <w:spacing w:after="20"/>
              <w:ind w:left="20"/>
              <w:jc w:val="both"/>
            </w:pPr>
            <w:r>
              <w:rPr>
                <w:rFonts w:ascii="Times New Roman"/>
                <w:b w:val="false"/>
                <w:i w:val="false"/>
                <w:color w:val="000000"/>
                <w:sz w:val="20"/>
              </w:rPr>
              <w:t>
2.1. Елдің коды</w:t>
            </w:r>
          </w:p>
          <w:bookmarkEnd w:id="487"/>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ұсынған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 w:id="488"/>
          <w:p>
            <w:pPr>
              <w:spacing w:after="20"/>
              <w:ind w:left="20"/>
              <w:jc w:val="both"/>
            </w:pPr>
            <w:r>
              <w:rPr>
                <w:rFonts w:ascii="Times New Roman"/>
                <w:b w:val="false"/>
                <w:i w:val="false"/>
                <w:color w:val="000000"/>
                <w:sz w:val="20"/>
              </w:rPr>
              <w:t>
csdo:‌Unified‌Country‌Code‌Type (M.SDT.00112)</w:t>
            </w:r>
          </w:p>
          <w:bookmarkEnd w:id="488"/>
          <w:p>
            <w:pPr>
              <w:spacing w:after="20"/>
              <w:ind w:left="20"/>
              <w:jc w:val="both"/>
            </w:pPr>
            <w:r>
              <w:rPr>
                <w:rFonts w:ascii="Times New Roman"/>
                <w:b w:val="false"/>
                <w:i w:val="false"/>
                <w:color w:val="000000"/>
                <w:sz w:val="20"/>
              </w:rPr>
              <w:t>
</w:t>
            </w:r>
            <w:r>
              <w:rPr>
                <w:rFonts w:ascii="Times New Roman"/>
                <w:b w:val="false"/>
                <w:i w:val="false"/>
                <w:color w:val="000000"/>
                <w:sz w:val="20"/>
              </w:rPr>
              <w:t>"Анықтамалықтың (сыныптауыштың) сәйкестендіргіші" атрибутында сәйкестендіргіші анықталған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489"/>
          <w:p>
            <w:pPr>
              <w:spacing w:after="20"/>
              <w:ind w:left="20"/>
              <w:jc w:val="both"/>
            </w:pPr>
            <w:r>
              <w:rPr>
                <w:rFonts w:ascii="Times New Roman"/>
                <w:b w:val="false"/>
                <w:i w:val="false"/>
                <w:color w:val="000000"/>
                <w:sz w:val="20"/>
              </w:rPr>
              <w:t>
а) анықтамалықтың (сыныптауыштың) сәйкестендіргіші</w:t>
            </w:r>
          </w:p>
          <w:bookmarkEnd w:id="489"/>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 w:id="490"/>
          <w:p>
            <w:pPr>
              <w:spacing w:after="20"/>
              <w:ind w:left="20"/>
              <w:jc w:val="both"/>
            </w:pPr>
            <w:r>
              <w:rPr>
                <w:rFonts w:ascii="Times New Roman"/>
                <w:b w:val="false"/>
                <w:i w:val="false"/>
                <w:color w:val="000000"/>
                <w:sz w:val="20"/>
              </w:rPr>
              <w:t>
csdo:‌Reference‌Data‌Id‌Type (M.SDT.00091)</w:t>
            </w:r>
          </w:p>
          <w:bookmarkEnd w:id="490"/>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 w:id="491"/>
          <w:p>
            <w:pPr>
              <w:spacing w:after="20"/>
              <w:ind w:left="20"/>
              <w:jc w:val="both"/>
            </w:pPr>
            <w:r>
              <w:rPr>
                <w:rFonts w:ascii="Times New Roman"/>
                <w:b w:val="false"/>
                <w:i w:val="false"/>
                <w:color w:val="000000"/>
                <w:sz w:val="20"/>
              </w:rPr>
              <w:t>
2.2. Тиімсіз дәрілік препараттың белгісі</w:t>
            </w:r>
          </w:p>
          <w:bookmarkEnd w:id="491"/>
          <w:p>
            <w:pPr>
              <w:spacing w:after="20"/>
              <w:ind w:left="20"/>
              <w:jc w:val="both"/>
            </w:pPr>
            <w:r>
              <w:rPr>
                <w:rFonts w:ascii="Times New Roman"/>
                <w:b w:val="false"/>
                <w:i w:val="false"/>
                <w:color w:val="000000"/>
                <w:sz w:val="20"/>
              </w:rPr>
              <w:t>
(hcsdo:‌Non‌Effective‌Indicator)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 w:id="492"/>
          <w:p>
            <w:pPr>
              <w:spacing w:after="20"/>
              <w:ind w:left="20"/>
              <w:jc w:val="both"/>
            </w:pPr>
            <w:r>
              <w:rPr>
                <w:rFonts w:ascii="Times New Roman"/>
                <w:b w:val="false"/>
                <w:i w:val="false"/>
                <w:color w:val="000000"/>
                <w:sz w:val="20"/>
              </w:rPr>
              <w:t>
тиімсіз дәрілік препараттың белгісі:</w:t>
            </w:r>
          </w:p>
          <w:bookmarkEnd w:id="492"/>
          <w:p>
            <w:pPr>
              <w:spacing w:after="20"/>
              <w:ind w:left="20"/>
              <w:jc w:val="both"/>
            </w:pPr>
            <w:r>
              <w:rPr>
                <w:rFonts w:ascii="Times New Roman"/>
                <w:b w:val="false"/>
                <w:i w:val="false"/>
                <w:color w:val="000000"/>
                <w:sz w:val="20"/>
              </w:rPr>
              <w:t>
</w:t>
            </w:r>
            <w:r>
              <w:rPr>
                <w:rFonts w:ascii="Times New Roman"/>
                <w:b w:val="false"/>
                <w:i w:val="false"/>
                <w:color w:val="000000"/>
                <w:sz w:val="20"/>
              </w:rPr>
              <w:t>1 – тиімсіз;</w:t>
            </w:r>
          </w:p>
          <w:p>
            <w:pPr>
              <w:spacing w:after="20"/>
              <w:ind w:left="20"/>
              <w:jc w:val="both"/>
            </w:pPr>
            <w:r>
              <w:rPr>
                <w:rFonts w:ascii="Times New Roman"/>
                <w:b w:val="false"/>
                <w:i w:val="false"/>
                <w:color w:val="000000"/>
                <w:sz w:val="20"/>
              </w:rPr>
              <w:t>
0 – тиімді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 w:id="493"/>
          <w:p>
            <w:pPr>
              <w:spacing w:after="20"/>
              <w:ind w:left="20"/>
              <w:jc w:val="both"/>
            </w:pPr>
            <w:r>
              <w:rPr>
                <w:rFonts w:ascii="Times New Roman"/>
                <w:b w:val="false"/>
                <w:i w:val="false"/>
                <w:color w:val="000000"/>
                <w:sz w:val="20"/>
              </w:rPr>
              <w:t>
bdt:‌Indicator‌Type (M.BDT.00013)</w:t>
            </w:r>
          </w:p>
          <w:bookmarkEnd w:id="493"/>
          <w:p>
            <w:pPr>
              <w:spacing w:after="20"/>
              <w:ind w:left="20"/>
              <w:jc w:val="both"/>
            </w:pPr>
            <w:r>
              <w:rPr>
                <w:rFonts w:ascii="Times New Roman"/>
                <w:b w:val="false"/>
                <w:i w:val="false"/>
                <w:color w:val="000000"/>
                <w:sz w:val="20"/>
              </w:rPr>
              <w:t>
Екі мәннің бірі: "true" (шындық)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494"/>
          <w:p>
            <w:pPr>
              <w:spacing w:after="20"/>
              <w:ind w:left="20"/>
              <w:jc w:val="both"/>
            </w:pPr>
            <w:r>
              <w:rPr>
                <w:rFonts w:ascii="Times New Roman"/>
                <w:b w:val="false"/>
                <w:i w:val="false"/>
                <w:color w:val="000000"/>
                <w:sz w:val="20"/>
              </w:rPr>
              <w:t>
2.3.  Хабарламаның сәйкестендіру сипаттамалары туралы мәліметтер</w:t>
            </w:r>
          </w:p>
          <w:bookmarkEnd w:id="494"/>
          <w:p>
            <w:pPr>
              <w:spacing w:after="20"/>
              <w:ind w:left="20"/>
              <w:jc w:val="both"/>
            </w:pPr>
            <w:r>
              <w:rPr>
                <w:rFonts w:ascii="Times New Roman"/>
                <w:b w:val="false"/>
                <w:i w:val="false"/>
                <w:color w:val="000000"/>
                <w:sz w:val="20"/>
              </w:rPr>
              <w:t>
(hccdo:‌Identification‌Case‌Safety‌Report‌Details)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 туралы хабарламаның сәйкестендіру сипаттамалары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 w:id="495"/>
          <w:p>
            <w:pPr>
              <w:spacing w:after="20"/>
              <w:ind w:left="20"/>
              <w:jc w:val="both"/>
            </w:pPr>
            <w:r>
              <w:rPr>
                <w:rFonts w:ascii="Times New Roman"/>
                <w:b w:val="false"/>
                <w:i w:val="false"/>
                <w:color w:val="000000"/>
                <w:sz w:val="20"/>
              </w:rPr>
              <w:t>
hccdo:‌Identification‌Case‌Safety‌Report‌Details‌Type (M.HC.CDT.00020)</w:t>
            </w:r>
          </w:p>
          <w:bookmarkEnd w:id="495"/>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 w:id="496"/>
          <w:p>
            <w:pPr>
              <w:spacing w:after="20"/>
              <w:ind w:left="20"/>
              <w:jc w:val="both"/>
            </w:pPr>
            <w:r>
              <w:rPr>
                <w:rFonts w:ascii="Times New Roman"/>
                <w:b w:val="false"/>
                <w:i w:val="false"/>
                <w:color w:val="000000"/>
                <w:sz w:val="20"/>
              </w:rPr>
              <w:t>
2.3.1. Қауіпсіздік туралы есеп нөмірі</w:t>
            </w:r>
          </w:p>
          <w:bookmarkEnd w:id="496"/>
          <w:p>
            <w:pPr>
              <w:spacing w:after="20"/>
              <w:ind w:left="20"/>
              <w:jc w:val="both"/>
            </w:pPr>
            <w:r>
              <w:rPr>
                <w:rFonts w:ascii="Times New Roman"/>
                <w:b w:val="false"/>
                <w:i w:val="false"/>
                <w:color w:val="000000"/>
                <w:sz w:val="20"/>
              </w:rPr>
              <w:t>
(hcsdo:‌Safety‌Report‌Id)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жөнелтуші ұсынған дәрілік препараттың қауіпсіздігі жөніндегі есептің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497"/>
          <w:p>
            <w:pPr>
              <w:spacing w:after="20"/>
              <w:ind w:left="20"/>
              <w:jc w:val="both"/>
            </w:pPr>
            <w:r>
              <w:rPr>
                <w:rFonts w:ascii="Times New Roman"/>
                <w:b w:val="false"/>
                <w:i w:val="false"/>
                <w:color w:val="000000"/>
                <w:sz w:val="20"/>
              </w:rPr>
              <w:t>
hcsdo:‌Id100‌Type (M.HC.SDT.00052)</w:t>
            </w:r>
          </w:p>
          <w:bookmarkEnd w:id="497"/>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498"/>
          <w:p>
            <w:pPr>
              <w:spacing w:after="20"/>
              <w:ind w:left="20"/>
              <w:jc w:val="both"/>
            </w:pPr>
            <w:r>
              <w:rPr>
                <w:rFonts w:ascii="Times New Roman"/>
                <w:b w:val="false"/>
                <w:i w:val="false"/>
                <w:color w:val="000000"/>
                <w:sz w:val="20"/>
              </w:rPr>
              <w:t>
2.3.2. Күні және уақыты</w:t>
            </w:r>
          </w:p>
          <w:bookmarkEnd w:id="498"/>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жағымсыз реакция туралы хабарды беру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499"/>
          <w:p>
            <w:pPr>
              <w:spacing w:after="20"/>
              <w:ind w:left="20"/>
              <w:jc w:val="both"/>
            </w:pPr>
            <w:r>
              <w:rPr>
                <w:rFonts w:ascii="Times New Roman"/>
                <w:b w:val="false"/>
                <w:i w:val="false"/>
                <w:color w:val="000000"/>
                <w:sz w:val="20"/>
              </w:rPr>
              <w:t>
bdt:‌Date‌Time‌Type (M.BDT.00006)</w:t>
            </w:r>
          </w:p>
          <w:bookmarkEnd w:id="499"/>
          <w:p>
            <w:pPr>
              <w:spacing w:after="20"/>
              <w:ind w:left="20"/>
              <w:jc w:val="both"/>
            </w:pPr>
            <w:r>
              <w:rPr>
                <w:rFonts w:ascii="Times New Roman"/>
                <w:b w:val="false"/>
                <w:i w:val="false"/>
                <w:color w:val="000000"/>
                <w:sz w:val="20"/>
              </w:rPr>
              <w:t>
ISO 8601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 w:id="500"/>
          <w:p>
            <w:pPr>
              <w:spacing w:after="20"/>
              <w:ind w:left="20"/>
              <w:jc w:val="both"/>
            </w:pPr>
            <w:r>
              <w:rPr>
                <w:rFonts w:ascii="Times New Roman"/>
                <w:b w:val="false"/>
                <w:i w:val="false"/>
                <w:color w:val="000000"/>
                <w:sz w:val="20"/>
              </w:rPr>
              <w:t>
2.3.3. Дәрілік препараттың қауіпсіздігі туралы хабарлама түрінің коды</w:t>
            </w:r>
          </w:p>
          <w:bookmarkEnd w:id="500"/>
          <w:p>
            <w:pPr>
              <w:spacing w:after="20"/>
              <w:ind w:left="20"/>
              <w:jc w:val="both"/>
            </w:pPr>
            <w:r>
              <w:rPr>
                <w:rFonts w:ascii="Times New Roman"/>
                <w:b w:val="false"/>
                <w:i w:val="false"/>
                <w:color w:val="000000"/>
                <w:sz w:val="20"/>
              </w:rPr>
              <w:t>
(hcsdo:‌Report‌Code)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қауіпсіздігі туралы хабарлама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 w:id="501"/>
          <w:p>
            <w:pPr>
              <w:spacing w:after="20"/>
              <w:ind w:left="20"/>
              <w:jc w:val="both"/>
            </w:pPr>
            <w:r>
              <w:rPr>
                <w:rFonts w:ascii="Times New Roman"/>
                <w:b w:val="false"/>
                <w:i w:val="false"/>
                <w:color w:val="000000"/>
                <w:sz w:val="20"/>
              </w:rPr>
              <w:t>
csdo:‌Code2‌Type (M.SDT.00170)</w:t>
            </w:r>
          </w:p>
          <w:bookmarkEnd w:id="501"/>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Длина: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 w:id="502"/>
          <w:p>
            <w:pPr>
              <w:spacing w:after="20"/>
              <w:ind w:left="20"/>
              <w:jc w:val="both"/>
            </w:pPr>
            <w:r>
              <w:rPr>
                <w:rFonts w:ascii="Times New Roman"/>
                <w:b w:val="false"/>
                <w:i w:val="false"/>
                <w:color w:val="000000"/>
                <w:sz w:val="20"/>
              </w:rPr>
              <w:t>
2.3.4. Дәрілік препараттың қауіпсіздігі туралы хабарлама түрінің атауы</w:t>
            </w:r>
          </w:p>
          <w:bookmarkEnd w:id="502"/>
          <w:p>
            <w:pPr>
              <w:spacing w:after="20"/>
              <w:ind w:left="20"/>
              <w:jc w:val="both"/>
            </w:pPr>
            <w:r>
              <w:rPr>
                <w:rFonts w:ascii="Times New Roman"/>
                <w:b w:val="false"/>
                <w:i w:val="false"/>
                <w:color w:val="000000"/>
                <w:sz w:val="20"/>
              </w:rPr>
              <w:t>
(hcsdo:‌Report‌Name)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қауіпсіздігі туралы хабарлама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 w:id="503"/>
          <w:p>
            <w:pPr>
              <w:spacing w:after="20"/>
              <w:ind w:left="20"/>
              <w:jc w:val="both"/>
            </w:pPr>
            <w:r>
              <w:rPr>
                <w:rFonts w:ascii="Times New Roman"/>
                <w:b w:val="false"/>
                <w:i w:val="false"/>
                <w:color w:val="000000"/>
                <w:sz w:val="20"/>
              </w:rPr>
              <w:t>
csdo:‌Name500‌Type (M.SDT.00134)</w:t>
            </w:r>
          </w:p>
          <w:bookmarkEnd w:id="503"/>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9" w:id="504"/>
          <w:p>
            <w:pPr>
              <w:spacing w:after="20"/>
              <w:ind w:left="20"/>
              <w:jc w:val="both"/>
            </w:pPr>
            <w:r>
              <w:rPr>
                <w:rFonts w:ascii="Times New Roman"/>
                <w:b w:val="false"/>
                <w:i w:val="false"/>
                <w:color w:val="000000"/>
                <w:sz w:val="20"/>
              </w:rPr>
              <w:t>
2.3.5. Негізгі дереккөз жағымсыз реакция туралы хабарламаның жіберілген күні</w:t>
            </w:r>
          </w:p>
          <w:bookmarkEnd w:id="504"/>
          <w:p>
            <w:pPr>
              <w:spacing w:after="20"/>
              <w:ind w:left="20"/>
              <w:jc w:val="both"/>
            </w:pPr>
            <w:r>
              <w:rPr>
                <w:rFonts w:ascii="Times New Roman"/>
                <w:b w:val="false"/>
                <w:i w:val="false"/>
                <w:color w:val="000000"/>
                <w:sz w:val="20"/>
              </w:rPr>
              <w:t>
(hcsdo:‌Report‌Source‌Date)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 туралы хабарды жіберген күн жағымсыз реакция туралы хабарды бастапқы жіберген кездегі негізгі дереккөз немесе хабарды басқа жағымсыз реакция көзінен жіберген кездегі хабарды алған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0" w:id="505"/>
          <w:p>
            <w:pPr>
              <w:spacing w:after="20"/>
              <w:ind w:left="20"/>
              <w:jc w:val="both"/>
            </w:pPr>
            <w:r>
              <w:rPr>
                <w:rFonts w:ascii="Times New Roman"/>
                <w:b w:val="false"/>
                <w:i w:val="false"/>
                <w:color w:val="000000"/>
                <w:sz w:val="20"/>
              </w:rPr>
              <w:t>
bdt:‌Date‌Type (M.BDT.00005)</w:t>
            </w:r>
          </w:p>
          <w:bookmarkEnd w:id="505"/>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 w:id="506"/>
          <w:p>
            <w:pPr>
              <w:spacing w:after="20"/>
              <w:ind w:left="20"/>
              <w:jc w:val="both"/>
            </w:pPr>
            <w:r>
              <w:rPr>
                <w:rFonts w:ascii="Times New Roman"/>
                <w:b w:val="false"/>
                <w:i w:val="false"/>
                <w:color w:val="000000"/>
                <w:sz w:val="20"/>
              </w:rPr>
              <w:t>
2.3.6. Жағымсыз реакция туралы соңғы хабарламаны алған күн</w:t>
            </w:r>
          </w:p>
          <w:bookmarkEnd w:id="506"/>
          <w:p>
            <w:pPr>
              <w:spacing w:after="20"/>
              <w:ind w:left="20"/>
              <w:jc w:val="both"/>
            </w:pPr>
            <w:r>
              <w:rPr>
                <w:rFonts w:ascii="Times New Roman"/>
                <w:b w:val="false"/>
                <w:i w:val="false"/>
                <w:color w:val="000000"/>
                <w:sz w:val="20"/>
              </w:rPr>
              <w:t>
(hcsdo:‌Most‌Recent‌Date)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 туралы соңғы хабарламаны алған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 w:id="507"/>
          <w:p>
            <w:pPr>
              <w:spacing w:after="20"/>
              <w:ind w:left="20"/>
              <w:jc w:val="both"/>
            </w:pPr>
            <w:r>
              <w:rPr>
                <w:rFonts w:ascii="Times New Roman"/>
                <w:b w:val="false"/>
                <w:i w:val="false"/>
                <w:color w:val="000000"/>
                <w:sz w:val="20"/>
              </w:rPr>
              <w:t>
bdt:‌Date‌Type (M.BDT.00005)</w:t>
            </w:r>
          </w:p>
          <w:bookmarkEnd w:id="507"/>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3" w:id="508"/>
          <w:p>
            <w:pPr>
              <w:spacing w:after="20"/>
              <w:ind w:left="20"/>
              <w:jc w:val="both"/>
            </w:pPr>
            <w:r>
              <w:rPr>
                <w:rFonts w:ascii="Times New Roman"/>
                <w:b w:val="false"/>
                <w:i w:val="false"/>
                <w:color w:val="000000"/>
                <w:sz w:val="20"/>
              </w:rPr>
              <w:t>
2.3.7. Жағымсыз реакция туралы хабарлама жіберуші қоса берген қосымша құжаттың қолжетімділік белгісі</w:t>
            </w:r>
          </w:p>
          <w:bookmarkEnd w:id="508"/>
          <w:p>
            <w:pPr>
              <w:spacing w:after="20"/>
              <w:ind w:left="20"/>
              <w:jc w:val="both"/>
            </w:pPr>
            <w:r>
              <w:rPr>
                <w:rFonts w:ascii="Times New Roman"/>
                <w:b w:val="false"/>
                <w:i w:val="false"/>
                <w:color w:val="000000"/>
                <w:sz w:val="20"/>
              </w:rPr>
              <w:t>
(hcsdo:‌Addition‌Doc‌Indicator)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 w:id="509"/>
          <w:p>
            <w:pPr>
              <w:spacing w:after="20"/>
              <w:ind w:left="20"/>
              <w:jc w:val="both"/>
            </w:pPr>
            <w:r>
              <w:rPr>
                <w:rFonts w:ascii="Times New Roman"/>
                <w:b w:val="false"/>
                <w:i w:val="false"/>
                <w:color w:val="000000"/>
                <w:sz w:val="20"/>
              </w:rPr>
              <w:t>
жағымсыз реакция туралы хабарлама жіберуші қоса берген қосымша құжаттың қолжетімділігін айқындайтын белгі:</w:t>
            </w:r>
          </w:p>
          <w:bookmarkEnd w:id="509"/>
          <w:p>
            <w:pPr>
              <w:spacing w:after="20"/>
              <w:ind w:left="20"/>
              <w:jc w:val="both"/>
            </w:pPr>
            <w:r>
              <w:rPr>
                <w:rFonts w:ascii="Times New Roman"/>
                <w:b w:val="false"/>
                <w:i w:val="false"/>
                <w:color w:val="000000"/>
                <w:sz w:val="20"/>
              </w:rPr>
              <w:t>
</w:t>
            </w:r>
            <w:r>
              <w:rPr>
                <w:rFonts w:ascii="Times New Roman"/>
                <w:b w:val="false"/>
                <w:i w:val="false"/>
                <w:color w:val="000000"/>
                <w:sz w:val="20"/>
              </w:rPr>
              <w:t>1 – қол жетімді;</w:t>
            </w:r>
          </w:p>
          <w:p>
            <w:pPr>
              <w:spacing w:after="20"/>
              <w:ind w:left="20"/>
              <w:jc w:val="both"/>
            </w:pPr>
            <w:r>
              <w:rPr>
                <w:rFonts w:ascii="Times New Roman"/>
                <w:b w:val="false"/>
                <w:i w:val="false"/>
                <w:color w:val="000000"/>
                <w:sz w:val="20"/>
              </w:rPr>
              <w:t>
0 – қол жетімсіз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 w:id="510"/>
          <w:p>
            <w:pPr>
              <w:spacing w:after="20"/>
              <w:ind w:left="20"/>
              <w:jc w:val="both"/>
            </w:pPr>
            <w:r>
              <w:rPr>
                <w:rFonts w:ascii="Times New Roman"/>
                <w:b w:val="false"/>
                <w:i w:val="false"/>
                <w:color w:val="000000"/>
                <w:sz w:val="20"/>
              </w:rPr>
              <w:t>
bdt:‌Indicator‌Type (M.BDT.00013)</w:t>
            </w:r>
          </w:p>
          <w:bookmarkEnd w:id="510"/>
          <w:p>
            <w:pPr>
              <w:spacing w:after="20"/>
              <w:ind w:left="20"/>
              <w:jc w:val="both"/>
            </w:pPr>
            <w:r>
              <w:rPr>
                <w:rFonts w:ascii="Times New Roman"/>
                <w:b w:val="false"/>
                <w:i w:val="false"/>
                <w:color w:val="000000"/>
                <w:sz w:val="20"/>
              </w:rPr>
              <w:t>
Екі мәннің бірі: "true" (шындық)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 w:id="511"/>
          <w:p>
            <w:pPr>
              <w:spacing w:after="20"/>
              <w:ind w:left="20"/>
              <w:jc w:val="both"/>
            </w:pPr>
            <w:r>
              <w:rPr>
                <w:rFonts w:ascii="Times New Roman"/>
                <w:b w:val="false"/>
                <w:i w:val="false"/>
                <w:color w:val="000000"/>
                <w:sz w:val="20"/>
              </w:rPr>
              <w:t>
2.3.8. Дәрілік препаратқа жағымсыз реакция туралы хабарлама жіберуші қоса берген құжат туралы мәліметтер</w:t>
            </w:r>
          </w:p>
          <w:bookmarkEnd w:id="511"/>
          <w:p>
            <w:pPr>
              <w:spacing w:after="20"/>
              <w:ind w:left="20"/>
              <w:jc w:val="both"/>
            </w:pPr>
            <w:r>
              <w:rPr>
                <w:rFonts w:ascii="Times New Roman"/>
                <w:b w:val="false"/>
                <w:i w:val="false"/>
                <w:color w:val="000000"/>
                <w:sz w:val="20"/>
              </w:rPr>
              <w:t>
(hccdo:‌Addition‌Doc‌Details)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жағымсыз реакция туралы хабарлама жіберуші қоса берген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 w:id="512"/>
          <w:p>
            <w:pPr>
              <w:spacing w:after="20"/>
              <w:ind w:left="20"/>
              <w:jc w:val="both"/>
            </w:pPr>
            <w:r>
              <w:rPr>
                <w:rFonts w:ascii="Times New Roman"/>
                <w:b w:val="false"/>
                <w:i w:val="false"/>
                <w:color w:val="000000"/>
                <w:sz w:val="20"/>
              </w:rPr>
              <w:t>
hccdo:‌Addition‌Doc‌Details‌Type (M.HC.CDT.01132)</w:t>
            </w:r>
          </w:p>
          <w:bookmarkEnd w:id="512"/>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 w:id="513"/>
          <w:p>
            <w:pPr>
              <w:spacing w:after="20"/>
              <w:ind w:left="20"/>
              <w:jc w:val="both"/>
            </w:pPr>
            <w:r>
              <w:rPr>
                <w:rFonts w:ascii="Times New Roman"/>
                <w:b w:val="false"/>
                <w:i w:val="false"/>
                <w:color w:val="000000"/>
                <w:sz w:val="20"/>
              </w:rPr>
              <w:t>
*.1. Жағымсыз реакция туралы хабарлама жіберуші қоса берген құжаттың атауы</w:t>
            </w:r>
          </w:p>
          <w:bookmarkEnd w:id="513"/>
          <w:p>
            <w:pPr>
              <w:spacing w:after="20"/>
              <w:ind w:left="20"/>
              <w:jc w:val="both"/>
            </w:pPr>
            <w:r>
              <w:rPr>
                <w:rFonts w:ascii="Times New Roman"/>
                <w:b w:val="false"/>
                <w:i w:val="false"/>
                <w:color w:val="000000"/>
                <w:sz w:val="20"/>
              </w:rPr>
              <w:t>
(hcsdo:‌Addition‌Doc‌Name)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жағымсыз реакция туралы хабарлама жіберуші қоса берген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 w:id="514"/>
          <w:p>
            <w:pPr>
              <w:spacing w:after="20"/>
              <w:ind w:left="20"/>
              <w:jc w:val="both"/>
            </w:pPr>
            <w:r>
              <w:rPr>
                <w:rFonts w:ascii="Times New Roman"/>
                <w:b w:val="false"/>
                <w:i w:val="false"/>
                <w:color w:val="000000"/>
                <w:sz w:val="20"/>
              </w:rPr>
              <w:t>
csdo:‌Name4000‌Type (M.SDT.00186)</w:t>
            </w:r>
          </w:p>
          <w:bookmarkEnd w:id="514"/>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 w:id="515"/>
          <w:p>
            <w:pPr>
              <w:spacing w:after="20"/>
              <w:ind w:left="20"/>
              <w:jc w:val="both"/>
            </w:pPr>
            <w:r>
              <w:rPr>
                <w:rFonts w:ascii="Times New Roman"/>
                <w:b w:val="false"/>
                <w:i w:val="false"/>
                <w:color w:val="000000"/>
                <w:sz w:val="20"/>
              </w:rPr>
              <w:t>
*.2. Бинарлық форматтағы құжат</w:t>
            </w:r>
          </w:p>
          <w:bookmarkEnd w:id="515"/>
          <w:p>
            <w:pPr>
              <w:spacing w:after="20"/>
              <w:ind w:left="20"/>
              <w:jc w:val="both"/>
            </w:pPr>
            <w:r>
              <w:rPr>
                <w:rFonts w:ascii="Times New Roman"/>
                <w:b w:val="false"/>
                <w:i w:val="false"/>
                <w:color w:val="000000"/>
                <w:sz w:val="20"/>
              </w:rPr>
              <w:t>
(csdo:‌Doc‌Binary‌Text)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жағымсыз реакция туралы хабарлама жіберуші қоса берген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4" w:id="516"/>
          <w:p>
            <w:pPr>
              <w:spacing w:after="20"/>
              <w:ind w:left="20"/>
              <w:jc w:val="both"/>
            </w:pPr>
            <w:r>
              <w:rPr>
                <w:rFonts w:ascii="Times New Roman"/>
                <w:b w:val="false"/>
                <w:i w:val="false"/>
                <w:color w:val="000000"/>
                <w:sz w:val="20"/>
              </w:rPr>
              <w:t>
csdo:‌Binary‌Text‌Type (M.SDT.00143)</w:t>
            </w:r>
          </w:p>
          <w:bookmarkEnd w:id="516"/>
          <w:p>
            <w:pPr>
              <w:spacing w:after="20"/>
              <w:ind w:left="20"/>
              <w:jc w:val="both"/>
            </w:pPr>
            <w:r>
              <w:rPr>
                <w:rFonts w:ascii="Times New Roman"/>
                <w:b w:val="false"/>
                <w:i w:val="false"/>
                <w:color w:val="000000"/>
                <w:sz w:val="20"/>
              </w:rPr>
              <w:t>
Екілік октеттердің (байттардың) ақырлы тізбегі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 w:id="517"/>
          <w:p>
            <w:pPr>
              <w:spacing w:after="20"/>
              <w:ind w:left="20"/>
              <w:jc w:val="both"/>
            </w:pPr>
            <w:r>
              <w:rPr>
                <w:rFonts w:ascii="Times New Roman"/>
                <w:b w:val="false"/>
                <w:i w:val="false"/>
                <w:color w:val="000000"/>
                <w:sz w:val="20"/>
              </w:rPr>
              <w:t>
а) деректер форматының коды</w:t>
            </w:r>
          </w:p>
          <w:bookmarkEnd w:id="517"/>
          <w:p>
            <w:pPr>
              <w:spacing w:after="20"/>
              <w:ind w:left="20"/>
              <w:jc w:val="both"/>
            </w:pPr>
            <w:r>
              <w:rPr>
                <w:rFonts w:ascii="Times New Roman"/>
                <w:b w:val="false"/>
                <w:i w:val="false"/>
                <w:color w:val="000000"/>
                <w:sz w:val="20"/>
              </w:rPr>
              <w:t>
(mediaTypeCode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 w:id="518"/>
          <w:p>
            <w:pPr>
              <w:spacing w:after="20"/>
              <w:ind w:left="20"/>
              <w:jc w:val="both"/>
            </w:pPr>
            <w:r>
              <w:rPr>
                <w:rFonts w:ascii="Times New Roman"/>
                <w:b w:val="false"/>
                <w:i w:val="false"/>
                <w:color w:val="000000"/>
                <w:sz w:val="20"/>
              </w:rPr>
              <w:t>
csdo:‌Media‌Type‌Code‌Type (M.SDT.00147)</w:t>
            </w:r>
          </w:p>
          <w:bookmarkEnd w:id="518"/>
          <w:p>
            <w:pPr>
              <w:spacing w:after="20"/>
              <w:ind w:left="20"/>
              <w:jc w:val="both"/>
            </w:pPr>
            <w:r>
              <w:rPr>
                <w:rFonts w:ascii="Times New Roman"/>
                <w:b w:val="false"/>
                <w:i w:val="false"/>
                <w:color w:val="000000"/>
                <w:sz w:val="20"/>
              </w:rPr>
              <w:t>
</w:t>
            </w:r>
            <w:r>
              <w:rPr>
                <w:rFonts w:ascii="Times New Roman"/>
                <w:b w:val="false"/>
                <w:i w:val="false"/>
                <w:color w:val="000000"/>
                <w:sz w:val="20"/>
              </w:rPr>
              <w:t>Деректер форматтарының анықтамалығына сәйкес кодтың мәні.</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 w:id="519"/>
          <w:p>
            <w:pPr>
              <w:spacing w:after="20"/>
              <w:ind w:left="20"/>
              <w:jc w:val="both"/>
            </w:pPr>
            <w:r>
              <w:rPr>
                <w:rFonts w:ascii="Times New Roman"/>
                <w:b w:val="false"/>
                <w:i w:val="false"/>
                <w:color w:val="000000"/>
                <w:sz w:val="20"/>
              </w:rPr>
              <w:t>
2.3.9. Жағымсыз реакция туралы хабарламаның шұғыл есептің жергілікті критерийлеріне сәйкестігі белгісі туралы мәліметтер</w:t>
            </w:r>
          </w:p>
          <w:bookmarkEnd w:id="519"/>
          <w:p>
            <w:pPr>
              <w:spacing w:after="20"/>
              <w:ind w:left="20"/>
              <w:jc w:val="both"/>
            </w:pPr>
            <w:r>
              <w:rPr>
                <w:rFonts w:ascii="Times New Roman"/>
                <w:b w:val="false"/>
                <w:i w:val="false"/>
                <w:color w:val="000000"/>
                <w:sz w:val="20"/>
              </w:rPr>
              <w:t>
(hccdo:‌Local‌Requirement‌Indicator‌Details)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 туралы хабарламаның шұғыл есептің жергілікті критерийлеріне сәйкестігінің белгісі немесе мәліметтердің болмау себебін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 w:id="520"/>
          <w:p>
            <w:pPr>
              <w:spacing w:after="20"/>
              <w:ind w:left="20"/>
              <w:jc w:val="both"/>
            </w:pPr>
            <w:r>
              <w:rPr>
                <w:rFonts w:ascii="Times New Roman"/>
                <w:b w:val="false"/>
                <w:i w:val="false"/>
                <w:color w:val="000000"/>
                <w:sz w:val="20"/>
              </w:rPr>
              <w:t>
hccdo:‌Local‌Requirement‌Indicator‌Details‌Type (M.HC.CDT.01100)</w:t>
            </w:r>
          </w:p>
          <w:bookmarkEnd w:id="520"/>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1" w:id="521"/>
          <w:p>
            <w:pPr>
              <w:spacing w:after="20"/>
              <w:ind w:left="20"/>
              <w:jc w:val="both"/>
            </w:pPr>
            <w:r>
              <w:rPr>
                <w:rFonts w:ascii="Times New Roman"/>
                <w:b w:val="false"/>
                <w:i w:val="false"/>
                <w:color w:val="000000"/>
                <w:sz w:val="20"/>
              </w:rPr>
              <w:t>
*.1.  Жағымсыз реакция туралы хабарламаның жергілікті жедел есеп беру критерийлеріне сәйкестігінің белгісі</w:t>
            </w:r>
          </w:p>
          <w:bookmarkEnd w:id="521"/>
          <w:p>
            <w:pPr>
              <w:spacing w:after="20"/>
              <w:ind w:left="20"/>
              <w:jc w:val="both"/>
            </w:pPr>
            <w:r>
              <w:rPr>
                <w:rFonts w:ascii="Times New Roman"/>
                <w:b w:val="false"/>
                <w:i w:val="false"/>
                <w:color w:val="000000"/>
                <w:sz w:val="20"/>
              </w:rPr>
              <w:t>
(hcsdo:‌Local‌Requirement‌Indicator)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 w:id="522"/>
          <w:p>
            <w:pPr>
              <w:spacing w:after="20"/>
              <w:ind w:left="20"/>
              <w:jc w:val="both"/>
            </w:pPr>
            <w:r>
              <w:rPr>
                <w:rFonts w:ascii="Times New Roman"/>
                <w:b w:val="false"/>
                <w:i w:val="false"/>
                <w:color w:val="000000"/>
                <w:sz w:val="20"/>
              </w:rPr>
              <w:t>
жағымсыз реакция туралы хабарламаның жергілікті жеделдік критерийлеріне сәйкестігін анықтайтын белгі:</w:t>
            </w:r>
          </w:p>
          <w:bookmarkEnd w:id="522"/>
          <w:p>
            <w:pPr>
              <w:spacing w:after="20"/>
              <w:ind w:left="20"/>
              <w:jc w:val="both"/>
            </w:pPr>
            <w:r>
              <w:rPr>
                <w:rFonts w:ascii="Times New Roman"/>
                <w:b w:val="false"/>
                <w:i w:val="false"/>
                <w:color w:val="000000"/>
                <w:sz w:val="20"/>
              </w:rPr>
              <w:t>
</w:t>
            </w:r>
            <w:r>
              <w:rPr>
                <w:rFonts w:ascii="Times New Roman"/>
                <w:b w:val="false"/>
                <w:i w:val="false"/>
                <w:color w:val="000000"/>
                <w:sz w:val="20"/>
              </w:rPr>
              <w:t>1 – шұғыл критерийлерге сәйкес келеді;</w:t>
            </w:r>
          </w:p>
          <w:p>
            <w:pPr>
              <w:spacing w:after="20"/>
              <w:ind w:left="20"/>
              <w:jc w:val="both"/>
            </w:pPr>
            <w:r>
              <w:rPr>
                <w:rFonts w:ascii="Times New Roman"/>
                <w:b w:val="false"/>
                <w:i w:val="false"/>
                <w:color w:val="000000"/>
                <w:sz w:val="20"/>
              </w:rPr>
              <w:t>
0 – шұғыл критерийлерге сәйкес келмейді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 w:id="523"/>
          <w:p>
            <w:pPr>
              <w:spacing w:after="20"/>
              <w:ind w:left="20"/>
              <w:jc w:val="both"/>
            </w:pPr>
            <w:r>
              <w:rPr>
                <w:rFonts w:ascii="Times New Roman"/>
                <w:b w:val="false"/>
                <w:i w:val="false"/>
                <w:color w:val="000000"/>
                <w:sz w:val="20"/>
              </w:rPr>
              <w:t>
bdt:‌Indicator‌Type (M.BDT.00013)</w:t>
            </w:r>
          </w:p>
          <w:bookmarkEnd w:id="523"/>
          <w:p>
            <w:pPr>
              <w:spacing w:after="20"/>
              <w:ind w:left="20"/>
              <w:jc w:val="both"/>
            </w:pPr>
            <w:r>
              <w:rPr>
                <w:rFonts w:ascii="Times New Roman"/>
                <w:b w:val="false"/>
                <w:i w:val="false"/>
                <w:color w:val="000000"/>
                <w:sz w:val="20"/>
              </w:rPr>
              <w:t>
Екі мәннің бірі: "true" (шындық)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 w:id="524"/>
          <w:p>
            <w:pPr>
              <w:spacing w:after="20"/>
              <w:ind w:left="20"/>
              <w:jc w:val="both"/>
            </w:pPr>
            <w:r>
              <w:rPr>
                <w:rFonts w:ascii="Times New Roman"/>
                <w:b w:val="false"/>
                <w:i w:val="false"/>
                <w:color w:val="000000"/>
                <w:sz w:val="20"/>
              </w:rPr>
              <w:t>
*.2. Мәліметтердің болмау себебінің коды</w:t>
            </w:r>
          </w:p>
          <w:bookmarkEnd w:id="524"/>
          <w:p>
            <w:pPr>
              <w:spacing w:after="20"/>
              <w:ind w:left="20"/>
              <w:jc w:val="both"/>
            </w:pPr>
            <w:r>
              <w:rPr>
                <w:rFonts w:ascii="Times New Roman"/>
                <w:b w:val="false"/>
                <w:i w:val="false"/>
                <w:color w:val="000000"/>
                <w:sz w:val="20"/>
              </w:rPr>
              <w:t>
(hcsdo:‌Null‌Flavor‌Code)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болмау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 w:id="525"/>
          <w:p>
            <w:pPr>
              <w:spacing w:after="20"/>
              <w:ind w:left="20"/>
              <w:jc w:val="both"/>
            </w:pPr>
            <w:r>
              <w:rPr>
                <w:rFonts w:ascii="Times New Roman"/>
                <w:b w:val="false"/>
                <w:i w:val="false"/>
                <w:color w:val="000000"/>
                <w:sz w:val="20"/>
              </w:rPr>
              <w:t>
csdo:‌Code10‌Type (M.SDT.00179)</w:t>
            </w:r>
          </w:p>
          <w:bookmarkEnd w:id="525"/>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9" w:id="526"/>
          <w:p>
            <w:pPr>
              <w:spacing w:after="20"/>
              <w:ind w:left="20"/>
              <w:jc w:val="both"/>
            </w:pPr>
            <w:r>
              <w:rPr>
                <w:rFonts w:ascii="Times New Roman"/>
                <w:b w:val="false"/>
                <w:i w:val="false"/>
                <w:color w:val="000000"/>
                <w:sz w:val="20"/>
              </w:rPr>
              <w:t>
2.3.10. Бірегей жағдай сәйкестендіргіші</w:t>
            </w:r>
          </w:p>
          <w:bookmarkEnd w:id="526"/>
          <w:p>
            <w:pPr>
              <w:spacing w:after="20"/>
              <w:ind w:left="20"/>
              <w:jc w:val="both"/>
            </w:pPr>
            <w:r>
              <w:rPr>
                <w:rFonts w:ascii="Times New Roman"/>
                <w:b w:val="false"/>
                <w:i w:val="false"/>
                <w:color w:val="000000"/>
                <w:sz w:val="20"/>
              </w:rPr>
              <w:t>
(hcsdo:‌Unique‌Case‌Id)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 туралы хабарламаның бірегей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0" w:id="527"/>
          <w:p>
            <w:pPr>
              <w:spacing w:after="20"/>
              <w:ind w:left="20"/>
              <w:jc w:val="both"/>
            </w:pPr>
            <w:r>
              <w:rPr>
                <w:rFonts w:ascii="Times New Roman"/>
                <w:b w:val="false"/>
                <w:i w:val="false"/>
                <w:color w:val="000000"/>
                <w:sz w:val="20"/>
              </w:rPr>
              <w:t>
hcsdo:‌Id100‌Type (M.HC.SDT.00052)</w:t>
            </w:r>
          </w:p>
          <w:bookmarkEnd w:id="527"/>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 w:id="528"/>
          <w:p>
            <w:pPr>
              <w:spacing w:after="20"/>
              <w:ind w:left="20"/>
              <w:jc w:val="both"/>
            </w:pPr>
            <w:r>
              <w:rPr>
                <w:rFonts w:ascii="Times New Roman"/>
                <w:b w:val="false"/>
                <w:i w:val="false"/>
                <w:color w:val="000000"/>
                <w:sz w:val="20"/>
              </w:rPr>
              <w:t>
2.3.11. Жөнелтуші түрінің коды</w:t>
            </w:r>
          </w:p>
          <w:bookmarkEnd w:id="528"/>
          <w:p>
            <w:pPr>
              <w:spacing w:after="20"/>
              <w:ind w:left="20"/>
              <w:jc w:val="both"/>
            </w:pPr>
            <w:r>
              <w:rPr>
                <w:rFonts w:ascii="Times New Roman"/>
                <w:b w:val="false"/>
                <w:i w:val="false"/>
                <w:color w:val="000000"/>
                <w:sz w:val="20"/>
              </w:rPr>
              <w:t>
(hcsdo:‌Case‌Sender‌Code)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жағымсыз реакция туралы есепті жіберуші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 w:id="529"/>
          <w:p>
            <w:pPr>
              <w:spacing w:after="20"/>
              <w:ind w:left="20"/>
              <w:jc w:val="both"/>
            </w:pPr>
            <w:r>
              <w:rPr>
                <w:rFonts w:ascii="Times New Roman"/>
                <w:b w:val="false"/>
                <w:i w:val="false"/>
                <w:color w:val="000000"/>
                <w:sz w:val="20"/>
              </w:rPr>
              <w:t>
csdo:‌Code1‌Type (M.SDT.00169)</w:t>
            </w:r>
          </w:p>
          <w:bookmarkEnd w:id="529"/>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 w:id="530"/>
          <w:p>
            <w:pPr>
              <w:spacing w:after="20"/>
              <w:ind w:left="20"/>
              <w:jc w:val="both"/>
            </w:pPr>
            <w:r>
              <w:rPr>
                <w:rFonts w:ascii="Times New Roman"/>
                <w:b w:val="false"/>
                <w:i w:val="false"/>
                <w:color w:val="000000"/>
                <w:sz w:val="20"/>
              </w:rPr>
              <w:t>
2.3.12. Жағымсыз реакция туралы қайталанатын хабарламаның белгісі</w:t>
            </w:r>
          </w:p>
          <w:bookmarkEnd w:id="530"/>
          <w:p>
            <w:pPr>
              <w:spacing w:after="20"/>
              <w:ind w:left="20"/>
              <w:jc w:val="both"/>
            </w:pPr>
            <w:r>
              <w:rPr>
                <w:rFonts w:ascii="Times New Roman"/>
                <w:b w:val="false"/>
                <w:i w:val="false"/>
                <w:color w:val="000000"/>
                <w:sz w:val="20"/>
              </w:rPr>
              <w:t>
(hcsdo:‌Previous‌Transmission‌Indicator)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 w:id="531"/>
          <w:p>
            <w:pPr>
              <w:spacing w:after="20"/>
              <w:ind w:left="20"/>
              <w:jc w:val="both"/>
            </w:pPr>
            <w:r>
              <w:rPr>
                <w:rFonts w:ascii="Times New Roman"/>
                <w:b w:val="false"/>
                <w:i w:val="false"/>
                <w:color w:val="000000"/>
                <w:sz w:val="20"/>
              </w:rPr>
              <w:t>
бұрын ұсынылған есептерде жағымсыз реакция туралы хабарламаның болуын анықтайтын белгі:</w:t>
            </w:r>
          </w:p>
          <w:bookmarkEnd w:id="531"/>
          <w:p>
            <w:pPr>
              <w:spacing w:after="20"/>
              <w:ind w:left="20"/>
              <w:jc w:val="both"/>
            </w:pPr>
            <w:r>
              <w:rPr>
                <w:rFonts w:ascii="Times New Roman"/>
                <w:b w:val="false"/>
                <w:i w:val="false"/>
                <w:color w:val="000000"/>
                <w:sz w:val="20"/>
              </w:rPr>
              <w:t>
</w:t>
            </w:r>
            <w:r>
              <w:rPr>
                <w:rFonts w:ascii="Times New Roman"/>
                <w:b w:val="false"/>
                <w:i w:val="false"/>
                <w:color w:val="000000"/>
                <w:sz w:val="20"/>
              </w:rPr>
              <w:t>1 – хабарлама бұрын ұсынылған есептерде болды;</w:t>
            </w:r>
          </w:p>
          <w:p>
            <w:pPr>
              <w:spacing w:after="20"/>
              <w:ind w:left="20"/>
              <w:jc w:val="both"/>
            </w:pPr>
            <w:r>
              <w:rPr>
                <w:rFonts w:ascii="Times New Roman"/>
                <w:b w:val="false"/>
                <w:i w:val="false"/>
                <w:color w:val="000000"/>
                <w:sz w:val="20"/>
              </w:rPr>
              <w:t>
0 – бұрын ұсынылған есептерде хабарламаның бар екендігі белгісіз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 w:id="532"/>
          <w:p>
            <w:pPr>
              <w:spacing w:after="20"/>
              <w:ind w:left="20"/>
              <w:jc w:val="both"/>
            </w:pPr>
            <w:r>
              <w:rPr>
                <w:rFonts w:ascii="Times New Roman"/>
                <w:b w:val="false"/>
                <w:i w:val="false"/>
                <w:color w:val="000000"/>
                <w:sz w:val="20"/>
              </w:rPr>
              <w:t>
bdt:‌Indicator‌Type (M.BDT.00013)</w:t>
            </w:r>
          </w:p>
          <w:bookmarkEnd w:id="532"/>
          <w:p>
            <w:pPr>
              <w:spacing w:after="20"/>
              <w:ind w:left="20"/>
              <w:jc w:val="both"/>
            </w:pPr>
            <w:r>
              <w:rPr>
                <w:rFonts w:ascii="Times New Roman"/>
                <w:b w:val="false"/>
                <w:i w:val="false"/>
                <w:color w:val="000000"/>
                <w:sz w:val="20"/>
              </w:rPr>
              <w:t>
Екі мәннің бірі: "true" (шындық)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 w:id="533"/>
          <w:p>
            <w:pPr>
              <w:spacing w:after="20"/>
              <w:ind w:left="20"/>
              <w:jc w:val="both"/>
            </w:pPr>
            <w:r>
              <w:rPr>
                <w:rFonts w:ascii="Times New Roman"/>
                <w:b w:val="false"/>
                <w:i w:val="false"/>
                <w:color w:val="000000"/>
                <w:sz w:val="20"/>
              </w:rPr>
              <w:t>
2.3.13. Жағымсыз реакция туралы алдыңғы хабарлама туралы мәліметтер</w:t>
            </w:r>
          </w:p>
          <w:bookmarkEnd w:id="533"/>
          <w:p>
            <w:pPr>
              <w:spacing w:after="20"/>
              <w:ind w:left="20"/>
              <w:jc w:val="both"/>
            </w:pPr>
            <w:r>
              <w:rPr>
                <w:rFonts w:ascii="Times New Roman"/>
                <w:b w:val="false"/>
                <w:i w:val="false"/>
                <w:color w:val="000000"/>
                <w:sz w:val="20"/>
              </w:rPr>
              <w:t>
(hccdo:‌Previous‌Transmissions‌Details)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 туралы алдыңғы хабарлама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 w:id="534"/>
          <w:p>
            <w:pPr>
              <w:spacing w:after="20"/>
              <w:ind w:left="20"/>
              <w:jc w:val="both"/>
            </w:pPr>
            <w:r>
              <w:rPr>
                <w:rFonts w:ascii="Times New Roman"/>
                <w:b w:val="false"/>
                <w:i w:val="false"/>
                <w:color w:val="000000"/>
                <w:sz w:val="20"/>
              </w:rPr>
              <w:t>
hccdo:‌Previous‌Transmissions‌Details‌Type (M.HC.CDT.00047)</w:t>
            </w:r>
          </w:p>
          <w:bookmarkEnd w:id="534"/>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 w:id="535"/>
          <w:p>
            <w:pPr>
              <w:spacing w:after="20"/>
              <w:ind w:left="20"/>
              <w:jc w:val="both"/>
            </w:pPr>
            <w:r>
              <w:rPr>
                <w:rFonts w:ascii="Times New Roman"/>
                <w:b w:val="false"/>
                <w:i w:val="false"/>
                <w:color w:val="000000"/>
                <w:sz w:val="20"/>
              </w:rPr>
              <w:t>
*.1. Жағымсыз реакция туралы алдыңғы хабарлама көзінің атауы</w:t>
            </w:r>
          </w:p>
          <w:bookmarkEnd w:id="535"/>
          <w:p>
            <w:pPr>
              <w:spacing w:after="20"/>
              <w:ind w:left="20"/>
              <w:jc w:val="both"/>
            </w:pPr>
            <w:r>
              <w:rPr>
                <w:rFonts w:ascii="Times New Roman"/>
                <w:b w:val="false"/>
                <w:i w:val="false"/>
                <w:color w:val="000000"/>
                <w:sz w:val="20"/>
              </w:rPr>
              <w:t>
(hcsdo:‌Previous‌Transmission‌Source‌Name)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 туралы алдыңғы хабарлама көзінің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 w:id="536"/>
          <w:p>
            <w:pPr>
              <w:spacing w:after="20"/>
              <w:ind w:left="20"/>
              <w:jc w:val="both"/>
            </w:pPr>
            <w:r>
              <w:rPr>
                <w:rFonts w:ascii="Times New Roman"/>
                <w:b w:val="false"/>
                <w:i w:val="false"/>
                <w:color w:val="000000"/>
                <w:sz w:val="20"/>
              </w:rPr>
              <w:t>
csdo:‌Name500‌Type (M.SDT.00134)</w:t>
            </w:r>
          </w:p>
          <w:bookmarkEnd w:id="536"/>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 w:id="537"/>
          <w:p>
            <w:pPr>
              <w:spacing w:after="20"/>
              <w:ind w:left="20"/>
              <w:jc w:val="both"/>
            </w:pPr>
            <w:r>
              <w:rPr>
                <w:rFonts w:ascii="Times New Roman"/>
                <w:b w:val="false"/>
                <w:i w:val="false"/>
                <w:color w:val="000000"/>
                <w:sz w:val="20"/>
              </w:rPr>
              <w:t>
*.2. Жағымсыз реакция туралы алдыңғы хабарламаның сәйкестендіргіші</w:t>
            </w:r>
          </w:p>
          <w:bookmarkEnd w:id="537"/>
          <w:p>
            <w:pPr>
              <w:spacing w:after="20"/>
              <w:ind w:left="20"/>
              <w:jc w:val="both"/>
            </w:pPr>
            <w:r>
              <w:rPr>
                <w:rFonts w:ascii="Times New Roman"/>
                <w:b w:val="false"/>
                <w:i w:val="false"/>
                <w:color w:val="000000"/>
                <w:sz w:val="20"/>
              </w:rPr>
              <w:t>
(hcsdo:‌Previous‌Transmission‌Id)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 туралы алдыңғы хабарламаның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 w:id="538"/>
          <w:p>
            <w:pPr>
              <w:spacing w:after="20"/>
              <w:ind w:left="20"/>
              <w:jc w:val="both"/>
            </w:pPr>
            <w:r>
              <w:rPr>
                <w:rFonts w:ascii="Times New Roman"/>
                <w:b w:val="false"/>
                <w:i w:val="false"/>
                <w:color w:val="000000"/>
                <w:sz w:val="20"/>
              </w:rPr>
              <w:t>
hcsdo:‌Id100‌Type (M.HC.SDT.00052)</w:t>
            </w:r>
          </w:p>
          <w:bookmarkEnd w:id="538"/>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 w:id="539"/>
          <w:p>
            <w:pPr>
              <w:spacing w:after="20"/>
              <w:ind w:left="20"/>
              <w:jc w:val="both"/>
            </w:pPr>
            <w:r>
              <w:rPr>
                <w:rFonts w:ascii="Times New Roman"/>
                <w:b w:val="false"/>
                <w:i w:val="false"/>
                <w:color w:val="000000"/>
                <w:sz w:val="20"/>
              </w:rPr>
              <w:t>
2.3.14. Ағымдағы жағымсыз реакция туралы хабарламамен бірге бағаланатын хабарлама нөмірі</w:t>
            </w:r>
          </w:p>
          <w:bookmarkEnd w:id="539"/>
          <w:p>
            <w:pPr>
              <w:spacing w:after="20"/>
              <w:ind w:left="20"/>
              <w:jc w:val="both"/>
            </w:pPr>
            <w:r>
              <w:rPr>
                <w:rFonts w:ascii="Times New Roman"/>
                <w:b w:val="false"/>
                <w:i w:val="false"/>
                <w:color w:val="000000"/>
                <w:sz w:val="20"/>
              </w:rPr>
              <w:t>
(hcsdo:‌Addition‌Doc‌Id)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жағымсыз реакция туралы хабарламамен бірге бағаланатын хабарлама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 w:id="540"/>
          <w:p>
            <w:pPr>
              <w:spacing w:after="20"/>
              <w:ind w:left="20"/>
              <w:jc w:val="both"/>
            </w:pPr>
            <w:r>
              <w:rPr>
                <w:rFonts w:ascii="Times New Roman"/>
                <w:b w:val="false"/>
                <w:i w:val="false"/>
                <w:color w:val="000000"/>
                <w:sz w:val="20"/>
              </w:rPr>
              <w:t>
hcsdo:‌Id100‌Type (M.HC.SDT.00052)</w:t>
            </w:r>
          </w:p>
          <w:bookmarkEnd w:id="540"/>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 w:id="541"/>
          <w:p>
            <w:pPr>
              <w:spacing w:after="20"/>
              <w:ind w:left="20"/>
              <w:jc w:val="both"/>
            </w:pPr>
            <w:r>
              <w:rPr>
                <w:rFonts w:ascii="Times New Roman"/>
                <w:b w:val="false"/>
                <w:i w:val="false"/>
                <w:color w:val="000000"/>
                <w:sz w:val="20"/>
              </w:rPr>
              <w:t>
2.3.15. Жағымсыз реакция туралы хабарламаның күшін жою (түзету) коды</w:t>
            </w:r>
          </w:p>
          <w:bookmarkEnd w:id="541"/>
          <w:p>
            <w:pPr>
              <w:spacing w:after="20"/>
              <w:ind w:left="20"/>
              <w:jc w:val="both"/>
            </w:pPr>
            <w:r>
              <w:rPr>
                <w:rFonts w:ascii="Times New Roman"/>
                <w:b w:val="false"/>
                <w:i w:val="false"/>
                <w:color w:val="000000"/>
                <w:sz w:val="20"/>
              </w:rPr>
              <w:t>
(hcsdo:‌Report‌Nullification‌Code)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 туралы хабарламаны жою немесе түзету үшін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5" w:id="542"/>
          <w:p>
            <w:pPr>
              <w:spacing w:after="20"/>
              <w:ind w:left="20"/>
              <w:jc w:val="both"/>
            </w:pPr>
            <w:r>
              <w:rPr>
                <w:rFonts w:ascii="Times New Roman"/>
                <w:b w:val="false"/>
                <w:i w:val="false"/>
                <w:color w:val="000000"/>
                <w:sz w:val="20"/>
              </w:rPr>
              <w:t>
csdo:‌Code1‌Type (M.SDT.00169)</w:t>
            </w:r>
          </w:p>
          <w:bookmarkEnd w:id="542"/>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 w:id="543"/>
          <w:p>
            <w:pPr>
              <w:spacing w:after="20"/>
              <w:ind w:left="20"/>
              <w:jc w:val="both"/>
            </w:pPr>
            <w:r>
              <w:rPr>
                <w:rFonts w:ascii="Times New Roman"/>
                <w:b w:val="false"/>
                <w:i w:val="false"/>
                <w:color w:val="000000"/>
                <w:sz w:val="20"/>
              </w:rPr>
              <w:t>
2.3.16. Жағымсыз реакция туралы хабарламаның күшін жою немесе түзету себебі</w:t>
            </w:r>
          </w:p>
          <w:bookmarkEnd w:id="543"/>
          <w:p>
            <w:pPr>
              <w:spacing w:after="20"/>
              <w:ind w:left="20"/>
              <w:jc w:val="both"/>
            </w:pPr>
            <w:r>
              <w:rPr>
                <w:rFonts w:ascii="Times New Roman"/>
                <w:b w:val="false"/>
                <w:i w:val="false"/>
                <w:color w:val="000000"/>
                <w:sz w:val="20"/>
              </w:rPr>
              <w:t>
(hcsdo:‌Report‌Nullification‌Reason‌Text)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 туралы хабарламаның күшін жою немесе түзету себебі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 w:id="544"/>
          <w:p>
            <w:pPr>
              <w:spacing w:after="20"/>
              <w:ind w:left="20"/>
              <w:jc w:val="both"/>
            </w:pPr>
            <w:r>
              <w:rPr>
                <w:rFonts w:ascii="Times New Roman"/>
                <w:b w:val="false"/>
                <w:i w:val="false"/>
                <w:color w:val="000000"/>
                <w:sz w:val="20"/>
              </w:rPr>
              <w:t>
csdo:‌Text4000‌Type (M.SDT.00088)</w:t>
            </w:r>
          </w:p>
          <w:bookmarkEnd w:id="544"/>
          <w:p>
            <w:pPr>
              <w:spacing w:after="20"/>
              <w:ind w:left="20"/>
              <w:jc w:val="both"/>
            </w:pPr>
            <w:r>
              <w:rPr>
                <w:rFonts w:ascii="Times New Roman"/>
                <w:b w:val="false"/>
                <w:i w:val="false"/>
                <w:color w:val="000000"/>
                <w:sz w:val="20"/>
              </w:rPr>
              <w:t>
</w:t>
            </w:r>
            <w:r>
              <w:rPr>
                <w:rFonts w:ascii="Times New Roman"/>
                <w:b w:val="false"/>
                <w:i w:val="false"/>
                <w:color w:val="000000"/>
                <w:sz w:val="20"/>
              </w:rPr>
              <w:t>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 w:id="545"/>
          <w:p>
            <w:pPr>
              <w:spacing w:after="20"/>
              <w:ind w:left="20"/>
              <w:jc w:val="both"/>
            </w:pPr>
            <w:r>
              <w:rPr>
                <w:rFonts w:ascii="Times New Roman"/>
                <w:b w:val="false"/>
                <w:i w:val="false"/>
                <w:color w:val="000000"/>
                <w:sz w:val="20"/>
              </w:rPr>
              <w:t>
2.4. Жағымсыз реакция туралы ақпарат берген бастапқы дереккөз туралы мәліметтер</w:t>
            </w:r>
          </w:p>
          <w:bookmarkEnd w:id="545"/>
          <w:p>
            <w:pPr>
              <w:spacing w:after="20"/>
              <w:ind w:left="20"/>
              <w:jc w:val="both"/>
            </w:pPr>
            <w:r>
              <w:rPr>
                <w:rFonts w:ascii="Times New Roman"/>
                <w:b w:val="false"/>
                <w:i w:val="false"/>
                <w:color w:val="000000"/>
                <w:sz w:val="20"/>
              </w:rPr>
              <w:t>
(hccdo:‌Primary‌Source‌Details)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 туралы ақпарат берген бастапқы дереккөз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 w:id="546"/>
          <w:p>
            <w:pPr>
              <w:spacing w:after="20"/>
              <w:ind w:left="20"/>
              <w:jc w:val="both"/>
            </w:pPr>
            <w:r>
              <w:rPr>
                <w:rFonts w:ascii="Times New Roman"/>
                <w:b w:val="false"/>
                <w:i w:val="false"/>
                <w:color w:val="000000"/>
                <w:sz w:val="20"/>
              </w:rPr>
              <w:t>
hccdo:‌Primary‌Source‌Details‌Type (M.HC.CDT.00021)</w:t>
            </w:r>
          </w:p>
          <w:bookmarkEnd w:id="546"/>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 w:id="547"/>
          <w:p>
            <w:pPr>
              <w:spacing w:after="20"/>
              <w:ind w:left="20"/>
              <w:jc w:val="both"/>
            </w:pPr>
            <w:r>
              <w:rPr>
                <w:rFonts w:ascii="Times New Roman"/>
                <w:b w:val="false"/>
                <w:i w:val="false"/>
                <w:color w:val="000000"/>
                <w:sz w:val="20"/>
              </w:rPr>
              <w:t>
2.4.1. Есімі туралы мәліметтер</w:t>
            </w:r>
          </w:p>
          <w:bookmarkEnd w:id="547"/>
          <w:p>
            <w:pPr>
              <w:spacing w:after="20"/>
              <w:ind w:left="20"/>
              <w:jc w:val="both"/>
            </w:pPr>
            <w:r>
              <w:rPr>
                <w:rFonts w:ascii="Times New Roman"/>
                <w:b w:val="false"/>
                <w:i w:val="false"/>
                <w:color w:val="000000"/>
                <w:sz w:val="20"/>
              </w:rPr>
              <w:t>
(hccdo:‌First‌Name‌Details)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аты-жөні немесе мәліметтердің болмау себебін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 w:id="548"/>
          <w:p>
            <w:pPr>
              <w:spacing w:after="20"/>
              <w:ind w:left="20"/>
              <w:jc w:val="both"/>
            </w:pPr>
            <w:r>
              <w:rPr>
                <w:rFonts w:ascii="Times New Roman"/>
                <w:b w:val="false"/>
                <w:i w:val="false"/>
                <w:color w:val="000000"/>
                <w:sz w:val="20"/>
              </w:rPr>
              <w:t>
hccdo:‌First‌Name‌Details‌Type (M.HC.CDT.01123)</w:t>
            </w:r>
          </w:p>
          <w:bookmarkEnd w:id="548"/>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 w:id="549"/>
          <w:p>
            <w:pPr>
              <w:spacing w:after="20"/>
              <w:ind w:left="20"/>
              <w:jc w:val="both"/>
            </w:pPr>
            <w:r>
              <w:rPr>
                <w:rFonts w:ascii="Times New Roman"/>
                <w:b w:val="false"/>
                <w:i w:val="false"/>
                <w:color w:val="000000"/>
                <w:sz w:val="20"/>
              </w:rPr>
              <w:t>
*.1. Аты</w:t>
            </w:r>
          </w:p>
          <w:bookmarkEnd w:id="549"/>
          <w:p>
            <w:pPr>
              <w:spacing w:after="20"/>
              <w:ind w:left="20"/>
              <w:jc w:val="both"/>
            </w:pPr>
            <w:r>
              <w:rPr>
                <w:rFonts w:ascii="Times New Roman"/>
                <w:b w:val="false"/>
                <w:i w:val="false"/>
                <w:color w:val="000000"/>
                <w:sz w:val="20"/>
              </w:rPr>
              <w:t>
(csdo:‌First‌Name)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 w:id="550"/>
          <w:p>
            <w:pPr>
              <w:spacing w:after="20"/>
              <w:ind w:left="20"/>
              <w:jc w:val="both"/>
            </w:pPr>
            <w:r>
              <w:rPr>
                <w:rFonts w:ascii="Times New Roman"/>
                <w:b w:val="false"/>
                <w:i w:val="false"/>
                <w:color w:val="000000"/>
                <w:sz w:val="20"/>
              </w:rPr>
              <w:t>
csdo:‌Name120‌Type (M.SDT.00055)</w:t>
            </w:r>
          </w:p>
          <w:bookmarkEnd w:id="550"/>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 w:id="551"/>
          <w:p>
            <w:pPr>
              <w:spacing w:after="20"/>
              <w:ind w:left="20"/>
              <w:jc w:val="both"/>
            </w:pPr>
            <w:r>
              <w:rPr>
                <w:rFonts w:ascii="Times New Roman"/>
                <w:b w:val="false"/>
                <w:i w:val="false"/>
                <w:color w:val="000000"/>
                <w:sz w:val="20"/>
              </w:rPr>
              <w:t>
*.2. Мәліметтердің болмау себебінің коды</w:t>
            </w:r>
          </w:p>
          <w:bookmarkEnd w:id="551"/>
          <w:p>
            <w:pPr>
              <w:spacing w:after="20"/>
              <w:ind w:left="20"/>
              <w:jc w:val="both"/>
            </w:pPr>
            <w:r>
              <w:rPr>
                <w:rFonts w:ascii="Times New Roman"/>
                <w:b w:val="false"/>
                <w:i w:val="false"/>
                <w:color w:val="000000"/>
                <w:sz w:val="20"/>
              </w:rPr>
              <w:t>
(hcsdo:‌Null‌Flavor‌Code)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болмау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 w:id="552"/>
          <w:p>
            <w:pPr>
              <w:spacing w:after="20"/>
              <w:ind w:left="20"/>
              <w:jc w:val="both"/>
            </w:pPr>
            <w:r>
              <w:rPr>
                <w:rFonts w:ascii="Times New Roman"/>
                <w:b w:val="false"/>
                <w:i w:val="false"/>
                <w:color w:val="000000"/>
                <w:sz w:val="20"/>
              </w:rPr>
              <w:t>
csdo:‌Code10‌Type (M.SDT.00179)</w:t>
            </w:r>
          </w:p>
          <w:bookmarkEnd w:id="552"/>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 w:id="553"/>
          <w:p>
            <w:pPr>
              <w:spacing w:after="20"/>
              <w:ind w:left="20"/>
              <w:jc w:val="both"/>
            </w:pPr>
            <w:r>
              <w:rPr>
                <w:rFonts w:ascii="Times New Roman"/>
                <w:b w:val="false"/>
                <w:i w:val="false"/>
                <w:color w:val="000000"/>
                <w:sz w:val="20"/>
              </w:rPr>
              <w:t>
2.4.2. Әкесінің аты туралы мәліметтер</w:t>
            </w:r>
          </w:p>
          <w:bookmarkEnd w:id="553"/>
          <w:p>
            <w:pPr>
              <w:spacing w:after="20"/>
              <w:ind w:left="20"/>
              <w:jc w:val="both"/>
            </w:pPr>
            <w:r>
              <w:rPr>
                <w:rFonts w:ascii="Times New Roman"/>
                <w:b w:val="false"/>
                <w:i w:val="false"/>
                <w:color w:val="000000"/>
                <w:sz w:val="20"/>
              </w:rPr>
              <w:t>
(hccdo:‌Middle‌Name‌Details)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әкесінің аты немесе мәліметтердің болмау себебін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 w:id="554"/>
          <w:p>
            <w:pPr>
              <w:spacing w:after="20"/>
              <w:ind w:left="20"/>
              <w:jc w:val="both"/>
            </w:pPr>
            <w:r>
              <w:rPr>
                <w:rFonts w:ascii="Times New Roman"/>
                <w:b w:val="false"/>
                <w:i w:val="false"/>
                <w:color w:val="000000"/>
                <w:sz w:val="20"/>
              </w:rPr>
              <w:t>
hccdo:‌Middle‌Name‌Details‌Type (M.HC.CDT.01124)</w:t>
            </w:r>
          </w:p>
          <w:bookmarkEnd w:id="554"/>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 w:id="555"/>
          <w:p>
            <w:pPr>
              <w:spacing w:after="20"/>
              <w:ind w:left="20"/>
              <w:jc w:val="both"/>
            </w:pPr>
            <w:r>
              <w:rPr>
                <w:rFonts w:ascii="Times New Roman"/>
                <w:b w:val="false"/>
                <w:i w:val="false"/>
                <w:color w:val="000000"/>
                <w:sz w:val="20"/>
              </w:rPr>
              <w:t>
*.1. Әкесінің аты</w:t>
            </w:r>
          </w:p>
          <w:bookmarkEnd w:id="555"/>
          <w:p>
            <w:pPr>
              <w:spacing w:after="20"/>
              <w:ind w:left="20"/>
              <w:jc w:val="both"/>
            </w:pPr>
            <w:r>
              <w:rPr>
                <w:rFonts w:ascii="Times New Roman"/>
                <w:b w:val="false"/>
                <w:i w:val="false"/>
                <w:color w:val="000000"/>
                <w:sz w:val="20"/>
              </w:rPr>
              <w:t>
(csdo:‌Middle‌Name)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әкесінің аты (екінші немесе орта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 w:id="556"/>
          <w:p>
            <w:pPr>
              <w:spacing w:after="20"/>
              <w:ind w:left="20"/>
              <w:jc w:val="both"/>
            </w:pPr>
            <w:r>
              <w:rPr>
                <w:rFonts w:ascii="Times New Roman"/>
                <w:b w:val="false"/>
                <w:i w:val="false"/>
                <w:color w:val="000000"/>
                <w:sz w:val="20"/>
              </w:rPr>
              <w:t>
csdo:‌Name120‌Type (M.SDT.00055)</w:t>
            </w:r>
          </w:p>
          <w:bookmarkEnd w:id="556"/>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 w:id="557"/>
          <w:p>
            <w:pPr>
              <w:spacing w:after="20"/>
              <w:ind w:left="20"/>
              <w:jc w:val="both"/>
            </w:pPr>
            <w:r>
              <w:rPr>
                <w:rFonts w:ascii="Times New Roman"/>
                <w:b w:val="false"/>
                <w:i w:val="false"/>
                <w:color w:val="000000"/>
                <w:sz w:val="20"/>
              </w:rPr>
              <w:t>
*.2. Мәліметтердің болмау себебінің коды</w:t>
            </w:r>
          </w:p>
          <w:bookmarkEnd w:id="557"/>
          <w:p>
            <w:pPr>
              <w:spacing w:after="20"/>
              <w:ind w:left="20"/>
              <w:jc w:val="both"/>
            </w:pPr>
            <w:r>
              <w:rPr>
                <w:rFonts w:ascii="Times New Roman"/>
                <w:b w:val="false"/>
                <w:i w:val="false"/>
                <w:color w:val="000000"/>
                <w:sz w:val="20"/>
              </w:rPr>
              <w:t>
(hcsdo:‌Null‌Flavor‌Code)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болмау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0" w:id="558"/>
          <w:p>
            <w:pPr>
              <w:spacing w:after="20"/>
              <w:ind w:left="20"/>
              <w:jc w:val="both"/>
            </w:pPr>
            <w:r>
              <w:rPr>
                <w:rFonts w:ascii="Times New Roman"/>
                <w:b w:val="false"/>
                <w:i w:val="false"/>
                <w:color w:val="000000"/>
                <w:sz w:val="20"/>
              </w:rPr>
              <w:t>
csdo:‌Code10‌Type (M.SDT.00179)</w:t>
            </w:r>
          </w:p>
          <w:bookmarkEnd w:id="558"/>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 w:id="559"/>
          <w:p>
            <w:pPr>
              <w:spacing w:after="20"/>
              <w:ind w:left="20"/>
              <w:jc w:val="both"/>
            </w:pPr>
            <w:r>
              <w:rPr>
                <w:rFonts w:ascii="Times New Roman"/>
                <w:b w:val="false"/>
                <w:i w:val="false"/>
                <w:color w:val="000000"/>
                <w:sz w:val="20"/>
              </w:rPr>
              <w:t>
2.4.3. Тегі туралы мәліметтер</w:t>
            </w:r>
          </w:p>
          <w:bookmarkEnd w:id="559"/>
          <w:p>
            <w:pPr>
              <w:spacing w:after="20"/>
              <w:ind w:left="20"/>
              <w:jc w:val="both"/>
            </w:pPr>
            <w:r>
              <w:rPr>
                <w:rFonts w:ascii="Times New Roman"/>
                <w:b w:val="false"/>
                <w:i w:val="false"/>
                <w:color w:val="000000"/>
                <w:sz w:val="20"/>
              </w:rPr>
              <w:t>
(hccdo:‌Last‌Name‌Details)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тегі немесе мәліметтердің болмау себебін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4" w:id="560"/>
          <w:p>
            <w:pPr>
              <w:spacing w:after="20"/>
              <w:ind w:left="20"/>
              <w:jc w:val="both"/>
            </w:pPr>
            <w:r>
              <w:rPr>
                <w:rFonts w:ascii="Times New Roman"/>
                <w:b w:val="false"/>
                <w:i w:val="false"/>
                <w:color w:val="000000"/>
                <w:sz w:val="20"/>
              </w:rPr>
              <w:t>
hccdo:‌Last‌Name‌Details‌Type (M.HC.CDT.01125)</w:t>
            </w:r>
          </w:p>
          <w:bookmarkEnd w:id="560"/>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5" w:id="561"/>
          <w:p>
            <w:pPr>
              <w:spacing w:after="20"/>
              <w:ind w:left="20"/>
              <w:jc w:val="both"/>
            </w:pPr>
            <w:r>
              <w:rPr>
                <w:rFonts w:ascii="Times New Roman"/>
                <w:b w:val="false"/>
                <w:i w:val="false"/>
                <w:color w:val="000000"/>
                <w:sz w:val="20"/>
              </w:rPr>
              <w:t>
*.1. Тегі</w:t>
            </w:r>
          </w:p>
          <w:bookmarkEnd w:id="561"/>
          <w:p>
            <w:pPr>
              <w:spacing w:after="20"/>
              <w:ind w:left="20"/>
              <w:jc w:val="both"/>
            </w:pPr>
            <w:r>
              <w:rPr>
                <w:rFonts w:ascii="Times New Roman"/>
                <w:b w:val="false"/>
                <w:i w:val="false"/>
                <w:color w:val="000000"/>
                <w:sz w:val="20"/>
              </w:rPr>
              <w:t>
(csdo:‌Last‌Name)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тегі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 w:id="562"/>
          <w:p>
            <w:pPr>
              <w:spacing w:after="20"/>
              <w:ind w:left="20"/>
              <w:jc w:val="both"/>
            </w:pPr>
            <w:r>
              <w:rPr>
                <w:rFonts w:ascii="Times New Roman"/>
                <w:b w:val="false"/>
                <w:i w:val="false"/>
                <w:color w:val="000000"/>
                <w:sz w:val="20"/>
              </w:rPr>
              <w:t>
csdo:‌Name120‌Type (M.SDT.00055)</w:t>
            </w:r>
          </w:p>
          <w:bookmarkEnd w:id="562"/>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9" w:id="563"/>
          <w:p>
            <w:pPr>
              <w:spacing w:after="20"/>
              <w:ind w:left="20"/>
              <w:jc w:val="both"/>
            </w:pPr>
            <w:r>
              <w:rPr>
                <w:rFonts w:ascii="Times New Roman"/>
                <w:b w:val="false"/>
                <w:i w:val="false"/>
                <w:color w:val="000000"/>
                <w:sz w:val="20"/>
              </w:rPr>
              <w:t>
*.2. Мәліметтердің болмау себебінің коды</w:t>
            </w:r>
          </w:p>
          <w:bookmarkEnd w:id="563"/>
          <w:p>
            <w:pPr>
              <w:spacing w:after="20"/>
              <w:ind w:left="20"/>
              <w:jc w:val="both"/>
            </w:pPr>
            <w:r>
              <w:rPr>
                <w:rFonts w:ascii="Times New Roman"/>
                <w:b w:val="false"/>
                <w:i w:val="false"/>
                <w:color w:val="000000"/>
                <w:sz w:val="20"/>
              </w:rPr>
              <w:t>
(hcsdo:‌Null‌Flavor‌Code)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болмау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 w:id="564"/>
          <w:p>
            <w:pPr>
              <w:spacing w:after="20"/>
              <w:ind w:left="20"/>
              <w:jc w:val="both"/>
            </w:pPr>
            <w:r>
              <w:rPr>
                <w:rFonts w:ascii="Times New Roman"/>
                <w:b w:val="false"/>
                <w:i w:val="false"/>
                <w:color w:val="000000"/>
                <w:sz w:val="20"/>
              </w:rPr>
              <w:t>
csdo:‌Code10‌Type (M.SDT.00179)</w:t>
            </w:r>
          </w:p>
          <w:bookmarkEnd w:id="564"/>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3" w:id="565"/>
          <w:p>
            <w:pPr>
              <w:spacing w:after="20"/>
              <w:ind w:left="20"/>
              <w:jc w:val="both"/>
            </w:pPr>
            <w:r>
              <w:rPr>
                <w:rFonts w:ascii="Times New Roman"/>
                <w:b w:val="false"/>
                <w:i w:val="false"/>
                <w:color w:val="000000"/>
                <w:sz w:val="20"/>
              </w:rPr>
              <w:t>
2.4.4. Шаруашылық жүргізуші субъектінің атауы туралы мәліметтер</w:t>
            </w:r>
          </w:p>
          <w:bookmarkEnd w:id="565"/>
          <w:p>
            <w:pPr>
              <w:spacing w:after="20"/>
              <w:ind w:left="20"/>
              <w:jc w:val="both"/>
            </w:pPr>
            <w:r>
              <w:rPr>
                <w:rFonts w:ascii="Times New Roman"/>
                <w:b w:val="false"/>
                <w:i w:val="false"/>
                <w:color w:val="000000"/>
                <w:sz w:val="20"/>
              </w:rPr>
              <w:t>
(hccdo:‌Business‌Entity‌Name‌Details)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 туралы ақпарат берген бастапқы көз ұйымының атауы немесе мәліметтердің болмау себебін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4" w:id="566"/>
          <w:p>
            <w:pPr>
              <w:spacing w:after="20"/>
              <w:ind w:left="20"/>
              <w:jc w:val="both"/>
            </w:pPr>
            <w:r>
              <w:rPr>
                <w:rFonts w:ascii="Times New Roman"/>
                <w:b w:val="false"/>
                <w:i w:val="false"/>
                <w:color w:val="000000"/>
                <w:sz w:val="20"/>
              </w:rPr>
              <w:t>
hccdo:‌Business‌Entity‌Name‌Details‌Type (M.HC.CDT.01126)</w:t>
            </w:r>
          </w:p>
          <w:bookmarkEnd w:id="566"/>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5" w:id="567"/>
          <w:p>
            <w:pPr>
              <w:spacing w:after="20"/>
              <w:ind w:left="20"/>
              <w:jc w:val="both"/>
            </w:pPr>
            <w:r>
              <w:rPr>
                <w:rFonts w:ascii="Times New Roman"/>
                <w:b w:val="false"/>
                <w:i w:val="false"/>
                <w:color w:val="000000"/>
                <w:sz w:val="20"/>
              </w:rPr>
              <w:t>
*.1. Шаруашылық жүргізуші субъектінің атауы</w:t>
            </w:r>
          </w:p>
          <w:bookmarkEnd w:id="567"/>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шаруашылық қызметін жүргізетін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6" w:id="568"/>
          <w:p>
            <w:pPr>
              <w:spacing w:after="20"/>
              <w:ind w:left="20"/>
              <w:jc w:val="both"/>
            </w:pPr>
            <w:r>
              <w:rPr>
                <w:rFonts w:ascii="Times New Roman"/>
                <w:b w:val="false"/>
                <w:i w:val="false"/>
                <w:color w:val="000000"/>
                <w:sz w:val="20"/>
              </w:rPr>
              <w:t>
csdo:‌Name300‌Type (M.SDT.00056)</w:t>
            </w:r>
          </w:p>
          <w:bookmarkEnd w:id="568"/>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 w:id="569"/>
          <w:p>
            <w:pPr>
              <w:spacing w:after="20"/>
              <w:ind w:left="20"/>
              <w:jc w:val="both"/>
            </w:pPr>
            <w:r>
              <w:rPr>
                <w:rFonts w:ascii="Times New Roman"/>
                <w:b w:val="false"/>
                <w:i w:val="false"/>
                <w:color w:val="000000"/>
                <w:sz w:val="20"/>
              </w:rPr>
              <w:t>
*.2. Мәліметтердің болмау себебінің коды</w:t>
            </w:r>
          </w:p>
          <w:bookmarkEnd w:id="569"/>
          <w:p>
            <w:pPr>
              <w:spacing w:after="20"/>
              <w:ind w:left="20"/>
              <w:jc w:val="both"/>
            </w:pPr>
            <w:r>
              <w:rPr>
                <w:rFonts w:ascii="Times New Roman"/>
                <w:b w:val="false"/>
                <w:i w:val="false"/>
                <w:color w:val="000000"/>
                <w:sz w:val="20"/>
              </w:rPr>
              <w:t>
(hcsdo:‌Null‌Flavor‌Code)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болмау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 w:id="570"/>
          <w:p>
            <w:pPr>
              <w:spacing w:after="20"/>
              <w:ind w:left="20"/>
              <w:jc w:val="both"/>
            </w:pPr>
            <w:r>
              <w:rPr>
                <w:rFonts w:ascii="Times New Roman"/>
                <w:b w:val="false"/>
                <w:i w:val="false"/>
                <w:color w:val="000000"/>
                <w:sz w:val="20"/>
              </w:rPr>
              <w:t>
csdo:‌Code10‌Type (M.SDT.00179)</w:t>
            </w:r>
          </w:p>
          <w:bookmarkEnd w:id="570"/>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 w:id="571"/>
          <w:p>
            <w:pPr>
              <w:spacing w:after="20"/>
              <w:ind w:left="20"/>
              <w:jc w:val="both"/>
            </w:pPr>
            <w:r>
              <w:rPr>
                <w:rFonts w:ascii="Times New Roman"/>
                <w:b w:val="false"/>
                <w:i w:val="false"/>
                <w:color w:val="000000"/>
                <w:sz w:val="20"/>
              </w:rPr>
              <w:t>
2.4.5. Бөлімшенің атауы туралы мәліметтер</w:t>
            </w:r>
          </w:p>
          <w:bookmarkEnd w:id="571"/>
          <w:p>
            <w:pPr>
              <w:spacing w:after="20"/>
              <w:ind w:left="20"/>
              <w:jc w:val="both"/>
            </w:pPr>
            <w:r>
              <w:rPr>
                <w:rFonts w:ascii="Times New Roman"/>
                <w:b w:val="false"/>
                <w:i w:val="false"/>
                <w:color w:val="000000"/>
                <w:sz w:val="20"/>
              </w:rPr>
              <w:t>
(hccdo:‌Department‌Name‌Details)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 туралы ақпарат берген бастапқы көз бөлімшесінің атауы немесе мәліметтердің болмау себебін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 w:id="572"/>
          <w:p>
            <w:pPr>
              <w:spacing w:after="20"/>
              <w:ind w:left="20"/>
              <w:jc w:val="both"/>
            </w:pPr>
            <w:r>
              <w:rPr>
                <w:rFonts w:ascii="Times New Roman"/>
                <w:b w:val="false"/>
                <w:i w:val="false"/>
                <w:color w:val="000000"/>
                <w:sz w:val="20"/>
              </w:rPr>
              <w:t>
hccdo:‌Department‌Name‌Details‌Type (M.HC.CDT.01127)</w:t>
            </w:r>
          </w:p>
          <w:bookmarkEnd w:id="572"/>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 w:id="573"/>
          <w:p>
            <w:pPr>
              <w:spacing w:after="20"/>
              <w:ind w:left="20"/>
              <w:jc w:val="both"/>
            </w:pPr>
            <w:r>
              <w:rPr>
                <w:rFonts w:ascii="Times New Roman"/>
                <w:b w:val="false"/>
                <w:i w:val="false"/>
                <w:color w:val="000000"/>
                <w:sz w:val="20"/>
              </w:rPr>
              <w:t>
*.1. Бөлімшесінің атауы</w:t>
            </w:r>
          </w:p>
          <w:bookmarkEnd w:id="573"/>
          <w:p>
            <w:pPr>
              <w:spacing w:after="20"/>
              <w:ind w:left="20"/>
              <w:jc w:val="both"/>
            </w:pPr>
            <w:r>
              <w:rPr>
                <w:rFonts w:ascii="Times New Roman"/>
                <w:b w:val="false"/>
                <w:i w:val="false"/>
                <w:color w:val="000000"/>
                <w:sz w:val="20"/>
              </w:rPr>
              <w:t>
(hcsdo:‌Department‌Name)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бөлімшесінің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 w:id="574"/>
          <w:p>
            <w:pPr>
              <w:spacing w:after="20"/>
              <w:ind w:left="20"/>
              <w:jc w:val="both"/>
            </w:pPr>
            <w:r>
              <w:rPr>
                <w:rFonts w:ascii="Times New Roman"/>
                <w:b w:val="false"/>
                <w:i w:val="false"/>
                <w:color w:val="000000"/>
                <w:sz w:val="20"/>
              </w:rPr>
              <w:t>
csdo:‌Name500‌Type (M.SDT.00134)</w:t>
            </w:r>
          </w:p>
          <w:bookmarkEnd w:id="574"/>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 w:id="575"/>
          <w:p>
            <w:pPr>
              <w:spacing w:after="20"/>
              <w:ind w:left="20"/>
              <w:jc w:val="both"/>
            </w:pPr>
            <w:r>
              <w:rPr>
                <w:rFonts w:ascii="Times New Roman"/>
                <w:b w:val="false"/>
                <w:i w:val="false"/>
                <w:color w:val="000000"/>
                <w:sz w:val="20"/>
              </w:rPr>
              <w:t>
*.2. Мәліметтердің болмау себебінің коды</w:t>
            </w:r>
          </w:p>
          <w:bookmarkEnd w:id="575"/>
          <w:p>
            <w:pPr>
              <w:spacing w:after="20"/>
              <w:ind w:left="20"/>
              <w:jc w:val="both"/>
            </w:pPr>
            <w:r>
              <w:rPr>
                <w:rFonts w:ascii="Times New Roman"/>
                <w:b w:val="false"/>
                <w:i w:val="false"/>
                <w:color w:val="000000"/>
                <w:sz w:val="20"/>
              </w:rPr>
              <w:t>
(hcsdo:‌Null‌Flavor‌Code)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болмау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 w:id="576"/>
          <w:p>
            <w:pPr>
              <w:spacing w:after="20"/>
              <w:ind w:left="20"/>
              <w:jc w:val="both"/>
            </w:pPr>
            <w:r>
              <w:rPr>
                <w:rFonts w:ascii="Times New Roman"/>
                <w:b w:val="false"/>
                <w:i w:val="false"/>
                <w:color w:val="000000"/>
                <w:sz w:val="20"/>
              </w:rPr>
              <w:t>
csdo:‌Code10‌Type (M.SDT.00179)</w:t>
            </w:r>
          </w:p>
          <w:bookmarkEnd w:id="576"/>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 w:id="577"/>
          <w:p>
            <w:pPr>
              <w:spacing w:after="20"/>
              <w:ind w:left="20"/>
              <w:jc w:val="both"/>
            </w:pPr>
            <w:r>
              <w:rPr>
                <w:rFonts w:ascii="Times New Roman"/>
                <w:b w:val="false"/>
                <w:i w:val="false"/>
                <w:color w:val="000000"/>
                <w:sz w:val="20"/>
              </w:rPr>
              <w:t>
2.4.6. Субъектінің мекенжайы</w:t>
            </w:r>
          </w:p>
          <w:bookmarkEnd w:id="577"/>
          <w:p>
            <w:pPr>
              <w:spacing w:after="20"/>
              <w:ind w:left="20"/>
              <w:jc w:val="both"/>
            </w:pPr>
            <w:r>
              <w:rPr>
                <w:rFonts w:ascii="Times New Roman"/>
                <w:b w:val="false"/>
                <w:i w:val="false"/>
                <w:color w:val="000000"/>
                <w:sz w:val="20"/>
              </w:rPr>
              <w:t>
(hccdo:‌Subject‌Address‌V2‌Details)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 туралы ақпарат берген бастапқы дереккөз ұйымының мекенжайы немесе мәліметтердің болмау себебін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 w:id="578"/>
          <w:p>
            <w:pPr>
              <w:spacing w:after="20"/>
              <w:ind w:left="20"/>
              <w:jc w:val="both"/>
            </w:pPr>
            <w:r>
              <w:rPr>
                <w:rFonts w:ascii="Times New Roman"/>
                <w:b w:val="false"/>
                <w:i w:val="false"/>
                <w:color w:val="000000"/>
                <w:sz w:val="20"/>
              </w:rPr>
              <w:t>
hccdo:‌Subject‌Address‌Details‌V2‌Type (M.HC.CDT.01129)</w:t>
            </w:r>
          </w:p>
          <w:bookmarkEnd w:id="578"/>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 w:id="579"/>
          <w:p>
            <w:pPr>
              <w:spacing w:after="20"/>
              <w:ind w:left="20"/>
              <w:jc w:val="both"/>
            </w:pPr>
            <w:r>
              <w:rPr>
                <w:rFonts w:ascii="Times New Roman"/>
                <w:b w:val="false"/>
                <w:i w:val="false"/>
                <w:color w:val="000000"/>
                <w:sz w:val="20"/>
              </w:rPr>
              <w:t>
*.1. Мекенжай</w:t>
            </w:r>
          </w:p>
          <w:bookmarkEnd w:id="579"/>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 w:id="580"/>
          <w:p>
            <w:pPr>
              <w:spacing w:after="20"/>
              <w:ind w:left="20"/>
              <w:jc w:val="both"/>
            </w:pPr>
            <w:r>
              <w:rPr>
                <w:rFonts w:ascii="Times New Roman"/>
                <w:b w:val="false"/>
                <w:i w:val="false"/>
                <w:color w:val="000000"/>
                <w:sz w:val="20"/>
              </w:rPr>
              <w:t>
ccdo:‌Subject‌Address‌Details‌Type (M.CDT.00064)</w:t>
            </w:r>
          </w:p>
          <w:bookmarkEnd w:id="580"/>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 w:id="581"/>
          <w:p>
            <w:pPr>
              <w:spacing w:after="20"/>
              <w:ind w:left="20"/>
              <w:jc w:val="both"/>
            </w:pPr>
            <w:r>
              <w:rPr>
                <w:rFonts w:ascii="Times New Roman"/>
                <w:b w:val="false"/>
                <w:i w:val="false"/>
                <w:color w:val="000000"/>
                <w:sz w:val="20"/>
              </w:rPr>
              <w:t>
*.1.1. Мекенжай түрінің коды</w:t>
            </w:r>
          </w:p>
          <w:bookmarkEnd w:id="581"/>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 w:id="582"/>
          <w:p>
            <w:pPr>
              <w:spacing w:after="20"/>
              <w:ind w:left="20"/>
              <w:jc w:val="both"/>
            </w:pPr>
            <w:r>
              <w:rPr>
                <w:rFonts w:ascii="Times New Roman"/>
                <w:b w:val="false"/>
                <w:i w:val="false"/>
                <w:color w:val="000000"/>
                <w:sz w:val="20"/>
              </w:rPr>
              <w:t>
csdo:‌Address‌Kind‌Code‌Type (M.SDT.00162)</w:t>
            </w:r>
          </w:p>
          <w:bookmarkEnd w:id="582"/>
          <w:p>
            <w:pPr>
              <w:spacing w:after="20"/>
              <w:ind w:left="20"/>
              <w:jc w:val="both"/>
            </w:pPr>
            <w:r>
              <w:rPr>
                <w:rFonts w:ascii="Times New Roman"/>
                <w:b w:val="false"/>
                <w:i w:val="false"/>
                <w:color w:val="000000"/>
                <w:sz w:val="20"/>
              </w:rPr>
              <w:t>
</w:t>
            </w:r>
            <w:r>
              <w:rPr>
                <w:rFonts w:ascii="Times New Roman"/>
                <w:b w:val="false"/>
                <w:i w:val="false"/>
                <w:color w:val="000000"/>
                <w:sz w:val="20"/>
              </w:rPr>
              <w:t>Мекенжай түрлерінің анықтамалығына сәйкес кодтың мәні.</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 w:id="583"/>
          <w:p>
            <w:pPr>
              <w:spacing w:after="20"/>
              <w:ind w:left="20"/>
              <w:jc w:val="both"/>
            </w:pPr>
            <w:r>
              <w:rPr>
                <w:rFonts w:ascii="Times New Roman"/>
                <w:b w:val="false"/>
                <w:i w:val="false"/>
                <w:color w:val="000000"/>
                <w:sz w:val="20"/>
              </w:rPr>
              <w:t>
*.1.2. Елдің коды</w:t>
            </w:r>
          </w:p>
          <w:bookmarkEnd w:id="583"/>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 w:id="584"/>
          <w:p>
            <w:pPr>
              <w:spacing w:after="20"/>
              <w:ind w:left="20"/>
              <w:jc w:val="both"/>
            </w:pPr>
            <w:r>
              <w:rPr>
                <w:rFonts w:ascii="Times New Roman"/>
                <w:b w:val="false"/>
                <w:i w:val="false"/>
                <w:color w:val="000000"/>
                <w:sz w:val="20"/>
              </w:rPr>
              <w:t>
csdo:‌Unified‌Country‌Code‌Type (M.SDT.00112)</w:t>
            </w:r>
          </w:p>
          <w:bookmarkEnd w:id="584"/>
          <w:p>
            <w:pPr>
              <w:spacing w:after="20"/>
              <w:ind w:left="20"/>
              <w:jc w:val="both"/>
            </w:pPr>
            <w:r>
              <w:rPr>
                <w:rFonts w:ascii="Times New Roman"/>
                <w:b w:val="false"/>
                <w:i w:val="false"/>
                <w:color w:val="000000"/>
                <w:sz w:val="20"/>
              </w:rPr>
              <w:t>
</w:t>
            </w:r>
            <w:r>
              <w:rPr>
                <w:rFonts w:ascii="Times New Roman"/>
                <w:b w:val="false"/>
                <w:i w:val="false"/>
                <w:color w:val="000000"/>
                <w:sz w:val="20"/>
              </w:rPr>
              <w:t>"Анықтамалықтың (сыныптауыштың) сәйкестендіргіші" атрибутында сәйкестендіргіші анықталған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 w:id="585"/>
          <w:p>
            <w:pPr>
              <w:spacing w:after="20"/>
              <w:ind w:left="20"/>
              <w:jc w:val="both"/>
            </w:pPr>
            <w:r>
              <w:rPr>
                <w:rFonts w:ascii="Times New Roman"/>
                <w:b w:val="false"/>
                <w:i w:val="false"/>
                <w:color w:val="000000"/>
                <w:sz w:val="20"/>
              </w:rPr>
              <w:t>
а) анықтамалықтың (сыныптауыштың) сәйкестендіргіші</w:t>
            </w:r>
          </w:p>
          <w:bookmarkEnd w:id="585"/>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 w:id="586"/>
          <w:p>
            <w:pPr>
              <w:spacing w:after="20"/>
              <w:ind w:left="20"/>
              <w:jc w:val="both"/>
            </w:pPr>
            <w:r>
              <w:rPr>
                <w:rFonts w:ascii="Times New Roman"/>
                <w:b w:val="false"/>
                <w:i w:val="false"/>
                <w:color w:val="000000"/>
                <w:sz w:val="20"/>
              </w:rPr>
              <w:t>
csdo:‌Reference‌Data‌Id‌Type (M.SDT.00091)</w:t>
            </w:r>
          </w:p>
          <w:bookmarkEnd w:id="586"/>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 w:id="587"/>
          <w:p>
            <w:pPr>
              <w:spacing w:after="20"/>
              <w:ind w:left="20"/>
              <w:jc w:val="both"/>
            </w:pPr>
            <w:r>
              <w:rPr>
                <w:rFonts w:ascii="Times New Roman"/>
                <w:b w:val="false"/>
                <w:i w:val="false"/>
                <w:color w:val="000000"/>
                <w:sz w:val="20"/>
              </w:rPr>
              <w:t>
*.1.3. Аумақтың коды</w:t>
            </w:r>
          </w:p>
          <w:bookmarkEnd w:id="587"/>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 w:id="588"/>
          <w:p>
            <w:pPr>
              <w:spacing w:after="20"/>
              <w:ind w:left="20"/>
              <w:jc w:val="both"/>
            </w:pPr>
            <w:r>
              <w:rPr>
                <w:rFonts w:ascii="Times New Roman"/>
                <w:b w:val="false"/>
                <w:i w:val="false"/>
                <w:color w:val="000000"/>
                <w:sz w:val="20"/>
              </w:rPr>
              <w:t>
csdo:‌Territory‌Code‌Type (M.SDT.00031)</w:t>
            </w:r>
          </w:p>
          <w:bookmarkEnd w:id="588"/>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 w:id="589"/>
          <w:p>
            <w:pPr>
              <w:spacing w:after="20"/>
              <w:ind w:left="20"/>
              <w:jc w:val="both"/>
            </w:pPr>
            <w:r>
              <w:rPr>
                <w:rFonts w:ascii="Times New Roman"/>
                <w:b w:val="false"/>
                <w:i w:val="false"/>
                <w:color w:val="000000"/>
                <w:sz w:val="20"/>
              </w:rPr>
              <w:t>
*.1.4. Өңір</w:t>
            </w:r>
          </w:p>
          <w:bookmarkEnd w:id="589"/>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 w:id="590"/>
          <w:p>
            <w:pPr>
              <w:spacing w:after="20"/>
              <w:ind w:left="20"/>
              <w:jc w:val="both"/>
            </w:pPr>
            <w:r>
              <w:rPr>
                <w:rFonts w:ascii="Times New Roman"/>
                <w:b w:val="false"/>
                <w:i w:val="false"/>
                <w:color w:val="000000"/>
                <w:sz w:val="20"/>
              </w:rPr>
              <w:t>
csdo:‌Name120‌Type (M.SDT.00055)</w:t>
            </w:r>
          </w:p>
          <w:bookmarkEnd w:id="590"/>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 w:id="591"/>
          <w:p>
            <w:pPr>
              <w:spacing w:after="20"/>
              <w:ind w:left="20"/>
              <w:jc w:val="both"/>
            </w:pPr>
            <w:r>
              <w:rPr>
                <w:rFonts w:ascii="Times New Roman"/>
                <w:b w:val="false"/>
                <w:i w:val="false"/>
                <w:color w:val="000000"/>
                <w:sz w:val="20"/>
              </w:rPr>
              <w:t>
*.1.5. Аудан</w:t>
            </w:r>
          </w:p>
          <w:bookmarkEnd w:id="591"/>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 w:id="592"/>
          <w:p>
            <w:pPr>
              <w:spacing w:after="20"/>
              <w:ind w:left="20"/>
              <w:jc w:val="both"/>
            </w:pPr>
            <w:r>
              <w:rPr>
                <w:rFonts w:ascii="Times New Roman"/>
                <w:b w:val="false"/>
                <w:i w:val="false"/>
                <w:color w:val="000000"/>
                <w:sz w:val="20"/>
              </w:rPr>
              <w:t>
csdo:‌Name120‌Type (M.SDT.00055)</w:t>
            </w:r>
          </w:p>
          <w:bookmarkEnd w:id="592"/>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593"/>
          <w:p>
            <w:pPr>
              <w:spacing w:after="20"/>
              <w:ind w:left="20"/>
              <w:jc w:val="both"/>
            </w:pPr>
            <w:r>
              <w:rPr>
                <w:rFonts w:ascii="Times New Roman"/>
                <w:b w:val="false"/>
                <w:i w:val="false"/>
                <w:color w:val="000000"/>
                <w:sz w:val="20"/>
              </w:rPr>
              <w:t>
*.1.6. Қала</w:t>
            </w:r>
          </w:p>
          <w:bookmarkEnd w:id="593"/>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 w:id="594"/>
          <w:p>
            <w:pPr>
              <w:spacing w:after="20"/>
              <w:ind w:left="20"/>
              <w:jc w:val="both"/>
            </w:pPr>
            <w:r>
              <w:rPr>
                <w:rFonts w:ascii="Times New Roman"/>
                <w:b w:val="false"/>
                <w:i w:val="false"/>
                <w:color w:val="000000"/>
                <w:sz w:val="20"/>
              </w:rPr>
              <w:t>
csdo:‌Name120‌Type (M.SDT.00055)</w:t>
            </w:r>
          </w:p>
          <w:bookmarkEnd w:id="594"/>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 w:id="595"/>
          <w:p>
            <w:pPr>
              <w:spacing w:after="20"/>
              <w:ind w:left="20"/>
              <w:jc w:val="both"/>
            </w:pPr>
            <w:r>
              <w:rPr>
                <w:rFonts w:ascii="Times New Roman"/>
                <w:b w:val="false"/>
                <w:i w:val="false"/>
                <w:color w:val="000000"/>
                <w:sz w:val="20"/>
              </w:rPr>
              <w:t>
*.1.7. Елді мекен</w:t>
            </w:r>
          </w:p>
          <w:bookmarkEnd w:id="595"/>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 w:id="596"/>
          <w:p>
            <w:pPr>
              <w:spacing w:after="20"/>
              <w:ind w:left="20"/>
              <w:jc w:val="both"/>
            </w:pPr>
            <w:r>
              <w:rPr>
                <w:rFonts w:ascii="Times New Roman"/>
                <w:b w:val="false"/>
                <w:i w:val="false"/>
                <w:color w:val="000000"/>
                <w:sz w:val="20"/>
              </w:rPr>
              <w:t>
csdo:‌Name120‌Type (M.SDT.00055)</w:t>
            </w:r>
          </w:p>
          <w:bookmarkEnd w:id="596"/>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 w:id="597"/>
          <w:p>
            <w:pPr>
              <w:spacing w:after="20"/>
              <w:ind w:left="20"/>
              <w:jc w:val="both"/>
            </w:pPr>
            <w:r>
              <w:rPr>
                <w:rFonts w:ascii="Times New Roman"/>
                <w:b w:val="false"/>
                <w:i w:val="false"/>
                <w:color w:val="000000"/>
                <w:sz w:val="20"/>
              </w:rPr>
              <w:t>
*.1.8. Көше</w:t>
            </w:r>
          </w:p>
          <w:bookmarkEnd w:id="597"/>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 w:id="598"/>
          <w:p>
            <w:pPr>
              <w:spacing w:after="20"/>
              <w:ind w:left="20"/>
              <w:jc w:val="both"/>
            </w:pPr>
            <w:r>
              <w:rPr>
                <w:rFonts w:ascii="Times New Roman"/>
                <w:b w:val="false"/>
                <w:i w:val="false"/>
                <w:color w:val="000000"/>
                <w:sz w:val="20"/>
              </w:rPr>
              <w:t>
csdo:‌Name120‌Type (M.SDT.00055)</w:t>
            </w:r>
          </w:p>
          <w:bookmarkEnd w:id="598"/>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 w:id="599"/>
          <w:p>
            <w:pPr>
              <w:spacing w:after="20"/>
              <w:ind w:left="20"/>
              <w:jc w:val="both"/>
            </w:pPr>
            <w:r>
              <w:rPr>
                <w:rFonts w:ascii="Times New Roman"/>
                <w:b w:val="false"/>
                <w:i w:val="false"/>
                <w:color w:val="000000"/>
                <w:sz w:val="20"/>
              </w:rPr>
              <w:t>
*.1.9. Үйдің нөмірі</w:t>
            </w:r>
          </w:p>
          <w:bookmarkEnd w:id="599"/>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ғимараттың,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 w:id="600"/>
          <w:p>
            <w:pPr>
              <w:spacing w:after="20"/>
              <w:ind w:left="20"/>
              <w:jc w:val="both"/>
            </w:pPr>
            <w:r>
              <w:rPr>
                <w:rFonts w:ascii="Times New Roman"/>
                <w:b w:val="false"/>
                <w:i w:val="false"/>
                <w:color w:val="000000"/>
                <w:sz w:val="20"/>
              </w:rPr>
              <w:t>
csdo:‌Id50‌Type (M.SDT.00093)</w:t>
            </w:r>
          </w:p>
          <w:bookmarkEnd w:id="600"/>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 w:id="601"/>
          <w:p>
            <w:pPr>
              <w:spacing w:after="20"/>
              <w:ind w:left="20"/>
              <w:jc w:val="both"/>
            </w:pPr>
            <w:r>
              <w:rPr>
                <w:rFonts w:ascii="Times New Roman"/>
                <w:b w:val="false"/>
                <w:i w:val="false"/>
                <w:color w:val="000000"/>
                <w:sz w:val="20"/>
              </w:rPr>
              <w:t>
*.1.10. Үй-жайдың нөмірі</w:t>
            </w:r>
          </w:p>
          <w:bookmarkEnd w:id="601"/>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кеңсені немесе пәтерді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 w:id="602"/>
          <w:p>
            <w:pPr>
              <w:spacing w:after="20"/>
              <w:ind w:left="20"/>
              <w:jc w:val="both"/>
            </w:pPr>
            <w:r>
              <w:rPr>
                <w:rFonts w:ascii="Times New Roman"/>
                <w:b w:val="false"/>
                <w:i w:val="false"/>
                <w:color w:val="000000"/>
                <w:sz w:val="20"/>
              </w:rPr>
              <w:t>
csdo:‌Id20‌Type (M.SDT.00092)</w:t>
            </w:r>
          </w:p>
          <w:bookmarkEnd w:id="602"/>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 w:id="603"/>
          <w:p>
            <w:pPr>
              <w:spacing w:after="20"/>
              <w:ind w:left="20"/>
              <w:jc w:val="both"/>
            </w:pPr>
            <w:r>
              <w:rPr>
                <w:rFonts w:ascii="Times New Roman"/>
                <w:b w:val="false"/>
                <w:i w:val="false"/>
                <w:color w:val="000000"/>
                <w:sz w:val="20"/>
              </w:rPr>
              <w:t>
*.1.11. Пошталық индекс</w:t>
            </w:r>
          </w:p>
          <w:bookmarkEnd w:id="603"/>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пошталық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 w:id="604"/>
          <w:p>
            <w:pPr>
              <w:spacing w:after="20"/>
              <w:ind w:left="20"/>
              <w:jc w:val="both"/>
            </w:pPr>
            <w:r>
              <w:rPr>
                <w:rFonts w:ascii="Times New Roman"/>
                <w:b w:val="false"/>
                <w:i w:val="false"/>
                <w:color w:val="000000"/>
                <w:sz w:val="20"/>
              </w:rPr>
              <w:t>
csdo:‌Post‌Code‌Type (M.SDT.00006)</w:t>
            </w:r>
          </w:p>
          <w:bookmarkEnd w:id="604"/>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 w:id="605"/>
          <w:p>
            <w:pPr>
              <w:spacing w:after="20"/>
              <w:ind w:left="20"/>
              <w:jc w:val="both"/>
            </w:pPr>
            <w:r>
              <w:rPr>
                <w:rFonts w:ascii="Times New Roman"/>
                <w:b w:val="false"/>
                <w:i w:val="false"/>
                <w:color w:val="000000"/>
                <w:sz w:val="20"/>
              </w:rPr>
              <w:t>
*.1.12. Абоненттік жәшіктің нөмірі</w:t>
            </w:r>
          </w:p>
          <w:bookmarkEnd w:id="605"/>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 w:id="606"/>
          <w:p>
            <w:pPr>
              <w:spacing w:after="20"/>
              <w:ind w:left="20"/>
              <w:jc w:val="both"/>
            </w:pPr>
            <w:r>
              <w:rPr>
                <w:rFonts w:ascii="Times New Roman"/>
                <w:b w:val="false"/>
                <w:i w:val="false"/>
                <w:color w:val="000000"/>
                <w:sz w:val="20"/>
              </w:rPr>
              <w:t>
csdo:‌Id20‌Type (M.SDT.00092)</w:t>
            </w:r>
          </w:p>
          <w:bookmarkEnd w:id="606"/>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 w:id="607"/>
          <w:p>
            <w:pPr>
              <w:spacing w:after="20"/>
              <w:ind w:left="20"/>
              <w:jc w:val="both"/>
            </w:pPr>
            <w:r>
              <w:rPr>
                <w:rFonts w:ascii="Times New Roman"/>
                <w:b w:val="false"/>
                <w:i w:val="false"/>
                <w:color w:val="000000"/>
                <w:sz w:val="20"/>
              </w:rPr>
              <w:t>
*.2. Мәліметтердің болмау себебінің коды</w:t>
            </w:r>
          </w:p>
          <w:bookmarkEnd w:id="607"/>
          <w:p>
            <w:pPr>
              <w:spacing w:after="20"/>
              <w:ind w:left="20"/>
              <w:jc w:val="both"/>
            </w:pPr>
            <w:r>
              <w:rPr>
                <w:rFonts w:ascii="Times New Roman"/>
                <w:b w:val="false"/>
                <w:i w:val="false"/>
                <w:color w:val="000000"/>
                <w:sz w:val="20"/>
              </w:rPr>
              <w:t>
(hcsdo:‌Null‌Flavor‌Code)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болмау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 w:id="608"/>
          <w:p>
            <w:pPr>
              <w:spacing w:after="20"/>
              <w:ind w:left="20"/>
              <w:jc w:val="both"/>
            </w:pPr>
            <w:r>
              <w:rPr>
                <w:rFonts w:ascii="Times New Roman"/>
                <w:b w:val="false"/>
                <w:i w:val="false"/>
                <w:color w:val="000000"/>
                <w:sz w:val="20"/>
              </w:rPr>
              <w:t>
csdo:‌Code10‌Type (M.SDT.00179)</w:t>
            </w:r>
          </w:p>
          <w:bookmarkEnd w:id="608"/>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 w:id="609"/>
          <w:p>
            <w:pPr>
              <w:spacing w:after="20"/>
              <w:ind w:left="20"/>
              <w:jc w:val="both"/>
            </w:pPr>
            <w:r>
              <w:rPr>
                <w:rFonts w:ascii="Times New Roman"/>
                <w:b w:val="false"/>
                <w:i w:val="false"/>
                <w:color w:val="000000"/>
                <w:sz w:val="20"/>
              </w:rPr>
              <w:t>
2.4.7. Байланыс деректемесі</w:t>
            </w:r>
          </w:p>
          <w:bookmarkEnd w:id="609"/>
          <w:p>
            <w:pPr>
              <w:spacing w:after="20"/>
              <w:ind w:left="20"/>
              <w:jc w:val="both"/>
            </w:pPr>
            <w:r>
              <w:rPr>
                <w:rFonts w:ascii="Times New Roman"/>
                <w:b w:val="false"/>
                <w:i w:val="false"/>
                <w:color w:val="000000"/>
                <w:sz w:val="20"/>
              </w:rPr>
              <w:t>
(hccdo:‌Communication‌V2‌Details)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құралының (арнасының) тәсілін, идентификаторын немесе байланыс құралының (арнасының) идентификаторы туралы мәліметтердің болмау себебін көрсете отырып,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 w:id="610"/>
          <w:p>
            <w:pPr>
              <w:spacing w:after="20"/>
              <w:ind w:left="20"/>
              <w:jc w:val="both"/>
            </w:pPr>
            <w:r>
              <w:rPr>
                <w:rFonts w:ascii="Times New Roman"/>
                <w:b w:val="false"/>
                <w:i w:val="false"/>
                <w:color w:val="000000"/>
                <w:sz w:val="20"/>
              </w:rPr>
              <w:t>
hccdo:‌Communication‌Details‌V2‌Type (M.HC.CDT.01128)</w:t>
            </w:r>
          </w:p>
          <w:bookmarkEnd w:id="610"/>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 w:id="611"/>
          <w:p>
            <w:pPr>
              <w:spacing w:after="20"/>
              <w:ind w:left="20"/>
              <w:jc w:val="both"/>
            </w:pPr>
            <w:r>
              <w:rPr>
                <w:rFonts w:ascii="Times New Roman"/>
                <w:b w:val="false"/>
                <w:i w:val="false"/>
                <w:color w:val="000000"/>
                <w:sz w:val="20"/>
              </w:rPr>
              <w:t>
*.1. Байланыс түрінің коды</w:t>
            </w:r>
          </w:p>
          <w:bookmarkEnd w:id="611"/>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құралының (арнасының) түрінің кодтық белгіленуі (телефон, факс, электрондық пошта және т.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 w:id="612"/>
          <w:p>
            <w:pPr>
              <w:spacing w:after="20"/>
              <w:ind w:left="20"/>
              <w:jc w:val="both"/>
            </w:pPr>
            <w:r>
              <w:rPr>
                <w:rFonts w:ascii="Times New Roman"/>
                <w:b w:val="false"/>
                <w:i w:val="false"/>
                <w:color w:val="000000"/>
                <w:sz w:val="20"/>
              </w:rPr>
              <w:t>
csdo:‌Communication‌Channel‌Code‌V2‌Type (M.SDT.00163)</w:t>
            </w:r>
          </w:p>
          <w:bookmarkEnd w:id="612"/>
          <w:p>
            <w:pPr>
              <w:spacing w:after="20"/>
              <w:ind w:left="20"/>
              <w:jc w:val="both"/>
            </w:pPr>
            <w:r>
              <w:rPr>
                <w:rFonts w:ascii="Times New Roman"/>
                <w:b w:val="false"/>
                <w:i w:val="false"/>
                <w:color w:val="000000"/>
                <w:sz w:val="20"/>
              </w:rPr>
              <w:t>
</w:t>
            </w:r>
            <w:r>
              <w:rPr>
                <w:rFonts w:ascii="Times New Roman"/>
                <w:b w:val="false"/>
                <w:i w:val="false"/>
                <w:color w:val="000000"/>
                <w:sz w:val="20"/>
              </w:rPr>
              <w:t>Байланыс түрлерінің анықтамалығына сәйкес кодтың мәні.</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 w:id="613"/>
          <w:p>
            <w:pPr>
              <w:spacing w:after="20"/>
              <w:ind w:left="20"/>
              <w:jc w:val="both"/>
            </w:pPr>
            <w:r>
              <w:rPr>
                <w:rFonts w:ascii="Times New Roman"/>
                <w:b w:val="false"/>
                <w:i w:val="false"/>
                <w:color w:val="000000"/>
                <w:sz w:val="20"/>
              </w:rPr>
              <w:t>
*.2. Байланыс түрінің атауы</w:t>
            </w:r>
          </w:p>
          <w:bookmarkEnd w:id="613"/>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электрондық пошта және т.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 w:id="614"/>
          <w:p>
            <w:pPr>
              <w:spacing w:after="20"/>
              <w:ind w:left="20"/>
              <w:jc w:val="both"/>
            </w:pPr>
            <w:r>
              <w:rPr>
                <w:rFonts w:ascii="Times New Roman"/>
                <w:b w:val="false"/>
                <w:i w:val="false"/>
                <w:color w:val="000000"/>
                <w:sz w:val="20"/>
              </w:rPr>
              <w:t>
csdo:‌Name120‌Type (M.SDT.00055)</w:t>
            </w:r>
          </w:p>
          <w:bookmarkEnd w:id="614"/>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 w:id="615"/>
          <w:p>
            <w:pPr>
              <w:spacing w:after="20"/>
              <w:ind w:left="20"/>
              <w:jc w:val="both"/>
            </w:pPr>
            <w:r>
              <w:rPr>
                <w:rFonts w:ascii="Times New Roman"/>
                <w:b w:val="false"/>
                <w:i w:val="false"/>
                <w:color w:val="000000"/>
                <w:sz w:val="20"/>
              </w:rPr>
              <w:t>
*.3. Байланыс арнасының сәйкестендіргіші</w:t>
            </w:r>
          </w:p>
          <w:bookmarkEnd w:id="615"/>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анықтайтын таңбалар тізбегі (телефон нөмірін, факсты, электрондық пошта мекенжайын және т. 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 w:id="616"/>
          <w:p>
            <w:pPr>
              <w:spacing w:after="20"/>
              <w:ind w:left="20"/>
              <w:jc w:val="both"/>
            </w:pPr>
            <w:r>
              <w:rPr>
                <w:rFonts w:ascii="Times New Roman"/>
                <w:b w:val="false"/>
                <w:i w:val="false"/>
                <w:color w:val="000000"/>
                <w:sz w:val="20"/>
              </w:rPr>
              <w:t>
csdo:‌Communication‌Channel‌Id‌Type (M.SDT.00015)</w:t>
            </w:r>
          </w:p>
          <w:bookmarkEnd w:id="616"/>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 w:id="617"/>
          <w:p>
            <w:pPr>
              <w:spacing w:after="20"/>
              <w:ind w:left="20"/>
              <w:jc w:val="both"/>
            </w:pPr>
            <w:r>
              <w:rPr>
                <w:rFonts w:ascii="Times New Roman"/>
                <w:b w:val="false"/>
                <w:i w:val="false"/>
                <w:color w:val="000000"/>
                <w:sz w:val="20"/>
              </w:rPr>
              <w:t>
*.4. Мәліметтердің болмау себебінің коды</w:t>
            </w:r>
          </w:p>
          <w:bookmarkEnd w:id="617"/>
          <w:p>
            <w:pPr>
              <w:spacing w:after="20"/>
              <w:ind w:left="20"/>
              <w:jc w:val="both"/>
            </w:pPr>
            <w:r>
              <w:rPr>
                <w:rFonts w:ascii="Times New Roman"/>
                <w:b w:val="false"/>
                <w:i w:val="false"/>
                <w:color w:val="000000"/>
                <w:sz w:val="20"/>
              </w:rPr>
              <w:t>
(hcsdo:‌Null‌Flavor‌Code)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болмау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 w:id="618"/>
          <w:p>
            <w:pPr>
              <w:spacing w:after="20"/>
              <w:ind w:left="20"/>
              <w:jc w:val="both"/>
            </w:pPr>
            <w:r>
              <w:rPr>
                <w:rFonts w:ascii="Times New Roman"/>
                <w:b w:val="false"/>
                <w:i w:val="false"/>
                <w:color w:val="000000"/>
                <w:sz w:val="20"/>
              </w:rPr>
              <w:t>
csdo:‌Code10‌Type (M.SDT.00179)</w:t>
            </w:r>
          </w:p>
          <w:bookmarkEnd w:id="618"/>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 w:id="619"/>
          <w:p>
            <w:pPr>
              <w:spacing w:after="20"/>
              <w:ind w:left="20"/>
              <w:jc w:val="both"/>
            </w:pPr>
            <w:r>
              <w:rPr>
                <w:rFonts w:ascii="Times New Roman"/>
                <w:b w:val="false"/>
                <w:i w:val="false"/>
                <w:color w:val="000000"/>
                <w:sz w:val="20"/>
              </w:rPr>
              <w:t>
2.4.8. Жағымсыз реакция туралы ақпарат берген бастапқы көздің біліктілік түрі туралы мәліметтер</w:t>
            </w:r>
          </w:p>
          <w:bookmarkEnd w:id="619"/>
          <w:p>
            <w:pPr>
              <w:spacing w:after="20"/>
              <w:ind w:left="20"/>
              <w:jc w:val="both"/>
            </w:pPr>
            <w:r>
              <w:rPr>
                <w:rFonts w:ascii="Times New Roman"/>
                <w:b w:val="false"/>
                <w:i w:val="false"/>
                <w:color w:val="000000"/>
                <w:sz w:val="20"/>
              </w:rPr>
              <w:t>
(hccdo:‌Primary‌Source‌Kind‌Details)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 туралы ақпарат берген бастапқы көздің біліктілік түрі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 w:id="620"/>
          <w:p>
            <w:pPr>
              <w:spacing w:after="20"/>
              <w:ind w:left="20"/>
              <w:jc w:val="both"/>
            </w:pPr>
            <w:r>
              <w:rPr>
                <w:rFonts w:ascii="Times New Roman"/>
                <w:b w:val="false"/>
                <w:i w:val="false"/>
                <w:color w:val="000000"/>
                <w:sz w:val="20"/>
              </w:rPr>
              <w:t>
hccdo:‌Primary‌Source‌Kind‌Details‌Type (M.HC.CDT.01101)</w:t>
            </w:r>
          </w:p>
          <w:bookmarkEnd w:id="620"/>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 w:id="621"/>
          <w:p>
            <w:pPr>
              <w:spacing w:after="20"/>
              <w:ind w:left="20"/>
              <w:jc w:val="both"/>
            </w:pPr>
            <w:r>
              <w:rPr>
                <w:rFonts w:ascii="Times New Roman"/>
                <w:b w:val="false"/>
                <w:i w:val="false"/>
                <w:color w:val="000000"/>
                <w:sz w:val="20"/>
              </w:rPr>
              <w:t>
*.1. Жағымсыз реакция туралы ақпарат берген бастапқы дереккөздің біліктілік түрінің коды</w:t>
            </w:r>
          </w:p>
          <w:bookmarkEnd w:id="621"/>
          <w:p>
            <w:pPr>
              <w:spacing w:after="20"/>
              <w:ind w:left="20"/>
              <w:jc w:val="both"/>
            </w:pPr>
            <w:r>
              <w:rPr>
                <w:rFonts w:ascii="Times New Roman"/>
                <w:b w:val="false"/>
                <w:i w:val="false"/>
                <w:color w:val="000000"/>
                <w:sz w:val="20"/>
              </w:rPr>
              <w:t>
(hcsdo:‌Primary‌Source‌Kind‌Code)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 туралы ақпарат берген бастапқы дереккөздің біліктілік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2" w:id="622"/>
          <w:p>
            <w:pPr>
              <w:spacing w:after="20"/>
              <w:ind w:left="20"/>
              <w:jc w:val="both"/>
            </w:pPr>
            <w:r>
              <w:rPr>
                <w:rFonts w:ascii="Times New Roman"/>
                <w:b w:val="false"/>
                <w:i w:val="false"/>
                <w:color w:val="000000"/>
                <w:sz w:val="20"/>
              </w:rPr>
              <w:t>
csdo:‌Code2‌Type (M.SDT.00170)</w:t>
            </w:r>
          </w:p>
          <w:bookmarkEnd w:id="622"/>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 w:id="623"/>
          <w:p>
            <w:pPr>
              <w:spacing w:after="20"/>
              <w:ind w:left="20"/>
              <w:jc w:val="both"/>
            </w:pPr>
            <w:r>
              <w:rPr>
                <w:rFonts w:ascii="Times New Roman"/>
                <w:b w:val="false"/>
                <w:i w:val="false"/>
                <w:color w:val="000000"/>
                <w:sz w:val="20"/>
              </w:rPr>
              <w:t>
*.2. Жағымсыз реакция туралы ақпарат берген бастапқы дереккөздің біліктілік түрінің атауы</w:t>
            </w:r>
          </w:p>
          <w:bookmarkEnd w:id="623"/>
          <w:p>
            <w:pPr>
              <w:spacing w:after="20"/>
              <w:ind w:left="20"/>
              <w:jc w:val="both"/>
            </w:pPr>
            <w:r>
              <w:rPr>
                <w:rFonts w:ascii="Times New Roman"/>
                <w:b w:val="false"/>
                <w:i w:val="false"/>
                <w:color w:val="000000"/>
                <w:sz w:val="20"/>
              </w:rPr>
              <w:t>
(hcsdo:‌Primary‌Source‌Kind‌Name)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 туралы ақпарат берген бастапқы дереккөздің біліктілік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 w:id="624"/>
          <w:p>
            <w:pPr>
              <w:spacing w:after="20"/>
              <w:ind w:left="20"/>
              <w:jc w:val="both"/>
            </w:pPr>
            <w:r>
              <w:rPr>
                <w:rFonts w:ascii="Times New Roman"/>
                <w:b w:val="false"/>
                <w:i w:val="false"/>
                <w:color w:val="000000"/>
                <w:sz w:val="20"/>
              </w:rPr>
              <w:t>
csdo:‌Name500‌Type (M.SDT.00134)</w:t>
            </w:r>
          </w:p>
          <w:bookmarkEnd w:id="624"/>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8" w:id="625"/>
          <w:p>
            <w:pPr>
              <w:spacing w:after="20"/>
              <w:ind w:left="20"/>
              <w:jc w:val="both"/>
            </w:pPr>
            <w:r>
              <w:rPr>
                <w:rFonts w:ascii="Times New Roman"/>
                <w:b w:val="false"/>
                <w:i w:val="false"/>
                <w:color w:val="000000"/>
                <w:sz w:val="20"/>
              </w:rPr>
              <w:t>
*.3. Мәліметтердің болмау себебінің коды</w:t>
            </w:r>
          </w:p>
          <w:bookmarkEnd w:id="625"/>
          <w:p>
            <w:pPr>
              <w:spacing w:after="20"/>
              <w:ind w:left="20"/>
              <w:jc w:val="both"/>
            </w:pPr>
            <w:r>
              <w:rPr>
                <w:rFonts w:ascii="Times New Roman"/>
                <w:b w:val="false"/>
                <w:i w:val="false"/>
                <w:color w:val="000000"/>
                <w:sz w:val="20"/>
              </w:rPr>
              <w:t>
(hcsdo:‌Null‌Flavor‌Code)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болмау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 w:id="626"/>
          <w:p>
            <w:pPr>
              <w:spacing w:after="20"/>
              <w:ind w:left="20"/>
              <w:jc w:val="both"/>
            </w:pPr>
            <w:r>
              <w:rPr>
                <w:rFonts w:ascii="Times New Roman"/>
                <w:b w:val="false"/>
                <w:i w:val="false"/>
                <w:color w:val="000000"/>
                <w:sz w:val="20"/>
              </w:rPr>
              <w:t>
csdo:‌Code10‌Type (M.SDT.00179)</w:t>
            </w:r>
          </w:p>
          <w:bookmarkEnd w:id="626"/>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2" w:id="627"/>
          <w:p>
            <w:pPr>
              <w:spacing w:after="20"/>
              <w:ind w:left="20"/>
              <w:jc w:val="both"/>
            </w:pPr>
            <w:r>
              <w:rPr>
                <w:rFonts w:ascii="Times New Roman"/>
                <w:b w:val="false"/>
                <w:i w:val="false"/>
                <w:color w:val="000000"/>
                <w:sz w:val="20"/>
              </w:rPr>
              <w:t>
2.4.9. Жағымсыз реакция туралы ақпарат берген бастапқы көздің белгісі</w:t>
            </w:r>
          </w:p>
          <w:bookmarkEnd w:id="627"/>
          <w:p>
            <w:pPr>
              <w:spacing w:after="20"/>
              <w:ind w:left="20"/>
              <w:jc w:val="both"/>
            </w:pPr>
            <w:r>
              <w:rPr>
                <w:rFonts w:ascii="Times New Roman"/>
                <w:b w:val="false"/>
                <w:i w:val="false"/>
                <w:color w:val="000000"/>
                <w:sz w:val="20"/>
              </w:rPr>
              <w:t>
(hcsdo:‌Primary‌Source‌Indicator)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 w:id="628"/>
          <w:p>
            <w:pPr>
              <w:spacing w:after="20"/>
              <w:ind w:left="20"/>
              <w:jc w:val="both"/>
            </w:pPr>
            <w:r>
              <w:rPr>
                <w:rFonts w:ascii="Times New Roman"/>
                <w:b w:val="false"/>
                <w:i w:val="false"/>
                <w:color w:val="000000"/>
                <w:sz w:val="20"/>
              </w:rPr>
              <w:t>
жағымсыз реакция туралы ақпарат берген дереккөздің бастапқы екенін көрсететін белгі:</w:t>
            </w:r>
          </w:p>
          <w:bookmarkEnd w:id="628"/>
          <w:p>
            <w:pPr>
              <w:spacing w:after="20"/>
              <w:ind w:left="20"/>
              <w:jc w:val="both"/>
            </w:pPr>
            <w:r>
              <w:rPr>
                <w:rFonts w:ascii="Times New Roman"/>
                <w:b w:val="false"/>
                <w:i w:val="false"/>
                <w:color w:val="000000"/>
                <w:sz w:val="20"/>
              </w:rPr>
              <w:t>
</w:t>
            </w:r>
            <w:r>
              <w:rPr>
                <w:rFonts w:ascii="Times New Roman"/>
                <w:b w:val="false"/>
                <w:i w:val="false"/>
                <w:color w:val="000000"/>
                <w:sz w:val="20"/>
              </w:rPr>
              <w:t>1 – ақпарат көзі бастапқы болып табылады;</w:t>
            </w:r>
          </w:p>
          <w:p>
            <w:pPr>
              <w:spacing w:after="20"/>
              <w:ind w:left="20"/>
              <w:jc w:val="both"/>
            </w:pPr>
            <w:r>
              <w:rPr>
                <w:rFonts w:ascii="Times New Roman"/>
                <w:b w:val="false"/>
                <w:i w:val="false"/>
                <w:color w:val="000000"/>
                <w:sz w:val="20"/>
              </w:rPr>
              <w:t>
0 – ақпарат көзі бастапқы болып табылмайды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5" w:id="629"/>
          <w:p>
            <w:pPr>
              <w:spacing w:after="20"/>
              <w:ind w:left="20"/>
              <w:jc w:val="both"/>
            </w:pPr>
            <w:r>
              <w:rPr>
                <w:rFonts w:ascii="Times New Roman"/>
                <w:b w:val="false"/>
                <w:i w:val="false"/>
                <w:color w:val="000000"/>
                <w:sz w:val="20"/>
              </w:rPr>
              <w:t>
bdt:‌Indicator‌Type (M.BDT.00013)</w:t>
            </w:r>
          </w:p>
          <w:bookmarkEnd w:id="629"/>
          <w:p>
            <w:pPr>
              <w:spacing w:after="20"/>
              <w:ind w:left="20"/>
              <w:jc w:val="both"/>
            </w:pPr>
            <w:r>
              <w:rPr>
                <w:rFonts w:ascii="Times New Roman"/>
                <w:b w:val="false"/>
                <w:i w:val="false"/>
                <w:color w:val="000000"/>
                <w:sz w:val="20"/>
              </w:rPr>
              <w:t>
Екі мәннің бірі: "true" (шындық)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6" w:id="630"/>
          <w:p>
            <w:pPr>
              <w:spacing w:after="20"/>
              <w:ind w:left="20"/>
              <w:jc w:val="both"/>
            </w:pPr>
            <w:r>
              <w:rPr>
                <w:rFonts w:ascii="Times New Roman"/>
                <w:b w:val="false"/>
                <w:i w:val="false"/>
                <w:color w:val="000000"/>
                <w:sz w:val="20"/>
              </w:rPr>
              <w:t>
2.5. Жағымсыз реакция туралы хабарлама жіберуші туралы мәліметтер</w:t>
            </w:r>
          </w:p>
          <w:bookmarkEnd w:id="630"/>
          <w:p>
            <w:pPr>
              <w:spacing w:after="20"/>
              <w:ind w:left="20"/>
              <w:jc w:val="both"/>
            </w:pPr>
            <w:r>
              <w:rPr>
                <w:rFonts w:ascii="Times New Roman"/>
                <w:b w:val="false"/>
                <w:i w:val="false"/>
                <w:color w:val="000000"/>
                <w:sz w:val="20"/>
              </w:rPr>
              <w:t>
(hccdo:‌Sender‌Details)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 туралы хабарлама жіберуші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7" w:id="631"/>
          <w:p>
            <w:pPr>
              <w:spacing w:after="20"/>
              <w:ind w:left="20"/>
              <w:jc w:val="both"/>
            </w:pPr>
            <w:r>
              <w:rPr>
                <w:rFonts w:ascii="Times New Roman"/>
                <w:b w:val="false"/>
                <w:i w:val="false"/>
                <w:color w:val="000000"/>
                <w:sz w:val="20"/>
              </w:rPr>
              <w:t>
hccdo:‌Correspondent‌Details‌Type (M.HC.CDT.00022)</w:t>
            </w:r>
          </w:p>
          <w:bookmarkEnd w:id="631"/>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8" w:id="632"/>
          <w:p>
            <w:pPr>
              <w:spacing w:after="20"/>
              <w:ind w:left="20"/>
              <w:jc w:val="both"/>
            </w:pPr>
            <w:r>
              <w:rPr>
                <w:rFonts w:ascii="Times New Roman"/>
                <w:b w:val="false"/>
                <w:i w:val="false"/>
                <w:color w:val="000000"/>
                <w:sz w:val="20"/>
              </w:rPr>
              <w:t>
2.5.1. Елдің коды</w:t>
            </w:r>
          </w:p>
          <w:bookmarkEnd w:id="632"/>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тіркеген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9" w:id="633"/>
          <w:p>
            <w:pPr>
              <w:spacing w:after="20"/>
              <w:ind w:left="20"/>
              <w:jc w:val="both"/>
            </w:pPr>
            <w:r>
              <w:rPr>
                <w:rFonts w:ascii="Times New Roman"/>
                <w:b w:val="false"/>
                <w:i w:val="false"/>
                <w:color w:val="000000"/>
                <w:sz w:val="20"/>
              </w:rPr>
              <w:t>
csdo:‌Unified‌Country‌Code‌Type (M.SDT.00112)</w:t>
            </w:r>
          </w:p>
          <w:bookmarkEnd w:id="633"/>
          <w:p>
            <w:pPr>
              <w:spacing w:after="20"/>
              <w:ind w:left="20"/>
              <w:jc w:val="both"/>
            </w:pPr>
            <w:r>
              <w:rPr>
                <w:rFonts w:ascii="Times New Roman"/>
                <w:b w:val="false"/>
                <w:i w:val="false"/>
                <w:color w:val="000000"/>
                <w:sz w:val="20"/>
              </w:rPr>
              <w:t>
</w:t>
            </w:r>
            <w:r>
              <w:rPr>
                <w:rFonts w:ascii="Times New Roman"/>
                <w:b w:val="false"/>
                <w:i w:val="false"/>
                <w:color w:val="000000"/>
                <w:sz w:val="20"/>
              </w:rPr>
              <w:t>"Анықтамалықтың (сыныптауыштың) сәйкестендіргіші" атрибутында сәйкестендіргіші анықталған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1" w:id="634"/>
          <w:p>
            <w:pPr>
              <w:spacing w:after="20"/>
              <w:ind w:left="20"/>
              <w:jc w:val="both"/>
            </w:pPr>
            <w:r>
              <w:rPr>
                <w:rFonts w:ascii="Times New Roman"/>
                <w:b w:val="false"/>
                <w:i w:val="false"/>
                <w:color w:val="000000"/>
                <w:sz w:val="20"/>
              </w:rPr>
              <w:t>
а) анықтамалықтың (сыныптауыштың) сәйкестендіргіші</w:t>
            </w:r>
          </w:p>
          <w:bookmarkEnd w:id="634"/>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2" w:id="635"/>
          <w:p>
            <w:pPr>
              <w:spacing w:after="20"/>
              <w:ind w:left="20"/>
              <w:jc w:val="both"/>
            </w:pPr>
            <w:r>
              <w:rPr>
                <w:rFonts w:ascii="Times New Roman"/>
                <w:b w:val="false"/>
                <w:i w:val="false"/>
                <w:color w:val="000000"/>
                <w:sz w:val="20"/>
              </w:rPr>
              <w:t>
csdo:‌Reference‌Data‌Id‌Type (M.SDT.00091)</w:t>
            </w:r>
          </w:p>
          <w:bookmarkEnd w:id="635"/>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5" w:id="636"/>
          <w:p>
            <w:pPr>
              <w:spacing w:after="20"/>
              <w:ind w:left="20"/>
              <w:jc w:val="both"/>
            </w:pPr>
            <w:r>
              <w:rPr>
                <w:rFonts w:ascii="Times New Roman"/>
                <w:b w:val="false"/>
                <w:i w:val="false"/>
                <w:color w:val="000000"/>
                <w:sz w:val="20"/>
              </w:rPr>
              <w:t>
2.5.2. Шаруашылық жүргізуші субъектінің атауы</w:t>
            </w:r>
          </w:p>
          <w:bookmarkEnd w:id="636"/>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шаруашылық қызметін жүргізетін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6" w:id="637"/>
          <w:p>
            <w:pPr>
              <w:spacing w:after="20"/>
              <w:ind w:left="20"/>
              <w:jc w:val="both"/>
            </w:pPr>
            <w:r>
              <w:rPr>
                <w:rFonts w:ascii="Times New Roman"/>
                <w:b w:val="false"/>
                <w:i w:val="false"/>
                <w:color w:val="000000"/>
                <w:sz w:val="20"/>
              </w:rPr>
              <w:t>
csdo:‌Name300‌Type (M.SDT.00056)</w:t>
            </w:r>
          </w:p>
          <w:bookmarkEnd w:id="637"/>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9" w:id="638"/>
          <w:p>
            <w:pPr>
              <w:spacing w:after="20"/>
              <w:ind w:left="20"/>
              <w:jc w:val="both"/>
            </w:pPr>
            <w:r>
              <w:rPr>
                <w:rFonts w:ascii="Times New Roman"/>
                <w:b w:val="false"/>
                <w:i w:val="false"/>
                <w:color w:val="000000"/>
                <w:sz w:val="20"/>
              </w:rPr>
              <w:t>
2.5.3. Шаруашылық жүргізуші субъектінің қысқаша атауы</w:t>
            </w:r>
          </w:p>
          <w:bookmarkEnd w:id="638"/>
          <w:p>
            <w:pPr>
              <w:spacing w:after="20"/>
              <w:ind w:left="20"/>
              <w:jc w:val="both"/>
            </w:pPr>
            <w:r>
              <w:rPr>
                <w:rFonts w:ascii="Times New Roman"/>
                <w:b w:val="false"/>
                <w:i w:val="false"/>
                <w:color w:val="000000"/>
                <w:sz w:val="20"/>
              </w:rPr>
              <w:t>
(csdo:‌Business‌Entity‌Brief‌Name)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қысқаша атауы немесе шаруашылық қызметін жүргізетін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0" w:id="639"/>
          <w:p>
            <w:pPr>
              <w:spacing w:after="20"/>
              <w:ind w:left="20"/>
              <w:jc w:val="both"/>
            </w:pPr>
            <w:r>
              <w:rPr>
                <w:rFonts w:ascii="Times New Roman"/>
                <w:b w:val="false"/>
                <w:i w:val="false"/>
                <w:color w:val="000000"/>
                <w:sz w:val="20"/>
              </w:rPr>
              <w:t>
csdo:‌Name120‌Type (M.SDT.00055)</w:t>
            </w:r>
          </w:p>
          <w:bookmarkEnd w:id="639"/>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 w:id="640"/>
          <w:p>
            <w:pPr>
              <w:spacing w:after="20"/>
              <w:ind w:left="20"/>
              <w:jc w:val="both"/>
            </w:pPr>
            <w:r>
              <w:rPr>
                <w:rFonts w:ascii="Times New Roman"/>
                <w:b w:val="false"/>
                <w:i w:val="false"/>
                <w:color w:val="000000"/>
                <w:sz w:val="20"/>
              </w:rPr>
              <w:t>
2.5.4. Ұйымдық-құқықтық нысанның коды</w:t>
            </w:r>
          </w:p>
          <w:bookmarkEnd w:id="640"/>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 w:id="641"/>
          <w:p>
            <w:pPr>
              <w:spacing w:after="20"/>
              <w:ind w:left="20"/>
              <w:jc w:val="both"/>
            </w:pPr>
            <w:r>
              <w:rPr>
                <w:rFonts w:ascii="Times New Roman"/>
                <w:b w:val="false"/>
                <w:i w:val="false"/>
                <w:color w:val="000000"/>
                <w:sz w:val="20"/>
              </w:rPr>
              <w:t>
csdo:‌Unified‌Code20‌Type (M.SDT.00140)</w:t>
            </w:r>
          </w:p>
          <w:bookmarkEnd w:id="641"/>
          <w:p>
            <w:pPr>
              <w:spacing w:after="20"/>
              <w:ind w:left="20"/>
              <w:jc w:val="both"/>
            </w:pPr>
            <w:r>
              <w:rPr>
                <w:rFonts w:ascii="Times New Roman"/>
                <w:b w:val="false"/>
                <w:i w:val="false"/>
                <w:color w:val="000000"/>
                <w:sz w:val="20"/>
              </w:rPr>
              <w:t>
</w:t>
            </w:r>
            <w:r>
              <w:rPr>
                <w:rFonts w:ascii="Times New Roman"/>
                <w:b w:val="false"/>
                <w:i w:val="false"/>
                <w:color w:val="000000"/>
                <w:sz w:val="20"/>
              </w:rPr>
              <w:t>"Анықтамалықтың (сыныптауыштың) сәйкестендіргіші" атрибутында сәйкестендіргіші анықталған анықтамалыққа (сыныптауышқа) сәйкес кодтың мәні.</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 w:id="642"/>
          <w:p>
            <w:pPr>
              <w:spacing w:after="20"/>
              <w:ind w:left="20"/>
              <w:jc w:val="both"/>
            </w:pPr>
            <w:r>
              <w:rPr>
                <w:rFonts w:ascii="Times New Roman"/>
                <w:b w:val="false"/>
                <w:i w:val="false"/>
                <w:color w:val="000000"/>
                <w:sz w:val="20"/>
              </w:rPr>
              <w:t>
а) анықтамалықтың (сыныптауыштың) сәйкестендіргіші</w:t>
            </w:r>
          </w:p>
          <w:bookmarkEnd w:id="642"/>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 w:id="643"/>
          <w:p>
            <w:pPr>
              <w:spacing w:after="20"/>
              <w:ind w:left="20"/>
              <w:jc w:val="both"/>
            </w:pPr>
            <w:r>
              <w:rPr>
                <w:rFonts w:ascii="Times New Roman"/>
                <w:b w:val="false"/>
                <w:i w:val="false"/>
                <w:color w:val="000000"/>
                <w:sz w:val="20"/>
              </w:rPr>
              <w:t>
csdo:‌Reference‌Data‌Id‌Type (M.SDT.00091)</w:t>
            </w:r>
          </w:p>
          <w:bookmarkEnd w:id="643"/>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 w:id="644"/>
          <w:p>
            <w:pPr>
              <w:spacing w:after="20"/>
              <w:ind w:left="20"/>
              <w:jc w:val="both"/>
            </w:pPr>
            <w:r>
              <w:rPr>
                <w:rFonts w:ascii="Times New Roman"/>
                <w:b w:val="false"/>
                <w:i w:val="false"/>
                <w:color w:val="000000"/>
                <w:sz w:val="20"/>
              </w:rPr>
              <w:t>
2.5.5. Ұйымдық-құқықтық нысанның атауы</w:t>
            </w:r>
          </w:p>
          <w:bookmarkEnd w:id="644"/>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 w:id="645"/>
          <w:p>
            <w:pPr>
              <w:spacing w:after="20"/>
              <w:ind w:left="20"/>
              <w:jc w:val="both"/>
            </w:pPr>
            <w:r>
              <w:rPr>
                <w:rFonts w:ascii="Times New Roman"/>
                <w:b w:val="false"/>
                <w:i w:val="false"/>
                <w:color w:val="000000"/>
                <w:sz w:val="20"/>
              </w:rPr>
              <w:t>
csdo:‌Name300‌Type (M.SDT.00056)</w:t>
            </w:r>
          </w:p>
          <w:bookmarkEnd w:id="645"/>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 w:id="646"/>
          <w:p>
            <w:pPr>
              <w:spacing w:after="20"/>
              <w:ind w:left="20"/>
              <w:jc w:val="both"/>
            </w:pPr>
            <w:r>
              <w:rPr>
                <w:rFonts w:ascii="Times New Roman"/>
                <w:b w:val="false"/>
                <w:i w:val="false"/>
                <w:color w:val="000000"/>
                <w:sz w:val="20"/>
              </w:rPr>
              <w:t>
2.5.6. Шаруашылық жүргізуші субъектінің сәйкестендіргіші</w:t>
            </w:r>
          </w:p>
          <w:bookmarkEnd w:id="646"/>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кезінде берілген тізілім (тіркелім) бойынша жазбаның нөмірі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 w:id="647"/>
          <w:p>
            <w:pPr>
              <w:spacing w:after="20"/>
              <w:ind w:left="20"/>
              <w:jc w:val="both"/>
            </w:pPr>
            <w:r>
              <w:rPr>
                <w:rFonts w:ascii="Times New Roman"/>
                <w:b w:val="false"/>
                <w:i w:val="false"/>
                <w:color w:val="000000"/>
                <w:sz w:val="20"/>
              </w:rPr>
              <w:t>
csdo:‌Business‌Entity‌Id‌Type (M.SDT.00157)</w:t>
            </w:r>
          </w:p>
          <w:bookmarkEnd w:id="647"/>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 w:id="648"/>
          <w:p>
            <w:pPr>
              <w:spacing w:after="20"/>
              <w:ind w:left="20"/>
              <w:jc w:val="both"/>
            </w:pPr>
            <w:r>
              <w:rPr>
                <w:rFonts w:ascii="Times New Roman"/>
                <w:b w:val="false"/>
                <w:i w:val="false"/>
                <w:color w:val="000000"/>
                <w:sz w:val="20"/>
              </w:rPr>
              <w:t>
а) сәйкестендіру әдісі</w:t>
            </w:r>
          </w:p>
          <w:bookmarkEnd w:id="648"/>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 w:id="649"/>
          <w:p>
            <w:pPr>
              <w:spacing w:after="20"/>
              <w:ind w:left="20"/>
              <w:jc w:val="both"/>
            </w:pPr>
            <w:r>
              <w:rPr>
                <w:rFonts w:ascii="Times New Roman"/>
                <w:b w:val="false"/>
                <w:i w:val="false"/>
                <w:color w:val="000000"/>
                <w:sz w:val="20"/>
              </w:rPr>
              <w:t>
csdo:‌Business‌Entity‌Id‌Kind‌Id‌Type (M.SDT.00158)</w:t>
            </w:r>
          </w:p>
          <w:bookmarkEnd w:id="649"/>
          <w:p>
            <w:pPr>
              <w:spacing w:after="20"/>
              <w:ind w:left="20"/>
              <w:jc w:val="both"/>
            </w:pPr>
            <w:r>
              <w:rPr>
                <w:rFonts w:ascii="Times New Roman"/>
                <w:b w:val="false"/>
                <w:i w:val="false"/>
                <w:color w:val="000000"/>
                <w:sz w:val="20"/>
              </w:rPr>
              <w:t>
Шаруашылық жүргізуші субъектілерді сәйкестендіру әдістерінің анықтамалығынан сәйкестендіргіштің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 w:id="650"/>
          <w:p>
            <w:pPr>
              <w:spacing w:after="20"/>
              <w:ind w:left="20"/>
              <w:jc w:val="both"/>
            </w:pPr>
            <w:r>
              <w:rPr>
                <w:rFonts w:ascii="Times New Roman"/>
                <w:b w:val="false"/>
                <w:i w:val="false"/>
                <w:color w:val="000000"/>
                <w:sz w:val="20"/>
              </w:rPr>
              <w:t>
2.5.7. Бірегей кедендік сәйкестендіру нөмірі</w:t>
            </w:r>
          </w:p>
          <w:bookmarkEnd w:id="650"/>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бақылау мақсаттарына арналған шаруашылық жүргізуші субъектінің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 w:id="651"/>
          <w:p>
            <w:pPr>
              <w:spacing w:after="20"/>
              <w:ind w:left="20"/>
              <w:jc w:val="both"/>
            </w:pPr>
            <w:r>
              <w:rPr>
                <w:rFonts w:ascii="Times New Roman"/>
                <w:b w:val="false"/>
                <w:i w:val="false"/>
                <w:color w:val="000000"/>
                <w:sz w:val="20"/>
              </w:rPr>
              <w:t>
csdo:‌Unique‌Customs‌Number‌Id‌Type (M.SDT.00089)</w:t>
            </w:r>
          </w:p>
          <w:bookmarkEnd w:id="651"/>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 w:id="652"/>
          <w:p>
            <w:pPr>
              <w:spacing w:after="20"/>
              <w:ind w:left="20"/>
              <w:jc w:val="both"/>
            </w:pPr>
            <w:r>
              <w:rPr>
                <w:rFonts w:ascii="Times New Roman"/>
                <w:b w:val="false"/>
                <w:i w:val="false"/>
                <w:color w:val="000000"/>
                <w:sz w:val="20"/>
              </w:rPr>
              <w:t>
2.5.8. Салық төлеушінің  сәйкестендіргіші</w:t>
            </w:r>
          </w:p>
          <w:bookmarkEnd w:id="652"/>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тіркелген елінің салық төлеушілер тізіліміндегі шаруашылық жүргізуші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 w:id="653"/>
          <w:p>
            <w:pPr>
              <w:spacing w:after="20"/>
              <w:ind w:left="20"/>
              <w:jc w:val="both"/>
            </w:pPr>
            <w:r>
              <w:rPr>
                <w:rFonts w:ascii="Times New Roman"/>
                <w:b w:val="false"/>
                <w:i w:val="false"/>
                <w:color w:val="000000"/>
                <w:sz w:val="20"/>
              </w:rPr>
              <w:t>
csdo:‌Taxpayer‌Id‌Type (M.SDT.00025)</w:t>
            </w:r>
          </w:p>
          <w:bookmarkEnd w:id="653"/>
          <w:p>
            <w:pPr>
              <w:spacing w:after="20"/>
              <w:ind w:left="20"/>
              <w:jc w:val="both"/>
            </w:pPr>
            <w:r>
              <w:rPr>
                <w:rFonts w:ascii="Times New Roman"/>
                <w:b w:val="false"/>
                <w:i w:val="false"/>
                <w:color w:val="000000"/>
                <w:sz w:val="20"/>
              </w:rPr>
              <w:t>
</w:t>
            </w:r>
            <w:r>
              <w:rPr>
                <w:rFonts w:ascii="Times New Roman"/>
                <w:b w:val="false"/>
                <w:i w:val="false"/>
                <w:color w:val="000000"/>
                <w:sz w:val="20"/>
              </w:rPr>
              <w:t>Салық төлеушінің тіркелген елінде қабылданған ережелерге сәйкес сәйкестендіргіштің мәні.</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 w:id="654"/>
          <w:p>
            <w:pPr>
              <w:spacing w:after="20"/>
              <w:ind w:left="20"/>
              <w:jc w:val="both"/>
            </w:pPr>
            <w:r>
              <w:rPr>
                <w:rFonts w:ascii="Times New Roman"/>
                <w:b w:val="false"/>
                <w:i w:val="false"/>
                <w:color w:val="000000"/>
                <w:sz w:val="20"/>
              </w:rPr>
              <w:t>
2.5.9. Есепке қою себебінің коды</w:t>
            </w:r>
          </w:p>
          <w:bookmarkEnd w:id="654"/>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Ресей Федерациясында шаруашылық жүргізуші субъектіні салық есебіне қою себебін анықтайтын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 w:id="655"/>
          <w:p>
            <w:pPr>
              <w:spacing w:after="20"/>
              <w:ind w:left="20"/>
              <w:jc w:val="both"/>
            </w:pPr>
            <w:r>
              <w:rPr>
                <w:rFonts w:ascii="Times New Roman"/>
                <w:b w:val="false"/>
                <w:i w:val="false"/>
                <w:color w:val="000000"/>
                <w:sz w:val="20"/>
              </w:rPr>
              <w:t>
csdo:‌Tax‌Registration‌Reason‌Code‌Type (M.SDT.00030)</w:t>
            </w:r>
          </w:p>
          <w:bookmarkEnd w:id="655"/>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 w:id="656"/>
          <w:p>
            <w:pPr>
              <w:spacing w:after="20"/>
              <w:ind w:left="20"/>
              <w:jc w:val="both"/>
            </w:pPr>
            <w:r>
              <w:rPr>
                <w:rFonts w:ascii="Times New Roman"/>
                <w:b w:val="false"/>
                <w:i w:val="false"/>
                <w:color w:val="000000"/>
                <w:sz w:val="20"/>
              </w:rPr>
              <w:t>
2.5.10. Мекенжай</w:t>
            </w:r>
          </w:p>
          <w:bookmarkEnd w:id="656"/>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 w:id="657"/>
          <w:p>
            <w:pPr>
              <w:spacing w:after="20"/>
              <w:ind w:left="20"/>
              <w:jc w:val="both"/>
            </w:pPr>
            <w:r>
              <w:rPr>
                <w:rFonts w:ascii="Times New Roman"/>
                <w:b w:val="false"/>
                <w:i w:val="false"/>
                <w:color w:val="000000"/>
                <w:sz w:val="20"/>
              </w:rPr>
              <w:t>
ccdo:‌Subject‌Address‌Details‌Type (M.CDT.00064)</w:t>
            </w:r>
          </w:p>
          <w:bookmarkEnd w:id="657"/>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 w:id="658"/>
          <w:p>
            <w:pPr>
              <w:spacing w:after="20"/>
              <w:ind w:left="20"/>
              <w:jc w:val="both"/>
            </w:pPr>
            <w:r>
              <w:rPr>
                <w:rFonts w:ascii="Times New Roman"/>
                <w:b w:val="false"/>
                <w:i w:val="false"/>
                <w:color w:val="000000"/>
                <w:sz w:val="20"/>
              </w:rPr>
              <w:t>
*.1. Мекенжай түрінің коды</w:t>
            </w:r>
          </w:p>
          <w:bookmarkEnd w:id="658"/>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 w:id="659"/>
          <w:p>
            <w:pPr>
              <w:spacing w:after="20"/>
              <w:ind w:left="20"/>
              <w:jc w:val="both"/>
            </w:pPr>
            <w:r>
              <w:rPr>
                <w:rFonts w:ascii="Times New Roman"/>
                <w:b w:val="false"/>
                <w:i w:val="false"/>
                <w:color w:val="000000"/>
                <w:sz w:val="20"/>
              </w:rPr>
              <w:t>
csdo:‌Address‌Kind‌Code‌Type (M.SDT.00162)</w:t>
            </w:r>
          </w:p>
          <w:bookmarkEnd w:id="659"/>
          <w:p>
            <w:pPr>
              <w:spacing w:after="20"/>
              <w:ind w:left="20"/>
              <w:jc w:val="both"/>
            </w:pPr>
            <w:r>
              <w:rPr>
                <w:rFonts w:ascii="Times New Roman"/>
                <w:b w:val="false"/>
                <w:i w:val="false"/>
                <w:color w:val="000000"/>
                <w:sz w:val="20"/>
              </w:rPr>
              <w:t>
</w:t>
            </w:r>
            <w:r>
              <w:rPr>
                <w:rFonts w:ascii="Times New Roman"/>
                <w:b w:val="false"/>
                <w:i w:val="false"/>
                <w:color w:val="000000"/>
                <w:sz w:val="20"/>
              </w:rPr>
              <w:t>Мекенжай түрлерінің анықтамалығына сәйкес кодтың мәні.</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 w:id="660"/>
          <w:p>
            <w:pPr>
              <w:spacing w:after="20"/>
              <w:ind w:left="20"/>
              <w:jc w:val="both"/>
            </w:pPr>
            <w:r>
              <w:rPr>
                <w:rFonts w:ascii="Times New Roman"/>
                <w:b w:val="false"/>
                <w:i w:val="false"/>
                <w:color w:val="000000"/>
                <w:sz w:val="20"/>
              </w:rPr>
              <w:t>
*.2. Елдің коды</w:t>
            </w:r>
          </w:p>
          <w:bookmarkEnd w:id="660"/>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 w:id="661"/>
          <w:p>
            <w:pPr>
              <w:spacing w:after="20"/>
              <w:ind w:left="20"/>
              <w:jc w:val="both"/>
            </w:pPr>
            <w:r>
              <w:rPr>
                <w:rFonts w:ascii="Times New Roman"/>
                <w:b w:val="false"/>
                <w:i w:val="false"/>
                <w:color w:val="000000"/>
                <w:sz w:val="20"/>
              </w:rPr>
              <w:t>
csdo:‌Unified‌Country‌Code‌Type (M.SDT.00112)</w:t>
            </w:r>
          </w:p>
          <w:bookmarkEnd w:id="661"/>
          <w:p>
            <w:pPr>
              <w:spacing w:after="20"/>
              <w:ind w:left="20"/>
              <w:jc w:val="both"/>
            </w:pPr>
            <w:r>
              <w:rPr>
                <w:rFonts w:ascii="Times New Roman"/>
                <w:b w:val="false"/>
                <w:i w:val="false"/>
                <w:color w:val="000000"/>
                <w:sz w:val="20"/>
              </w:rPr>
              <w:t>
</w:t>
            </w:r>
            <w:r>
              <w:rPr>
                <w:rFonts w:ascii="Times New Roman"/>
                <w:b w:val="false"/>
                <w:i w:val="false"/>
                <w:color w:val="000000"/>
                <w:sz w:val="20"/>
              </w:rPr>
              <w:t>"Анықтамалықтың (сыныптауыштың) сәйкестендіргіші" атрибутында сәйкестендіргіші анықталған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 w:id="662"/>
          <w:p>
            <w:pPr>
              <w:spacing w:after="20"/>
              <w:ind w:left="20"/>
              <w:jc w:val="both"/>
            </w:pPr>
            <w:r>
              <w:rPr>
                <w:rFonts w:ascii="Times New Roman"/>
                <w:b w:val="false"/>
                <w:i w:val="false"/>
                <w:color w:val="000000"/>
                <w:sz w:val="20"/>
              </w:rPr>
              <w:t>
а) анықтамалықтың (сыныптауыштың) сәйкестендіргіші</w:t>
            </w:r>
          </w:p>
          <w:bookmarkEnd w:id="662"/>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 w:id="663"/>
          <w:p>
            <w:pPr>
              <w:spacing w:after="20"/>
              <w:ind w:left="20"/>
              <w:jc w:val="both"/>
            </w:pPr>
            <w:r>
              <w:rPr>
                <w:rFonts w:ascii="Times New Roman"/>
                <w:b w:val="false"/>
                <w:i w:val="false"/>
                <w:color w:val="000000"/>
                <w:sz w:val="20"/>
              </w:rPr>
              <w:t>
csdo:‌Reference‌Data‌Id‌Type (M.SDT.00091)</w:t>
            </w:r>
          </w:p>
          <w:bookmarkEnd w:id="663"/>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 w:id="664"/>
          <w:p>
            <w:pPr>
              <w:spacing w:after="20"/>
              <w:ind w:left="20"/>
              <w:jc w:val="both"/>
            </w:pPr>
            <w:r>
              <w:rPr>
                <w:rFonts w:ascii="Times New Roman"/>
                <w:b w:val="false"/>
                <w:i w:val="false"/>
                <w:color w:val="000000"/>
                <w:sz w:val="20"/>
              </w:rPr>
              <w:t>
*.3. Аумақтың коды</w:t>
            </w:r>
          </w:p>
          <w:bookmarkEnd w:id="664"/>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 w:id="665"/>
          <w:p>
            <w:pPr>
              <w:spacing w:after="20"/>
              <w:ind w:left="20"/>
              <w:jc w:val="both"/>
            </w:pPr>
            <w:r>
              <w:rPr>
                <w:rFonts w:ascii="Times New Roman"/>
                <w:b w:val="false"/>
                <w:i w:val="false"/>
                <w:color w:val="000000"/>
                <w:sz w:val="20"/>
              </w:rPr>
              <w:t>
csdo:‌Territory‌Code‌Type (M.SDT.00031)</w:t>
            </w:r>
          </w:p>
          <w:bookmarkEnd w:id="665"/>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 w:id="666"/>
          <w:p>
            <w:pPr>
              <w:spacing w:after="20"/>
              <w:ind w:left="20"/>
              <w:jc w:val="both"/>
            </w:pPr>
            <w:r>
              <w:rPr>
                <w:rFonts w:ascii="Times New Roman"/>
                <w:b w:val="false"/>
                <w:i w:val="false"/>
                <w:color w:val="000000"/>
                <w:sz w:val="20"/>
              </w:rPr>
              <w:t>
*.4. Өңір</w:t>
            </w:r>
          </w:p>
          <w:bookmarkEnd w:id="666"/>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 w:id="667"/>
          <w:p>
            <w:pPr>
              <w:spacing w:after="20"/>
              <w:ind w:left="20"/>
              <w:jc w:val="both"/>
            </w:pPr>
            <w:r>
              <w:rPr>
                <w:rFonts w:ascii="Times New Roman"/>
                <w:b w:val="false"/>
                <w:i w:val="false"/>
                <w:color w:val="000000"/>
                <w:sz w:val="20"/>
              </w:rPr>
              <w:t>
csdo:‌Name120‌Type (M.SDT.00055)</w:t>
            </w:r>
          </w:p>
          <w:bookmarkEnd w:id="667"/>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 w:id="668"/>
          <w:p>
            <w:pPr>
              <w:spacing w:after="20"/>
              <w:ind w:left="20"/>
              <w:jc w:val="both"/>
            </w:pPr>
            <w:r>
              <w:rPr>
                <w:rFonts w:ascii="Times New Roman"/>
                <w:b w:val="false"/>
                <w:i w:val="false"/>
                <w:color w:val="000000"/>
                <w:sz w:val="20"/>
              </w:rPr>
              <w:t>
*.5. Аудан</w:t>
            </w:r>
          </w:p>
          <w:bookmarkEnd w:id="668"/>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 w:id="669"/>
          <w:p>
            <w:pPr>
              <w:spacing w:after="20"/>
              <w:ind w:left="20"/>
              <w:jc w:val="both"/>
            </w:pPr>
            <w:r>
              <w:rPr>
                <w:rFonts w:ascii="Times New Roman"/>
                <w:b w:val="false"/>
                <w:i w:val="false"/>
                <w:color w:val="000000"/>
                <w:sz w:val="20"/>
              </w:rPr>
              <w:t>
csdo:‌Name120‌Type (M.SDT.00055)</w:t>
            </w:r>
          </w:p>
          <w:bookmarkEnd w:id="669"/>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 w:id="670"/>
          <w:p>
            <w:pPr>
              <w:spacing w:after="20"/>
              <w:ind w:left="20"/>
              <w:jc w:val="both"/>
            </w:pPr>
            <w:r>
              <w:rPr>
                <w:rFonts w:ascii="Times New Roman"/>
                <w:b w:val="false"/>
                <w:i w:val="false"/>
                <w:color w:val="000000"/>
                <w:sz w:val="20"/>
              </w:rPr>
              <w:t>
*.6. Қала</w:t>
            </w:r>
          </w:p>
          <w:bookmarkEnd w:id="670"/>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 w:id="671"/>
          <w:p>
            <w:pPr>
              <w:spacing w:after="20"/>
              <w:ind w:left="20"/>
              <w:jc w:val="both"/>
            </w:pPr>
            <w:r>
              <w:rPr>
                <w:rFonts w:ascii="Times New Roman"/>
                <w:b w:val="false"/>
                <w:i w:val="false"/>
                <w:color w:val="000000"/>
                <w:sz w:val="20"/>
              </w:rPr>
              <w:t>
csdo:‌Name120‌Type (M.SDT.00055)</w:t>
            </w:r>
          </w:p>
          <w:bookmarkEnd w:id="671"/>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 w:id="672"/>
          <w:p>
            <w:pPr>
              <w:spacing w:after="20"/>
              <w:ind w:left="20"/>
              <w:jc w:val="both"/>
            </w:pPr>
            <w:r>
              <w:rPr>
                <w:rFonts w:ascii="Times New Roman"/>
                <w:b w:val="false"/>
                <w:i w:val="false"/>
                <w:color w:val="000000"/>
                <w:sz w:val="20"/>
              </w:rPr>
              <w:t>
*.7. Елді мекен</w:t>
            </w:r>
          </w:p>
          <w:bookmarkEnd w:id="672"/>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 w:id="673"/>
          <w:p>
            <w:pPr>
              <w:spacing w:after="20"/>
              <w:ind w:left="20"/>
              <w:jc w:val="both"/>
            </w:pPr>
            <w:r>
              <w:rPr>
                <w:rFonts w:ascii="Times New Roman"/>
                <w:b w:val="false"/>
                <w:i w:val="false"/>
                <w:color w:val="000000"/>
                <w:sz w:val="20"/>
              </w:rPr>
              <w:t>
csdo:‌Name120‌Type (M.SDT.00055)</w:t>
            </w:r>
          </w:p>
          <w:bookmarkEnd w:id="673"/>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 w:id="674"/>
          <w:p>
            <w:pPr>
              <w:spacing w:after="20"/>
              <w:ind w:left="20"/>
              <w:jc w:val="both"/>
            </w:pPr>
            <w:r>
              <w:rPr>
                <w:rFonts w:ascii="Times New Roman"/>
                <w:b w:val="false"/>
                <w:i w:val="false"/>
                <w:color w:val="000000"/>
                <w:sz w:val="20"/>
              </w:rPr>
              <w:t>
*.8. Көше</w:t>
            </w:r>
          </w:p>
          <w:bookmarkEnd w:id="674"/>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 w:id="675"/>
          <w:p>
            <w:pPr>
              <w:spacing w:after="20"/>
              <w:ind w:left="20"/>
              <w:jc w:val="both"/>
            </w:pPr>
            <w:r>
              <w:rPr>
                <w:rFonts w:ascii="Times New Roman"/>
                <w:b w:val="false"/>
                <w:i w:val="false"/>
                <w:color w:val="000000"/>
                <w:sz w:val="20"/>
              </w:rPr>
              <w:t>
csdo:‌Name120‌Type (M.SDT.00055)</w:t>
            </w:r>
          </w:p>
          <w:bookmarkEnd w:id="675"/>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 w:id="676"/>
          <w:p>
            <w:pPr>
              <w:spacing w:after="20"/>
              <w:ind w:left="20"/>
              <w:jc w:val="both"/>
            </w:pPr>
            <w:r>
              <w:rPr>
                <w:rFonts w:ascii="Times New Roman"/>
                <w:b w:val="false"/>
                <w:i w:val="false"/>
                <w:color w:val="000000"/>
                <w:sz w:val="20"/>
              </w:rPr>
              <w:t>
*.9. Үйдің нөмірі</w:t>
            </w:r>
          </w:p>
          <w:bookmarkEnd w:id="676"/>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ғимараттың,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 w:id="677"/>
          <w:p>
            <w:pPr>
              <w:spacing w:after="20"/>
              <w:ind w:left="20"/>
              <w:jc w:val="both"/>
            </w:pPr>
            <w:r>
              <w:rPr>
                <w:rFonts w:ascii="Times New Roman"/>
                <w:b w:val="false"/>
                <w:i w:val="false"/>
                <w:color w:val="000000"/>
                <w:sz w:val="20"/>
              </w:rPr>
              <w:t>
csdo:‌Id50‌Type (M.SDT.00093)</w:t>
            </w:r>
          </w:p>
          <w:bookmarkEnd w:id="677"/>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 w:id="678"/>
          <w:p>
            <w:pPr>
              <w:spacing w:after="20"/>
              <w:ind w:left="20"/>
              <w:jc w:val="both"/>
            </w:pPr>
            <w:r>
              <w:rPr>
                <w:rFonts w:ascii="Times New Roman"/>
                <w:b w:val="false"/>
                <w:i w:val="false"/>
                <w:color w:val="000000"/>
                <w:sz w:val="20"/>
              </w:rPr>
              <w:t>
*.10. Үй-жайдың нөмірі</w:t>
            </w:r>
          </w:p>
          <w:bookmarkEnd w:id="678"/>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кеңсені немесе пәтерді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 w:id="679"/>
          <w:p>
            <w:pPr>
              <w:spacing w:after="20"/>
              <w:ind w:left="20"/>
              <w:jc w:val="both"/>
            </w:pPr>
            <w:r>
              <w:rPr>
                <w:rFonts w:ascii="Times New Roman"/>
                <w:b w:val="false"/>
                <w:i w:val="false"/>
                <w:color w:val="000000"/>
                <w:sz w:val="20"/>
              </w:rPr>
              <w:t>
csdo:‌Id20‌Type (M.SDT.00092)</w:t>
            </w:r>
          </w:p>
          <w:bookmarkEnd w:id="679"/>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 w:id="680"/>
          <w:p>
            <w:pPr>
              <w:spacing w:after="20"/>
              <w:ind w:left="20"/>
              <w:jc w:val="both"/>
            </w:pPr>
            <w:r>
              <w:rPr>
                <w:rFonts w:ascii="Times New Roman"/>
                <w:b w:val="false"/>
                <w:i w:val="false"/>
                <w:color w:val="000000"/>
                <w:sz w:val="20"/>
              </w:rPr>
              <w:t>
*.11. Пошталық индекс</w:t>
            </w:r>
          </w:p>
          <w:bookmarkEnd w:id="680"/>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пошталық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 w:id="681"/>
          <w:p>
            <w:pPr>
              <w:spacing w:after="20"/>
              <w:ind w:left="20"/>
              <w:jc w:val="both"/>
            </w:pPr>
            <w:r>
              <w:rPr>
                <w:rFonts w:ascii="Times New Roman"/>
                <w:b w:val="false"/>
                <w:i w:val="false"/>
                <w:color w:val="000000"/>
                <w:sz w:val="20"/>
              </w:rPr>
              <w:t>
csdo:‌Post‌Code‌Type (M.SDT.00006)</w:t>
            </w:r>
          </w:p>
          <w:bookmarkEnd w:id="681"/>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 w:id="682"/>
          <w:p>
            <w:pPr>
              <w:spacing w:after="20"/>
              <w:ind w:left="20"/>
              <w:jc w:val="both"/>
            </w:pPr>
            <w:r>
              <w:rPr>
                <w:rFonts w:ascii="Times New Roman"/>
                <w:b w:val="false"/>
                <w:i w:val="false"/>
                <w:color w:val="000000"/>
                <w:sz w:val="20"/>
              </w:rPr>
              <w:t>
*.12. Абоненттік жәшіктің нөмірі</w:t>
            </w:r>
          </w:p>
          <w:bookmarkEnd w:id="682"/>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 w:id="683"/>
          <w:p>
            <w:pPr>
              <w:spacing w:after="20"/>
              <w:ind w:left="20"/>
              <w:jc w:val="both"/>
            </w:pPr>
            <w:r>
              <w:rPr>
                <w:rFonts w:ascii="Times New Roman"/>
                <w:b w:val="false"/>
                <w:i w:val="false"/>
                <w:color w:val="000000"/>
                <w:sz w:val="20"/>
              </w:rPr>
              <w:t>
csdo:‌Id20‌Type (M.SDT.00092)</w:t>
            </w:r>
          </w:p>
          <w:bookmarkEnd w:id="683"/>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 w:id="684"/>
          <w:p>
            <w:pPr>
              <w:spacing w:after="20"/>
              <w:ind w:left="20"/>
              <w:jc w:val="both"/>
            </w:pPr>
            <w:r>
              <w:rPr>
                <w:rFonts w:ascii="Times New Roman"/>
                <w:b w:val="false"/>
                <w:i w:val="false"/>
                <w:color w:val="000000"/>
                <w:sz w:val="20"/>
              </w:rPr>
              <w:t>
2.5.11. Байланыс деректемесі</w:t>
            </w:r>
          </w:p>
          <w:bookmarkEnd w:id="684"/>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 w:id="685"/>
          <w:p>
            <w:pPr>
              <w:spacing w:after="20"/>
              <w:ind w:left="20"/>
              <w:jc w:val="both"/>
            </w:pPr>
            <w:r>
              <w:rPr>
                <w:rFonts w:ascii="Times New Roman"/>
                <w:b w:val="false"/>
                <w:i w:val="false"/>
                <w:color w:val="000000"/>
                <w:sz w:val="20"/>
              </w:rPr>
              <w:t>
ccdo:‌Communication‌Details‌Type (M.CDT.00003)</w:t>
            </w:r>
          </w:p>
          <w:bookmarkEnd w:id="685"/>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 w:id="686"/>
          <w:p>
            <w:pPr>
              <w:spacing w:after="20"/>
              <w:ind w:left="20"/>
              <w:jc w:val="both"/>
            </w:pPr>
            <w:r>
              <w:rPr>
                <w:rFonts w:ascii="Times New Roman"/>
                <w:b w:val="false"/>
                <w:i w:val="false"/>
                <w:color w:val="000000"/>
                <w:sz w:val="20"/>
              </w:rPr>
              <w:t>
*.1. Байланыс түрінің коды</w:t>
            </w:r>
          </w:p>
          <w:bookmarkEnd w:id="686"/>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құралының (арнасының) түрінің кодтық белгіленуі (телефон, факс, электрондық пошта және т.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 w:id="687"/>
          <w:p>
            <w:pPr>
              <w:spacing w:after="20"/>
              <w:ind w:left="20"/>
              <w:jc w:val="both"/>
            </w:pPr>
            <w:r>
              <w:rPr>
                <w:rFonts w:ascii="Times New Roman"/>
                <w:b w:val="false"/>
                <w:i w:val="false"/>
                <w:color w:val="000000"/>
                <w:sz w:val="20"/>
              </w:rPr>
              <w:t>
csdo:‌Communication‌Channel‌Code‌V2‌Type (M.SDT.00163)</w:t>
            </w:r>
          </w:p>
          <w:bookmarkEnd w:id="687"/>
          <w:p>
            <w:pPr>
              <w:spacing w:after="20"/>
              <w:ind w:left="20"/>
              <w:jc w:val="both"/>
            </w:pPr>
            <w:r>
              <w:rPr>
                <w:rFonts w:ascii="Times New Roman"/>
                <w:b w:val="false"/>
                <w:i w:val="false"/>
                <w:color w:val="000000"/>
                <w:sz w:val="20"/>
              </w:rPr>
              <w:t>
</w:t>
            </w:r>
            <w:r>
              <w:rPr>
                <w:rFonts w:ascii="Times New Roman"/>
                <w:b w:val="false"/>
                <w:i w:val="false"/>
                <w:color w:val="000000"/>
                <w:sz w:val="20"/>
              </w:rPr>
              <w:t>Байланыс түрлерінің анықтамалығына сәйкес кодтың мәні.</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 w:id="688"/>
          <w:p>
            <w:pPr>
              <w:spacing w:after="20"/>
              <w:ind w:left="20"/>
              <w:jc w:val="both"/>
            </w:pPr>
            <w:r>
              <w:rPr>
                <w:rFonts w:ascii="Times New Roman"/>
                <w:b w:val="false"/>
                <w:i w:val="false"/>
                <w:color w:val="000000"/>
                <w:sz w:val="20"/>
              </w:rPr>
              <w:t>
*.2. Байланыс түрінің атауы</w:t>
            </w:r>
          </w:p>
          <w:bookmarkEnd w:id="688"/>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электрондық пошта және т.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 w:id="689"/>
          <w:p>
            <w:pPr>
              <w:spacing w:after="20"/>
              <w:ind w:left="20"/>
              <w:jc w:val="both"/>
            </w:pPr>
            <w:r>
              <w:rPr>
                <w:rFonts w:ascii="Times New Roman"/>
                <w:b w:val="false"/>
                <w:i w:val="false"/>
                <w:color w:val="000000"/>
                <w:sz w:val="20"/>
              </w:rPr>
              <w:t>
csdo:‌Name120‌Type (M.SDT.00055)</w:t>
            </w:r>
          </w:p>
          <w:bookmarkEnd w:id="689"/>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 w:id="690"/>
          <w:p>
            <w:pPr>
              <w:spacing w:after="20"/>
              <w:ind w:left="20"/>
              <w:jc w:val="both"/>
            </w:pPr>
            <w:r>
              <w:rPr>
                <w:rFonts w:ascii="Times New Roman"/>
                <w:b w:val="false"/>
                <w:i w:val="false"/>
                <w:color w:val="000000"/>
                <w:sz w:val="20"/>
              </w:rPr>
              <w:t>
*.3. Байланыс арнасының сәйкестендіргіші</w:t>
            </w:r>
          </w:p>
          <w:bookmarkEnd w:id="690"/>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анықтайтын таңбалар тізбегі (телефон нөмірін, факсты, электрондық пошта мекенжайын және т. 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 w:id="691"/>
          <w:p>
            <w:pPr>
              <w:spacing w:after="20"/>
              <w:ind w:left="20"/>
              <w:jc w:val="both"/>
            </w:pPr>
            <w:r>
              <w:rPr>
                <w:rFonts w:ascii="Times New Roman"/>
                <w:b w:val="false"/>
                <w:i w:val="false"/>
                <w:color w:val="000000"/>
                <w:sz w:val="20"/>
              </w:rPr>
              <w:t>
csdo:‌Communication‌Channel‌Id‌Type (M.SDT.00015)</w:t>
            </w:r>
          </w:p>
          <w:bookmarkEnd w:id="691"/>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 w:id="692"/>
          <w:p>
            <w:pPr>
              <w:spacing w:after="20"/>
              <w:ind w:left="20"/>
              <w:jc w:val="both"/>
            </w:pPr>
            <w:r>
              <w:rPr>
                <w:rFonts w:ascii="Times New Roman"/>
                <w:b w:val="false"/>
                <w:i w:val="false"/>
                <w:color w:val="000000"/>
                <w:sz w:val="20"/>
              </w:rPr>
              <w:t>
2.5.12. Бөлімшесінің атауы</w:t>
            </w:r>
          </w:p>
          <w:bookmarkEnd w:id="692"/>
          <w:p>
            <w:pPr>
              <w:spacing w:after="20"/>
              <w:ind w:left="20"/>
              <w:jc w:val="both"/>
            </w:pPr>
            <w:r>
              <w:rPr>
                <w:rFonts w:ascii="Times New Roman"/>
                <w:b w:val="false"/>
                <w:i w:val="false"/>
                <w:color w:val="000000"/>
                <w:sz w:val="20"/>
              </w:rPr>
              <w:t>
(hcsdo:‌Department‌Name)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 туралы хабарлама жіберушінің ұйымы бөлімшесінің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 w:id="693"/>
          <w:p>
            <w:pPr>
              <w:spacing w:after="20"/>
              <w:ind w:left="20"/>
              <w:jc w:val="both"/>
            </w:pPr>
            <w:r>
              <w:rPr>
                <w:rFonts w:ascii="Times New Roman"/>
                <w:b w:val="false"/>
                <w:i w:val="false"/>
                <w:color w:val="000000"/>
                <w:sz w:val="20"/>
              </w:rPr>
              <w:t>
csdo:‌Name500‌Type (M.SDT.00134)</w:t>
            </w:r>
          </w:p>
          <w:bookmarkEnd w:id="693"/>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 w:id="694"/>
          <w:p>
            <w:pPr>
              <w:spacing w:after="20"/>
              <w:ind w:left="20"/>
              <w:jc w:val="both"/>
            </w:pPr>
            <w:r>
              <w:rPr>
                <w:rFonts w:ascii="Times New Roman"/>
                <w:b w:val="false"/>
                <w:i w:val="false"/>
                <w:color w:val="000000"/>
                <w:sz w:val="20"/>
              </w:rPr>
              <w:t>
2.5.13. Жағымсыз реакция туралы хабарламаның корреспонденті типінің коды</w:t>
            </w:r>
          </w:p>
          <w:bookmarkEnd w:id="694"/>
          <w:p>
            <w:pPr>
              <w:spacing w:after="20"/>
              <w:ind w:left="20"/>
              <w:jc w:val="both"/>
            </w:pPr>
            <w:r>
              <w:rPr>
                <w:rFonts w:ascii="Times New Roman"/>
                <w:b w:val="false"/>
                <w:i w:val="false"/>
                <w:color w:val="000000"/>
                <w:sz w:val="20"/>
              </w:rPr>
              <w:t>
(hcsdo:‌Correspondent‌Code)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жағымсыз реакция туралы хабарламаның корреспондент типінің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 w:id="695"/>
          <w:p>
            <w:pPr>
              <w:spacing w:after="20"/>
              <w:ind w:left="20"/>
              <w:jc w:val="both"/>
            </w:pPr>
            <w:r>
              <w:rPr>
                <w:rFonts w:ascii="Times New Roman"/>
                <w:b w:val="false"/>
                <w:i w:val="false"/>
                <w:color w:val="000000"/>
                <w:sz w:val="20"/>
              </w:rPr>
              <w:t>
csdo:‌Code2‌Type (M.SDT.00170)</w:t>
            </w:r>
          </w:p>
          <w:bookmarkEnd w:id="695"/>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 w:id="696"/>
          <w:p>
            <w:pPr>
              <w:spacing w:after="20"/>
              <w:ind w:left="20"/>
              <w:jc w:val="both"/>
            </w:pPr>
            <w:r>
              <w:rPr>
                <w:rFonts w:ascii="Times New Roman"/>
                <w:b w:val="false"/>
                <w:i w:val="false"/>
                <w:color w:val="000000"/>
                <w:sz w:val="20"/>
              </w:rPr>
              <w:t>
2.5.14. ТАӘ</w:t>
            </w:r>
          </w:p>
          <w:bookmarkEnd w:id="696"/>
          <w:p>
            <w:pPr>
              <w:spacing w:after="20"/>
              <w:ind w:left="20"/>
              <w:jc w:val="both"/>
            </w:pPr>
            <w:r>
              <w:rPr>
                <w:rFonts w:ascii="Times New Roman"/>
                <w:b w:val="false"/>
                <w:i w:val="false"/>
                <w:color w:val="000000"/>
                <w:sz w:val="20"/>
              </w:rPr>
              <w:t>
(ccdo:‌Full‌Name‌Details)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 туралы хабарламаны жіберуге (алуға) жауапты адамның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 w:id="697"/>
          <w:p>
            <w:pPr>
              <w:spacing w:after="20"/>
              <w:ind w:left="20"/>
              <w:jc w:val="both"/>
            </w:pPr>
            <w:r>
              <w:rPr>
                <w:rFonts w:ascii="Times New Roman"/>
                <w:b w:val="false"/>
                <w:i w:val="false"/>
                <w:color w:val="000000"/>
                <w:sz w:val="20"/>
              </w:rPr>
              <w:t>
ccdo:‌Full‌Name‌Details‌Type (M.CDT.00016)</w:t>
            </w:r>
          </w:p>
          <w:bookmarkEnd w:id="697"/>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 w:id="698"/>
          <w:p>
            <w:pPr>
              <w:spacing w:after="20"/>
              <w:ind w:left="20"/>
              <w:jc w:val="both"/>
            </w:pPr>
            <w:r>
              <w:rPr>
                <w:rFonts w:ascii="Times New Roman"/>
                <w:b w:val="false"/>
                <w:i w:val="false"/>
                <w:color w:val="000000"/>
                <w:sz w:val="20"/>
              </w:rPr>
              <w:t>
*.1. Аты</w:t>
            </w:r>
          </w:p>
          <w:bookmarkEnd w:id="698"/>
          <w:p>
            <w:pPr>
              <w:spacing w:after="20"/>
              <w:ind w:left="20"/>
              <w:jc w:val="both"/>
            </w:pPr>
            <w:r>
              <w:rPr>
                <w:rFonts w:ascii="Times New Roman"/>
                <w:b w:val="false"/>
                <w:i w:val="false"/>
                <w:color w:val="000000"/>
                <w:sz w:val="20"/>
              </w:rPr>
              <w:t>
(csdo:‌First‌Name)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 w:id="699"/>
          <w:p>
            <w:pPr>
              <w:spacing w:after="20"/>
              <w:ind w:left="20"/>
              <w:jc w:val="both"/>
            </w:pPr>
            <w:r>
              <w:rPr>
                <w:rFonts w:ascii="Times New Roman"/>
                <w:b w:val="false"/>
                <w:i w:val="false"/>
                <w:color w:val="000000"/>
                <w:sz w:val="20"/>
              </w:rPr>
              <w:t>
csdo:‌Name120‌Type (M.SDT.00055)</w:t>
            </w:r>
          </w:p>
          <w:bookmarkEnd w:id="699"/>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 w:id="700"/>
          <w:p>
            <w:pPr>
              <w:spacing w:after="20"/>
              <w:ind w:left="20"/>
              <w:jc w:val="both"/>
            </w:pPr>
            <w:r>
              <w:rPr>
                <w:rFonts w:ascii="Times New Roman"/>
                <w:b w:val="false"/>
                <w:i w:val="false"/>
                <w:color w:val="000000"/>
                <w:sz w:val="20"/>
              </w:rPr>
              <w:t>
*.2. Әкесінің аты</w:t>
            </w:r>
          </w:p>
          <w:bookmarkEnd w:id="700"/>
          <w:p>
            <w:pPr>
              <w:spacing w:after="20"/>
              <w:ind w:left="20"/>
              <w:jc w:val="both"/>
            </w:pPr>
            <w:r>
              <w:rPr>
                <w:rFonts w:ascii="Times New Roman"/>
                <w:b w:val="false"/>
                <w:i w:val="false"/>
                <w:color w:val="000000"/>
                <w:sz w:val="20"/>
              </w:rPr>
              <w:t>
(csdo:‌Middle‌Name)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әкесінің аты (екінші немесе орта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 w:id="701"/>
          <w:p>
            <w:pPr>
              <w:spacing w:after="20"/>
              <w:ind w:left="20"/>
              <w:jc w:val="both"/>
            </w:pPr>
            <w:r>
              <w:rPr>
                <w:rFonts w:ascii="Times New Roman"/>
                <w:b w:val="false"/>
                <w:i w:val="false"/>
                <w:color w:val="000000"/>
                <w:sz w:val="20"/>
              </w:rPr>
              <w:t>
csdo:‌Name120‌Type (M.SDT.00055)</w:t>
            </w:r>
          </w:p>
          <w:bookmarkEnd w:id="701"/>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 w:id="702"/>
          <w:p>
            <w:pPr>
              <w:spacing w:after="20"/>
              <w:ind w:left="20"/>
              <w:jc w:val="both"/>
            </w:pPr>
            <w:r>
              <w:rPr>
                <w:rFonts w:ascii="Times New Roman"/>
                <w:b w:val="false"/>
                <w:i w:val="false"/>
                <w:color w:val="000000"/>
                <w:sz w:val="20"/>
              </w:rPr>
              <w:t>
*.3. Тегі</w:t>
            </w:r>
          </w:p>
          <w:bookmarkEnd w:id="702"/>
          <w:p>
            <w:pPr>
              <w:spacing w:after="20"/>
              <w:ind w:left="20"/>
              <w:jc w:val="both"/>
            </w:pPr>
            <w:r>
              <w:rPr>
                <w:rFonts w:ascii="Times New Roman"/>
                <w:b w:val="false"/>
                <w:i w:val="false"/>
                <w:color w:val="000000"/>
                <w:sz w:val="20"/>
              </w:rPr>
              <w:t>
(csdo:‌Last‌Name)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тегі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 w:id="703"/>
          <w:p>
            <w:pPr>
              <w:spacing w:after="20"/>
              <w:ind w:left="20"/>
              <w:jc w:val="both"/>
            </w:pPr>
            <w:r>
              <w:rPr>
                <w:rFonts w:ascii="Times New Roman"/>
                <w:b w:val="false"/>
                <w:i w:val="false"/>
                <w:color w:val="000000"/>
                <w:sz w:val="20"/>
              </w:rPr>
              <w:t>
csdo:‌Name120‌Type (M.SDT.00055)</w:t>
            </w:r>
          </w:p>
          <w:bookmarkEnd w:id="703"/>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 w:id="704"/>
          <w:p>
            <w:pPr>
              <w:spacing w:after="20"/>
              <w:ind w:left="20"/>
              <w:jc w:val="both"/>
            </w:pPr>
            <w:r>
              <w:rPr>
                <w:rFonts w:ascii="Times New Roman"/>
                <w:b w:val="false"/>
                <w:i w:val="false"/>
                <w:color w:val="000000"/>
                <w:sz w:val="20"/>
              </w:rPr>
              <w:t>
2.6. Жағымсыз реакцияның туындау жағдайларын сипаттайтын әдеби дереккөз туралы мәліметтер</w:t>
            </w:r>
          </w:p>
          <w:bookmarkEnd w:id="704"/>
          <w:p>
            <w:pPr>
              <w:spacing w:after="20"/>
              <w:ind w:left="20"/>
              <w:jc w:val="both"/>
            </w:pPr>
            <w:r>
              <w:rPr>
                <w:rFonts w:ascii="Times New Roman"/>
                <w:b w:val="false"/>
                <w:i w:val="false"/>
                <w:color w:val="000000"/>
                <w:sz w:val="20"/>
              </w:rPr>
              <w:t>
(hccdo:‌Literature‌Reference‌Details)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реакцияның туындау жағдайларын сипаттайтын әдеби дереккөз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 w:id="705"/>
          <w:p>
            <w:pPr>
              <w:spacing w:after="20"/>
              <w:ind w:left="20"/>
              <w:jc w:val="both"/>
            </w:pPr>
            <w:r>
              <w:rPr>
                <w:rFonts w:ascii="Times New Roman"/>
                <w:b w:val="false"/>
                <w:i w:val="false"/>
                <w:color w:val="000000"/>
                <w:sz w:val="20"/>
              </w:rPr>
              <w:t>
hccdo:‌Literature‌Reference‌Details‌Type (M.HC.CDT.01122)</w:t>
            </w:r>
          </w:p>
          <w:bookmarkEnd w:id="705"/>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 w:id="706"/>
          <w:p>
            <w:pPr>
              <w:spacing w:after="20"/>
              <w:ind w:left="20"/>
              <w:jc w:val="both"/>
            </w:pPr>
            <w:r>
              <w:rPr>
                <w:rFonts w:ascii="Times New Roman"/>
                <w:b w:val="false"/>
                <w:i w:val="false"/>
                <w:color w:val="000000"/>
                <w:sz w:val="20"/>
              </w:rPr>
              <w:t>
2.6.1. Құжаттың атауы</w:t>
            </w:r>
          </w:p>
          <w:bookmarkEnd w:id="706"/>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 жағдайларын сипаттайтын әдебиеттерге сілтеме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 w:id="707"/>
          <w:p>
            <w:pPr>
              <w:spacing w:after="20"/>
              <w:ind w:left="20"/>
              <w:jc w:val="both"/>
            </w:pPr>
            <w:r>
              <w:rPr>
                <w:rFonts w:ascii="Times New Roman"/>
                <w:b w:val="false"/>
                <w:i w:val="false"/>
                <w:color w:val="000000"/>
                <w:sz w:val="20"/>
              </w:rPr>
              <w:t>
csdo:‌Name500‌Type (M.SDT.00134)</w:t>
            </w:r>
          </w:p>
          <w:bookmarkEnd w:id="707"/>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 w:id="708"/>
          <w:p>
            <w:pPr>
              <w:spacing w:after="20"/>
              <w:ind w:left="20"/>
              <w:jc w:val="both"/>
            </w:pPr>
            <w:r>
              <w:rPr>
                <w:rFonts w:ascii="Times New Roman"/>
                <w:b w:val="false"/>
                <w:i w:val="false"/>
                <w:color w:val="000000"/>
                <w:sz w:val="20"/>
              </w:rPr>
              <w:t>
2.6.2. Бинарлық форматтағы құжат</w:t>
            </w:r>
          </w:p>
          <w:bookmarkEnd w:id="708"/>
          <w:p>
            <w:pPr>
              <w:spacing w:after="20"/>
              <w:ind w:left="20"/>
              <w:jc w:val="both"/>
            </w:pPr>
            <w:r>
              <w:rPr>
                <w:rFonts w:ascii="Times New Roman"/>
                <w:b w:val="false"/>
                <w:i w:val="false"/>
                <w:color w:val="000000"/>
                <w:sz w:val="20"/>
              </w:rPr>
              <w:t>
(csdo:‌Doc‌Binary‌Text)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 жағдайларын сипаттайтын әдебиеттер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 w:id="709"/>
          <w:p>
            <w:pPr>
              <w:spacing w:after="20"/>
              <w:ind w:left="20"/>
              <w:jc w:val="both"/>
            </w:pPr>
            <w:r>
              <w:rPr>
                <w:rFonts w:ascii="Times New Roman"/>
                <w:b w:val="false"/>
                <w:i w:val="false"/>
                <w:color w:val="000000"/>
                <w:sz w:val="20"/>
              </w:rPr>
              <w:t>
csdo:‌Binary‌Text‌Type (M.SDT.00143)</w:t>
            </w:r>
          </w:p>
          <w:bookmarkEnd w:id="709"/>
          <w:p>
            <w:pPr>
              <w:spacing w:after="20"/>
              <w:ind w:left="20"/>
              <w:jc w:val="both"/>
            </w:pPr>
            <w:r>
              <w:rPr>
                <w:rFonts w:ascii="Times New Roman"/>
                <w:b w:val="false"/>
                <w:i w:val="false"/>
                <w:color w:val="000000"/>
                <w:sz w:val="20"/>
              </w:rPr>
              <w:t>
Екілік октеттердің (байттардың) ақырлы тізбегі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 w:id="710"/>
          <w:p>
            <w:pPr>
              <w:spacing w:after="20"/>
              <w:ind w:left="20"/>
              <w:jc w:val="both"/>
            </w:pPr>
            <w:r>
              <w:rPr>
                <w:rFonts w:ascii="Times New Roman"/>
                <w:b w:val="false"/>
                <w:i w:val="false"/>
                <w:color w:val="000000"/>
                <w:sz w:val="20"/>
              </w:rPr>
              <w:t>
а) деректер форматының коды</w:t>
            </w:r>
          </w:p>
          <w:bookmarkEnd w:id="710"/>
          <w:p>
            <w:pPr>
              <w:spacing w:after="20"/>
              <w:ind w:left="20"/>
              <w:jc w:val="both"/>
            </w:pPr>
            <w:r>
              <w:rPr>
                <w:rFonts w:ascii="Times New Roman"/>
                <w:b w:val="false"/>
                <w:i w:val="false"/>
                <w:color w:val="000000"/>
                <w:sz w:val="20"/>
              </w:rPr>
              <w:t>
(mediaTypeCode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 w:id="711"/>
          <w:p>
            <w:pPr>
              <w:spacing w:after="20"/>
              <w:ind w:left="20"/>
              <w:jc w:val="both"/>
            </w:pPr>
            <w:r>
              <w:rPr>
                <w:rFonts w:ascii="Times New Roman"/>
                <w:b w:val="false"/>
                <w:i w:val="false"/>
                <w:color w:val="000000"/>
                <w:sz w:val="20"/>
              </w:rPr>
              <w:t>
csdo:‌Media‌Type‌Code‌Type (M.SDT.00147)</w:t>
            </w:r>
          </w:p>
          <w:bookmarkEnd w:id="711"/>
          <w:p>
            <w:pPr>
              <w:spacing w:after="20"/>
              <w:ind w:left="20"/>
              <w:jc w:val="both"/>
            </w:pPr>
            <w:r>
              <w:rPr>
                <w:rFonts w:ascii="Times New Roman"/>
                <w:b w:val="false"/>
                <w:i w:val="false"/>
                <w:color w:val="000000"/>
                <w:sz w:val="20"/>
              </w:rPr>
              <w:t>
</w:t>
            </w:r>
            <w:r>
              <w:rPr>
                <w:rFonts w:ascii="Times New Roman"/>
                <w:b w:val="false"/>
                <w:i w:val="false"/>
                <w:color w:val="000000"/>
                <w:sz w:val="20"/>
              </w:rPr>
              <w:t>Деректер форматтарының анықтамалығына сәйкес кодтың мәні.</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 w:id="712"/>
          <w:p>
            <w:pPr>
              <w:spacing w:after="20"/>
              <w:ind w:left="20"/>
              <w:jc w:val="both"/>
            </w:pPr>
            <w:r>
              <w:rPr>
                <w:rFonts w:ascii="Times New Roman"/>
                <w:b w:val="false"/>
                <w:i w:val="false"/>
                <w:color w:val="000000"/>
                <w:sz w:val="20"/>
              </w:rPr>
              <w:t>
2.6.3. Мәліметтердің болмау себебінің коды</w:t>
            </w:r>
          </w:p>
          <w:bookmarkEnd w:id="712"/>
          <w:p>
            <w:pPr>
              <w:spacing w:after="20"/>
              <w:ind w:left="20"/>
              <w:jc w:val="both"/>
            </w:pPr>
            <w:r>
              <w:rPr>
                <w:rFonts w:ascii="Times New Roman"/>
                <w:b w:val="false"/>
                <w:i w:val="false"/>
                <w:color w:val="000000"/>
                <w:sz w:val="20"/>
              </w:rPr>
              <w:t>
(hcsdo:‌Null‌Flavor‌Code)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болмау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 w:id="713"/>
          <w:p>
            <w:pPr>
              <w:spacing w:after="20"/>
              <w:ind w:left="20"/>
              <w:jc w:val="both"/>
            </w:pPr>
            <w:r>
              <w:rPr>
                <w:rFonts w:ascii="Times New Roman"/>
                <w:b w:val="false"/>
                <w:i w:val="false"/>
                <w:color w:val="000000"/>
                <w:sz w:val="20"/>
              </w:rPr>
              <w:t>
csdo:‌Code10‌Type (M.SDT.00179)</w:t>
            </w:r>
          </w:p>
          <w:bookmarkEnd w:id="713"/>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 w:id="714"/>
          <w:p>
            <w:pPr>
              <w:spacing w:after="20"/>
              <w:ind w:left="20"/>
              <w:jc w:val="both"/>
            </w:pPr>
            <w:r>
              <w:rPr>
                <w:rFonts w:ascii="Times New Roman"/>
                <w:b w:val="false"/>
                <w:i w:val="false"/>
                <w:color w:val="000000"/>
                <w:sz w:val="20"/>
              </w:rPr>
              <w:t>
2.7. Жүргізілген зерттеу туралы мәліметтер</w:t>
            </w:r>
          </w:p>
          <w:bookmarkEnd w:id="714"/>
          <w:p>
            <w:pPr>
              <w:spacing w:after="20"/>
              <w:ind w:left="20"/>
              <w:jc w:val="both"/>
            </w:pPr>
            <w:r>
              <w:rPr>
                <w:rFonts w:ascii="Times New Roman"/>
                <w:b w:val="false"/>
                <w:i w:val="false"/>
                <w:color w:val="000000"/>
                <w:sz w:val="20"/>
              </w:rPr>
              <w:t>
(hccdo:‌Study‌Identification‌Details)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жүргізілген зерттеу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 w:id="715"/>
          <w:p>
            <w:pPr>
              <w:spacing w:after="20"/>
              <w:ind w:left="20"/>
              <w:jc w:val="both"/>
            </w:pPr>
            <w:r>
              <w:rPr>
                <w:rFonts w:ascii="Times New Roman"/>
                <w:b w:val="false"/>
                <w:i w:val="false"/>
                <w:color w:val="000000"/>
                <w:sz w:val="20"/>
              </w:rPr>
              <w:t>
hccdo:‌Study‌Identification‌Details‌Type (M.HC.CDT.00096)</w:t>
            </w:r>
          </w:p>
          <w:bookmarkEnd w:id="715"/>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 w:id="716"/>
          <w:p>
            <w:pPr>
              <w:spacing w:after="20"/>
              <w:ind w:left="20"/>
              <w:jc w:val="both"/>
            </w:pPr>
            <w:r>
              <w:rPr>
                <w:rFonts w:ascii="Times New Roman"/>
                <w:b w:val="false"/>
                <w:i w:val="false"/>
                <w:color w:val="000000"/>
                <w:sz w:val="20"/>
              </w:rPr>
              <w:t>
2.7.1. Зерттеу атауы туралы мәліметтер</w:t>
            </w:r>
          </w:p>
          <w:bookmarkEnd w:id="716"/>
          <w:p>
            <w:pPr>
              <w:spacing w:after="20"/>
              <w:ind w:left="20"/>
              <w:jc w:val="both"/>
            </w:pPr>
            <w:r>
              <w:rPr>
                <w:rFonts w:ascii="Times New Roman"/>
                <w:b w:val="false"/>
                <w:i w:val="false"/>
                <w:color w:val="000000"/>
                <w:sz w:val="20"/>
              </w:rPr>
              <w:t>
(hccdo:‌Study‌Name‌Details)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зерттеудің атауы немесе мәліметтердің болмау себебін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 w:id="717"/>
          <w:p>
            <w:pPr>
              <w:spacing w:after="20"/>
              <w:ind w:left="20"/>
              <w:jc w:val="both"/>
            </w:pPr>
            <w:r>
              <w:rPr>
                <w:rFonts w:ascii="Times New Roman"/>
                <w:b w:val="false"/>
                <w:i w:val="false"/>
                <w:color w:val="000000"/>
                <w:sz w:val="20"/>
              </w:rPr>
              <w:t>
hccdo:‌Study‌Name‌Details‌Type (M.HC.CDT.01105)</w:t>
            </w:r>
          </w:p>
          <w:bookmarkEnd w:id="717"/>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 w:id="718"/>
          <w:p>
            <w:pPr>
              <w:spacing w:after="20"/>
              <w:ind w:left="20"/>
              <w:jc w:val="both"/>
            </w:pPr>
            <w:r>
              <w:rPr>
                <w:rFonts w:ascii="Times New Roman"/>
                <w:b w:val="false"/>
                <w:i w:val="false"/>
                <w:color w:val="000000"/>
                <w:sz w:val="20"/>
              </w:rPr>
              <w:t>
*.1. Зерттеудің атауы</w:t>
            </w:r>
          </w:p>
          <w:bookmarkEnd w:id="718"/>
          <w:p>
            <w:pPr>
              <w:spacing w:after="20"/>
              <w:ind w:left="20"/>
              <w:jc w:val="both"/>
            </w:pPr>
            <w:r>
              <w:rPr>
                <w:rFonts w:ascii="Times New Roman"/>
                <w:b w:val="false"/>
                <w:i w:val="false"/>
                <w:color w:val="000000"/>
                <w:sz w:val="20"/>
              </w:rPr>
              <w:t>
(hcsdo:‌Study‌Name)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зерттеудің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 w:id="719"/>
          <w:p>
            <w:pPr>
              <w:spacing w:after="20"/>
              <w:ind w:left="20"/>
              <w:jc w:val="both"/>
            </w:pPr>
            <w:r>
              <w:rPr>
                <w:rFonts w:ascii="Times New Roman"/>
                <w:b w:val="false"/>
                <w:i w:val="false"/>
                <w:color w:val="000000"/>
                <w:sz w:val="20"/>
              </w:rPr>
              <w:t>
csdo:‌Name4000‌Type (M.SDT.00186)</w:t>
            </w:r>
          </w:p>
          <w:bookmarkEnd w:id="719"/>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 w:id="720"/>
          <w:p>
            <w:pPr>
              <w:spacing w:after="20"/>
              <w:ind w:left="20"/>
              <w:jc w:val="both"/>
            </w:pPr>
            <w:r>
              <w:rPr>
                <w:rFonts w:ascii="Times New Roman"/>
                <w:b w:val="false"/>
                <w:i w:val="false"/>
                <w:color w:val="000000"/>
                <w:sz w:val="20"/>
              </w:rPr>
              <w:t>
*.2. Мәліметтердің болмау себебінің коды</w:t>
            </w:r>
          </w:p>
          <w:bookmarkEnd w:id="720"/>
          <w:p>
            <w:pPr>
              <w:spacing w:after="20"/>
              <w:ind w:left="20"/>
              <w:jc w:val="both"/>
            </w:pPr>
            <w:r>
              <w:rPr>
                <w:rFonts w:ascii="Times New Roman"/>
                <w:b w:val="false"/>
                <w:i w:val="false"/>
                <w:color w:val="000000"/>
                <w:sz w:val="20"/>
              </w:rPr>
              <w:t>
(hcsdo:‌Null‌Flavor‌Code)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болмау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 w:id="721"/>
          <w:p>
            <w:pPr>
              <w:spacing w:after="20"/>
              <w:ind w:left="20"/>
              <w:jc w:val="both"/>
            </w:pPr>
            <w:r>
              <w:rPr>
                <w:rFonts w:ascii="Times New Roman"/>
                <w:b w:val="false"/>
                <w:i w:val="false"/>
                <w:color w:val="000000"/>
                <w:sz w:val="20"/>
              </w:rPr>
              <w:t>
csdo:‌Code10‌Type (M.SDT.00179)</w:t>
            </w:r>
          </w:p>
          <w:bookmarkEnd w:id="721"/>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 w:id="722"/>
          <w:p>
            <w:pPr>
              <w:spacing w:after="20"/>
              <w:ind w:left="20"/>
              <w:jc w:val="both"/>
            </w:pPr>
            <w:r>
              <w:rPr>
                <w:rFonts w:ascii="Times New Roman"/>
                <w:b w:val="false"/>
                <w:i w:val="false"/>
                <w:color w:val="000000"/>
                <w:sz w:val="20"/>
              </w:rPr>
              <w:t>
2.7.2.  Дәрілік препараттың жүргізілген зерттеу нөмірі туралы мәліметтер</w:t>
            </w:r>
          </w:p>
          <w:bookmarkEnd w:id="722"/>
          <w:p>
            <w:pPr>
              <w:spacing w:after="20"/>
              <w:ind w:left="20"/>
              <w:jc w:val="both"/>
            </w:pPr>
            <w:r>
              <w:rPr>
                <w:rFonts w:ascii="Times New Roman"/>
                <w:b w:val="false"/>
                <w:i w:val="false"/>
                <w:color w:val="000000"/>
                <w:sz w:val="20"/>
              </w:rPr>
              <w:t>
(hccdo:‌Study‌Identification‌Id‌Details)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жүргізілген зерттеу нөмірі немесе мәліметтердің болмау себебін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 w:id="723"/>
          <w:p>
            <w:pPr>
              <w:spacing w:after="20"/>
              <w:ind w:left="20"/>
              <w:jc w:val="both"/>
            </w:pPr>
            <w:r>
              <w:rPr>
                <w:rFonts w:ascii="Times New Roman"/>
                <w:b w:val="false"/>
                <w:i w:val="false"/>
                <w:color w:val="000000"/>
                <w:sz w:val="20"/>
              </w:rPr>
              <w:t>
hccdo:‌Study‌Identification‌Id‌Details‌Type (M.HC.CDT.01104)</w:t>
            </w:r>
          </w:p>
          <w:bookmarkEnd w:id="723"/>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 w:id="724"/>
          <w:p>
            <w:pPr>
              <w:spacing w:after="20"/>
              <w:ind w:left="20"/>
              <w:jc w:val="both"/>
            </w:pPr>
            <w:r>
              <w:rPr>
                <w:rFonts w:ascii="Times New Roman"/>
                <w:b w:val="false"/>
                <w:i w:val="false"/>
                <w:color w:val="000000"/>
                <w:sz w:val="20"/>
              </w:rPr>
              <w:t>
*.1. Дәрілік препараттың жүргізілген зерттеу нөмірі</w:t>
            </w:r>
          </w:p>
          <w:bookmarkEnd w:id="724"/>
          <w:p>
            <w:pPr>
              <w:spacing w:after="20"/>
              <w:ind w:left="20"/>
              <w:jc w:val="both"/>
            </w:pPr>
            <w:r>
              <w:rPr>
                <w:rFonts w:ascii="Times New Roman"/>
                <w:b w:val="false"/>
                <w:i w:val="false"/>
                <w:color w:val="000000"/>
                <w:sz w:val="20"/>
              </w:rPr>
              <w:t>
(hcsdo:‌Study‌Identification‌Id)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жүргізілген зерттеу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0" w:id="725"/>
          <w:p>
            <w:pPr>
              <w:spacing w:after="20"/>
              <w:ind w:left="20"/>
              <w:jc w:val="both"/>
            </w:pPr>
            <w:r>
              <w:rPr>
                <w:rFonts w:ascii="Times New Roman"/>
                <w:b w:val="false"/>
                <w:i w:val="false"/>
                <w:color w:val="000000"/>
                <w:sz w:val="20"/>
              </w:rPr>
              <w:t>
csdo:‌Id50‌Type (M.SDT.00093)</w:t>
            </w:r>
          </w:p>
          <w:bookmarkEnd w:id="725"/>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 w:id="726"/>
          <w:p>
            <w:pPr>
              <w:spacing w:after="20"/>
              <w:ind w:left="20"/>
              <w:jc w:val="both"/>
            </w:pPr>
            <w:r>
              <w:rPr>
                <w:rFonts w:ascii="Times New Roman"/>
                <w:b w:val="false"/>
                <w:i w:val="false"/>
                <w:color w:val="000000"/>
                <w:sz w:val="20"/>
              </w:rPr>
              <w:t>
*.2. Мәліметтердің болмау себебінің коды</w:t>
            </w:r>
          </w:p>
          <w:bookmarkEnd w:id="726"/>
          <w:p>
            <w:pPr>
              <w:spacing w:after="20"/>
              <w:ind w:left="20"/>
              <w:jc w:val="both"/>
            </w:pPr>
            <w:r>
              <w:rPr>
                <w:rFonts w:ascii="Times New Roman"/>
                <w:b w:val="false"/>
                <w:i w:val="false"/>
                <w:color w:val="000000"/>
                <w:sz w:val="20"/>
              </w:rPr>
              <w:t>
(hcsdo:‌Null‌Flavor‌Code)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болмау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 w:id="727"/>
          <w:p>
            <w:pPr>
              <w:spacing w:after="20"/>
              <w:ind w:left="20"/>
              <w:jc w:val="both"/>
            </w:pPr>
            <w:r>
              <w:rPr>
                <w:rFonts w:ascii="Times New Roman"/>
                <w:b w:val="false"/>
                <w:i w:val="false"/>
                <w:color w:val="000000"/>
                <w:sz w:val="20"/>
              </w:rPr>
              <w:t>
csdo:‌Code10‌Type (M.SDT.00179)</w:t>
            </w:r>
          </w:p>
          <w:bookmarkEnd w:id="727"/>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 w:id="728"/>
          <w:p>
            <w:pPr>
              <w:spacing w:after="20"/>
              <w:ind w:left="20"/>
              <w:jc w:val="both"/>
            </w:pPr>
            <w:r>
              <w:rPr>
                <w:rFonts w:ascii="Times New Roman"/>
                <w:b w:val="false"/>
                <w:i w:val="false"/>
                <w:color w:val="000000"/>
                <w:sz w:val="20"/>
              </w:rPr>
              <w:t>
2.7.3. Елдің коды туралы мәліметтер</w:t>
            </w:r>
          </w:p>
          <w:bookmarkEnd w:id="728"/>
          <w:p>
            <w:pPr>
              <w:spacing w:after="20"/>
              <w:ind w:left="20"/>
              <w:jc w:val="both"/>
            </w:pPr>
            <w:r>
              <w:rPr>
                <w:rFonts w:ascii="Times New Roman"/>
                <w:b w:val="false"/>
                <w:i w:val="false"/>
                <w:color w:val="000000"/>
                <w:sz w:val="20"/>
              </w:rPr>
              <w:t>
(hccdo:‌Unified‌Country‌Code‌Details)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жүргізілген елдің кодтық белгіленуі немесе мәліметтердің болмау себебін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8" w:id="729"/>
          <w:p>
            <w:pPr>
              <w:spacing w:after="20"/>
              <w:ind w:left="20"/>
              <w:jc w:val="both"/>
            </w:pPr>
            <w:r>
              <w:rPr>
                <w:rFonts w:ascii="Times New Roman"/>
                <w:b w:val="false"/>
                <w:i w:val="false"/>
                <w:color w:val="000000"/>
                <w:sz w:val="20"/>
              </w:rPr>
              <w:t>
hccdo:‌Unified‌Country‌Code‌Details‌Type (M.HC.CDT.01103)</w:t>
            </w:r>
          </w:p>
          <w:bookmarkEnd w:id="729"/>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 w:id="730"/>
          <w:p>
            <w:pPr>
              <w:spacing w:after="20"/>
              <w:ind w:left="20"/>
              <w:jc w:val="both"/>
            </w:pPr>
            <w:r>
              <w:rPr>
                <w:rFonts w:ascii="Times New Roman"/>
                <w:b w:val="false"/>
                <w:i w:val="false"/>
                <w:color w:val="000000"/>
                <w:sz w:val="20"/>
              </w:rPr>
              <w:t>
*.1. Елдің коды</w:t>
            </w:r>
          </w:p>
          <w:bookmarkEnd w:id="730"/>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 w:id="731"/>
          <w:p>
            <w:pPr>
              <w:spacing w:after="20"/>
              <w:ind w:left="20"/>
              <w:jc w:val="both"/>
            </w:pPr>
            <w:r>
              <w:rPr>
                <w:rFonts w:ascii="Times New Roman"/>
                <w:b w:val="false"/>
                <w:i w:val="false"/>
                <w:color w:val="000000"/>
                <w:sz w:val="20"/>
              </w:rPr>
              <w:t>
csdo:‌Unified‌Country‌Code‌Type (M.SDT.00112)</w:t>
            </w:r>
          </w:p>
          <w:bookmarkEnd w:id="731"/>
          <w:p>
            <w:pPr>
              <w:spacing w:after="20"/>
              <w:ind w:left="20"/>
              <w:jc w:val="both"/>
            </w:pPr>
            <w:r>
              <w:rPr>
                <w:rFonts w:ascii="Times New Roman"/>
                <w:b w:val="false"/>
                <w:i w:val="false"/>
                <w:color w:val="000000"/>
                <w:sz w:val="20"/>
              </w:rPr>
              <w:t>
</w:t>
            </w:r>
            <w:r>
              <w:rPr>
                <w:rFonts w:ascii="Times New Roman"/>
                <w:b w:val="false"/>
                <w:i w:val="false"/>
                <w:color w:val="000000"/>
                <w:sz w:val="20"/>
              </w:rPr>
              <w:t>"Анықтамалықтың (сыныптауыштың) сәйкестендіргіші" атрибутында сәйкестендіргіші анықталған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2" w:id="732"/>
          <w:p>
            <w:pPr>
              <w:spacing w:after="20"/>
              <w:ind w:left="20"/>
              <w:jc w:val="both"/>
            </w:pPr>
            <w:r>
              <w:rPr>
                <w:rFonts w:ascii="Times New Roman"/>
                <w:b w:val="false"/>
                <w:i w:val="false"/>
                <w:color w:val="000000"/>
                <w:sz w:val="20"/>
              </w:rPr>
              <w:t>
а) анықтамалықтың (сыныптауыштың) сәйкестендіргіші</w:t>
            </w:r>
          </w:p>
          <w:bookmarkEnd w:id="732"/>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 w:id="733"/>
          <w:p>
            <w:pPr>
              <w:spacing w:after="20"/>
              <w:ind w:left="20"/>
              <w:jc w:val="both"/>
            </w:pPr>
            <w:r>
              <w:rPr>
                <w:rFonts w:ascii="Times New Roman"/>
                <w:b w:val="false"/>
                <w:i w:val="false"/>
                <w:color w:val="000000"/>
                <w:sz w:val="20"/>
              </w:rPr>
              <w:t>
csdo:‌Reference‌Data‌Id‌Type (M.SDT.00091)</w:t>
            </w:r>
          </w:p>
          <w:bookmarkEnd w:id="733"/>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6" w:id="734"/>
          <w:p>
            <w:pPr>
              <w:spacing w:after="20"/>
              <w:ind w:left="20"/>
              <w:jc w:val="both"/>
            </w:pPr>
            <w:r>
              <w:rPr>
                <w:rFonts w:ascii="Times New Roman"/>
                <w:b w:val="false"/>
                <w:i w:val="false"/>
                <w:color w:val="000000"/>
                <w:sz w:val="20"/>
              </w:rPr>
              <w:t>
*.2. Мәліметтердің болмау себебінің коды</w:t>
            </w:r>
          </w:p>
          <w:bookmarkEnd w:id="734"/>
          <w:p>
            <w:pPr>
              <w:spacing w:after="20"/>
              <w:ind w:left="20"/>
              <w:jc w:val="both"/>
            </w:pPr>
            <w:r>
              <w:rPr>
                <w:rFonts w:ascii="Times New Roman"/>
                <w:b w:val="false"/>
                <w:i w:val="false"/>
                <w:color w:val="000000"/>
                <w:sz w:val="20"/>
              </w:rPr>
              <w:t>
(hcsdo:‌Null‌Flavor‌Code)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болмау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 w:id="735"/>
          <w:p>
            <w:pPr>
              <w:spacing w:after="20"/>
              <w:ind w:left="20"/>
              <w:jc w:val="both"/>
            </w:pPr>
            <w:r>
              <w:rPr>
                <w:rFonts w:ascii="Times New Roman"/>
                <w:b w:val="false"/>
                <w:i w:val="false"/>
                <w:color w:val="000000"/>
                <w:sz w:val="20"/>
              </w:rPr>
              <w:t>
csdo:‌Code10‌Type (M.SDT.00179)</w:t>
            </w:r>
          </w:p>
          <w:bookmarkEnd w:id="735"/>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 w:id="736"/>
          <w:p>
            <w:pPr>
              <w:spacing w:after="20"/>
              <w:ind w:left="20"/>
              <w:jc w:val="both"/>
            </w:pPr>
            <w:r>
              <w:rPr>
                <w:rFonts w:ascii="Times New Roman"/>
                <w:b w:val="false"/>
                <w:i w:val="false"/>
                <w:color w:val="000000"/>
                <w:sz w:val="20"/>
              </w:rPr>
              <w:t>
2.7.4.  Жағымсыз реакция байқалған зерттеу түрінің коды</w:t>
            </w:r>
          </w:p>
          <w:bookmarkEnd w:id="736"/>
          <w:p>
            <w:pPr>
              <w:spacing w:after="20"/>
              <w:ind w:left="20"/>
              <w:jc w:val="both"/>
            </w:pPr>
            <w:r>
              <w:rPr>
                <w:rFonts w:ascii="Times New Roman"/>
                <w:b w:val="false"/>
                <w:i w:val="false"/>
                <w:color w:val="000000"/>
                <w:sz w:val="20"/>
              </w:rPr>
              <w:t>
(hcsdo:‌Study‌Event‌Kind‌Observed‌Code)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 байқалған зерттеу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 w:id="737"/>
          <w:p>
            <w:pPr>
              <w:spacing w:after="20"/>
              <w:ind w:left="20"/>
              <w:jc w:val="both"/>
            </w:pPr>
            <w:r>
              <w:rPr>
                <w:rFonts w:ascii="Times New Roman"/>
                <w:b w:val="false"/>
                <w:i w:val="false"/>
                <w:color w:val="000000"/>
                <w:sz w:val="20"/>
              </w:rPr>
              <w:t>
csdo:‌Code2‌Type (M.SDT.00170)</w:t>
            </w:r>
          </w:p>
          <w:bookmarkEnd w:id="737"/>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 w:id="738"/>
          <w:p>
            <w:pPr>
              <w:spacing w:after="20"/>
              <w:ind w:left="20"/>
              <w:jc w:val="both"/>
            </w:pPr>
            <w:r>
              <w:rPr>
                <w:rFonts w:ascii="Times New Roman"/>
                <w:b w:val="false"/>
                <w:i w:val="false"/>
                <w:color w:val="000000"/>
                <w:sz w:val="20"/>
              </w:rPr>
              <w:t>
2.7.5. Жағымсыз реакция байқалған зерттеу түрінің атауы</w:t>
            </w:r>
          </w:p>
          <w:bookmarkEnd w:id="738"/>
          <w:p>
            <w:pPr>
              <w:spacing w:after="20"/>
              <w:ind w:left="20"/>
              <w:jc w:val="both"/>
            </w:pPr>
            <w:r>
              <w:rPr>
                <w:rFonts w:ascii="Times New Roman"/>
                <w:b w:val="false"/>
                <w:i w:val="false"/>
                <w:color w:val="000000"/>
                <w:sz w:val="20"/>
              </w:rPr>
              <w:t>
(hcsdo:‌Study‌Event‌Kind‌Observed‌Name)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 байқалған зерттеу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4" w:id="739"/>
          <w:p>
            <w:pPr>
              <w:spacing w:after="20"/>
              <w:ind w:left="20"/>
              <w:jc w:val="both"/>
            </w:pPr>
            <w:r>
              <w:rPr>
                <w:rFonts w:ascii="Times New Roman"/>
                <w:b w:val="false"/>
                <w:i w:val="false"/>
                <w:color w:val="000000"/>
                <w:sz w:val="20"/>
              </w:rPr>
              <w:t>
csdo:‌Name500‌Type (M.SDT.00134)</w:t>
            </w:r>
          </w:p>
          <w:bookmarkEnd w:id="739"/>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7" w:id="740"/>
          <w:p>
            <w:pPr>
              <w:spacing w:after="20"/>
              <w:ind w:left="20"/>
              <w:jc w:val="both"/>
            </w:pPr>
            <w:r>
              <w:rPr>
                <w:rFonts w:ascii="Times New Roman"/>
                <w:b w:val="false"/>
                <w:i w:val="false"/>
                <w:color w:val="000000"/>
                <w:sz w:val="20"/>
              </w:rPr>
              <w:t>
2.7.6.  Клиникалық зерттеу демеушісінің нөмірі туралы мәліметтер</w:t>
            </w:r>
          </w:p>
          <w:bookmarkEnd w:id="740"/>
          <w:p>
            <w:pPr>
              <w:spacing w:after="20"/>
              <w:ind w:left="20"/>
              <w:jc w:val="both"/>
            </w:pPr>
            <w:r>
              <w:rPr>
                <w:rFonts w:ascii="Times New Roman"/>
                <w:b w:val="false"/>
                <w:i w:val="false"/>
                <w:color w:val="000000"/>
                <w:sz w:val="20"/>
              </w:rPr>
              <w:t>
(hccdo:‌Sponsor‌Study‌Id‌Details)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зерттеу демеушісінің нөмірі немесе мәліметтердің болмау себебін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 w:id="741"/>
          <w:p>
            <w:pPr>
              <w:spacing w:after="20"/>
              <w:ind w:left="20"/>
              <w:jc w:val="both"/>
            </w:pPr>
            <w:r>
              <w:rPr>
                <w:rFonts w:ascii="Times New Roman"/>
                <w:b w:val="false"/>
                <w:i w:val="false"/>
                <w:color w:val="000000"/>
                <w:sz w:val="20"/>
              </w:rPr>
              <w:t>
hccdo:‌Sponsor‌Study‌Id‌Details‌Type (M.HC.CDT.01106)</w:t>
            </w:r>
          </w:p>
          <w:bookmarkEnd w:id="741"/>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9" w:id="742"/>
          <w:p>
            <w:pPr>
              <w:spacing w:after="20"/>
              <w:ind w:left="20"/>
              <w:jc w:val="both"/>
            </w:pPr>
            <w:r>
              <w:rPr>
                <w:rFonts w:ascii="Times New Roman"/>
                <w:b w:val="false"/>
                <w:i w:val="false"/>
                <w:color w:val="000000"/>
                <w:sz w:val="20"/>
              </w:rPr>
              <w:t>
*.1.  Клиникалық зерттеу демеушісінің нөмірі</w:t>
            </w:r>
          </w:p>
          <w:bookmarkEnd w:id="742"/>
          <w:p>
            <w:pPr>
              <w:spacing w:after="20"/>
              <w:ind w:left="20"/>
              <w:jc w:val="both"/>
            </w:pPr>
            <w:r>
              <w:rPr>
                <w:rFonts w:ascii="Times New Roman"/>
                <w:b w:val="false"/>
                <w:i w:val="false"/>
                <w:color w:val="000000"/>
                <w:sz w:val="20"/>
              </w:rPr>
              <w:t>
(hcsdo:‌Sponsor‌Study‌Id)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зерттеуге бастамашылық жасауға, басқаруға және (немесе) қаржыландыруға жауапты адамның немесе ұйымның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 w:id="743"/>
          <w:p>
            <w:pPr>
              <w:spacing w:after="20"/>
              <w:ind w:left="20"/>
              <w:jc w:val="both"/>
            </w:pPr>
            <w:r>
              <w:rPr>
                <w:rFonts w:ascii="Times New Roman"/>
                <w:b w:val="false"/>
                <w:i w:val="false"/>
                <w:color w:val="000000"/>
                <w:sz w:val="20"/>
              </w:rPr>
              <w:t>
csdo:‌Id50‌Type (M.SDT.00093)</w:t>
            </w:r>
          </w:p>
          <w:bookmarkEnd w:id="743"/>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 w:id="744"/>
          <w:p>
            <w:pPr>
              <w:spacing w:after="20"/>
              <w:ind w:left="20"/>
              <w:jc w:val="both"/>
            </w:pPr>
            <w:r>
              <w:rPr>
                <w:rFonts w:ascii="Times New Roman"/>
                <w:b w:val="false"/>
                <w:i w:val="false"/>
                <w:color w:val="000000"/>
                <w:sz w:val="20"/>
              </w:rPr>
              <w:t>
*.2. Мәліметтердің болмау себебінің коды</w:t>
            </w:r>
          </w:p>
          <w:bookmarkEnd w:id="744"/>
          <w:p>
            <w:pPr>
              <w:spacing w:after="20"/>
              <w:ind w:left="20"/>
              <w:jc w:val="both"/>
            </w:pPr>
            <w:r>
              <w:rPr>
                <w:rFonts w:ascii="Times New Roman"/>
                <w:b w:val="false"/>
                <w:i w:val="false"/>
                <w:color w:val="000000"/>
                <w:sz w:val="20"/>
              </w:rPr>
              <w:t>
(hcsdo:‌Null‌Flavor‌Code)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болмау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 w:id="745"/>
          <w:p>
            <w:pPr>
              <w:spacing w:after="20"/>
              <w:ind w:left="20"/>
              <w:jc w:val="both"/>
            </w:pPr>
            <w:r>
              <w:rPr>
                <w:rFonts w:ascii="Times New Roman"/>
                <w:b w:val="false"/>
                <w:i w:val="false"/>
                <w:color w:val="000000"/>
                <w:sz w:val="20"/>
              </w:rPr>
              <w:t>
csdo:‌Code10‌Type (M.SDT.00179)</w:t>
            </w:r>
          </w:p>
          <w:bookmarkEnd w:id="745"/>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 w:id="746"/>
          <w:p>
            <w:pPr>
              <w:spacing w:after="20"/>
              <w:ind w:left="20"/>
              <w:jc w:val="both"/>
            </w:pPr>
            <w:r>
              <w:rPr>
                <w:rFonts w:ascii="Times New Roman"/>
                <w:b w:val="false"/>
                <w:i w:val="false"/>
                <w:color w:val="000000"/>
                <w:sz w:val="20"/>
              </w:rPr>
              <w:t>
2.8. Пациент туралы мәліметтер</w:t>
            </w:r>
          </w:p>
          <w:bookmarkEnd w:id="746"/>
          <w:p>
            <w:pPr>
              <w:spacing w:after="20"/>
              <w:ind w:left="20"/>
              <w:jc w:val="both"/>
            </w:pPr>
            <w:r>
              <w:rPr>
                <w:rFonts w:ascii="Times New Roman"/>
                <w:b w:val="false"/>
                <w:i w:val="false"/>
                <w:color w:val="000000"/>
                <w:sz w:val="20"/>
              </w:rPr>
              <w:t>
(hccdo:‌Patient‌Details)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 w:id="747"/>
          <w:p>
            <w:pPr>
              <w:spacing w:after="20"/>
              <w:ind w:left="20"/>
              <w:jc w:val="both"/>
            </w:pPr>
            <w:r>
              <w:rPr>
                <w:rFonts w:ascii="Times New Roman"/>
                <w:b w:val="false"/>
                <w:i w:val="false"/>
                <w:color w:val="000000"/>
                <w:sz w:val="20"/>
              </w:rPr>
              <w:t>
hccdo:‌Patient‌Details‌Type (M.HC.CDT.00054)</w:t>
            </w:r>
          </w:p>
          <w:bookmarkEnd w:id="747"/>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 w:id="748"/>
          <w:p>
            <w:pPr>
              <w:spacing w:after="20"/>
              <w:ind w:left="20"/>
              <w:jc w:val="both"/>
            </w:pPr>
            <w:r>
              <w:rPr>
                <w:rFonts w:ascii="Times New Roman"/>
                <w:b w:val="false"/>
                <w:i w:val="false"/>
                <w:color w:val="000000"/>
                <w:sz w:val="20"/>
              </w:rPr>
              <w:t>
2.8.1. ТАӘ туралы мәліметтер</w:t>
            </w:r>
          </w:p>
          <w:bookmarkEnd w:id="748"/>
          <w:p>
            <w:pPr>
              <w:spacing w:after="20"/>
              <w:ind w:left="20"/>
              <w:jc w:val="both"/>
            </w:pPr>
            <w:r>
              <w:rPr>
                <w:rFonts w:ascii="Times New Roman"/>
                <w:b w:val="false"/>
                <w:i w:val="false"/>
                <w:color w:val="000000"/>
                <w:sz w:val="20"/>
              </w:rPr>
              <w:t>
(hccdo:‌Qualified‌Full‌Name‌Details)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аты-жөні немесе пациенттің ТАӘ туралы мәліметтің болмау себебі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 w:id="749"/>
          <w:p>
            <w:pPr>
              <w:spacing w:after="20"/>
              <w:ind w:left="20"/>
              <w:jc w:val="both"/>
            </w:pPr>
            <w:r>
              <w:rPr>
                <w:rFonts w:ascii="Times New Roman"/>
                <w:b w:val="false"/>
                <w:i w:val="false"/>
                <w:color w:val="000000"/>
                <w:sz w:val="20"/>
              </w:rPr>
              <w:t>
hccdo:‌Qualified‌Full‌Name‌Details‌Type (M.HC.CDT.01107)</w:t>
            </w:r>
          </w:p>
          <w:bookmarkEnd w:id="749"/>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 w:id="750"/>
          <w:p>
            <w:pPr>
              <w:spacing w:after="20"/>
              <w:ind w:left="20"/>
              <w:jc w:val="both"/>
            </w:pPr>
            <w:r>
              <w:rPr>
                <w:rFonts w:ascii="Times New Roman"/>
                <w:b w:val="false"/>
                <w:i w:val="false"/>
                <w:color w:val="000000"/>
                <w:sz w:val="20"/>
              </w:rPr>
              <w:t>
*.1. ТАӘ</w:t>
            </w:r>
          </w:p>
          <w:bookmarkEnd w:id="750"/>
          <w:p>
            <w:pPr>
              <w:spacing w:after="20"/>
              <w:ind w:left="20"/>
              <w:jc w:val="both"/>
            </w:pPr>
            <w:r>
              <w:rPr>
                <w:rFonts w:ascii="Times New Roman"/>
                <w:b w:val="false"/>
                <w:i w:val="false"/>
                <w:color w:val="000000"/>
                <w:sz w:val="20"/>
              </w:rPr>
              <w:t>
(ccdo:‌Full‌Name‌Details)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 w:id="751"/>
          <w:p>
            <w:pPr>
              <w:spacing w:after="20"/>
              <w:ind w:left="20"/>
              <w:jc w:val="both"/>
            </w:pPr>
            <w:r>
              <w:rPr>
                <w:rFonts w:ascii="Times New Roman"/>
                <w:b w:val="false"/>
                <w:i w:val="false"/>
                <w:color w:val="000000"/>
                <w:sz w:val="20"/>
              </w:rPr>
              <w:t>
ccdo:‌Full‌Name‌Details‌Type (M.CDT.00016)</w:t>
            </w:r>
          </w:p>
          <w:bookmarkEnd w:id="751"/>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 w:id="752"/>
          <w:p>
            <w:pPr>
              <w:spacing w:after="20"/>
              <w:ind w:left="20"/>
              <w:jc w:val="both"/>
            </w:pPr>
            <w:r>
              <w:rPr>
                <w:rFonts w:ascii="Times New Roman"/>
                <w:b w:val="false"/>
                <w:i w:val="false"/>
                <w:color w:val="000000"/>
                <w:sz w:val="20"/>
              </w:rPr>
              <w:t>
*.1.1. Аты</w:t>
            </w:r>
          </w:p>
          <w:bookmarkEnd w:id="752"/>
          <w:p>
            <w:pPr>
              <w:spacing w:after="20"/>
              <w:ind w:left="20"/>
              <w:jc w:val="both"/>
            </w:pPr>
            <w:r>
              <w:rPr>
                <w:rFonts w:ascii="Times New Roman"/>
                <w:b w:val="false"/>
                <w:i w:val="false"/>
                <w:color w:val="000000"/>
                <w:sz w:val="20"/>
              </w:rPr>
              <w:t>
(csdo:‌First‌Name)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 w:id="753"/>
          <w:p>
            <w:pPr>
              <w:spacing w:after="20"/>
              <w:ind w:left="20"/>
              <w:jc w:val="both"/>
            </w:pPr>
            <w:r>
              <w:rPr>
                <w:rFonts w:ascii="Times New Roman"/>
                <w:b w:val="false"/>
                <w:i w:val="false"/>
                <w:color w:val="000000"/>
                <w:sz w:val="20"/>
              </w:rPr>
              <w:t>
csdo:‌Name120‌Type (M.SDT.00055)</w:t>
            </w:r>
          </w:p>
          <w:bookmarkEnd w:id="753"/>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 w:id="754"/>
          <w:p>
            <w:pPr>
              <w:spacing w:after="20"/>
              <w:ind w:left="20"/>
              <w:jc w:val="both"/>
            </w:pPr>
            <w:r>
              <w:rPr>
                <w:rFonts w:ascii="Times New Roman"/>
                <w:b w:val="false"/>
                <w:i w:val="false"/>
                <w:color w:val="000000"/>
                <w:sz w:val="20"/>
              </w:rPr>
              <w:t>
*.1.2. Әкесінің аты</w:t>
            </w:r>
          </w:p>
          <w:bookmarkEnd w:id="754"/>
          <w:p>
            <w:pPr>
              <w:spacing w:after="20"/>
              <w:ind w:left="20"/>
              <w:jc w:val="both"/>
            </w:pPr>
            <w:r>
              <w:rPr>
                <w:rFonts w:ascii="Times New Roman"/>
                <w:b w:val="false"/>
                <w:i w:val="false"/>
                <w:color w:val="000000"/>
                <w:sz w:val="20"/>
              </w:rPr>
              <w:t>
(csdo:‌Middle‌Name)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әкесінің аты (екінші немесе орта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8" w:id="755"/>
          <w:p>
            <w:pPr>
              <w:spacing w:after="20"/>
              <w:ind w:left="20"/>
              <w:jc w:val="both"/>
            </w:pPr>
            <w:r>
              <w:rPr>
                <w:rFonts w:ascii="Times New Roman"/>
                <w:b w:val="false"/>
                <w:i w:val="false"/>
                <w:color w:val="000000"/>
                <w:sz w:val="20"/>
              </w:rPr>
              <w:t>
csdo:‌Name120‌Type (M.SDT.00055)</w:t>
            </w:r>
          </w:p>
          <w:bookmarkEnd w:id="755"/>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 w:id="756"/>
          <w:p>
            <w:pPr>
              <w:spacing w:after="20"/>
              <w:ind w:left="20"/>
              <w:jc w:val="both"/>
            </w:pPr>
            <w:r>
              <w:rPr>
                <w:rFonts w:ascii="Times New Roman"/>
                <w:b w:val="false"/>
                <w:i w:val="false"/>
                <w:color w:val="000000"/>
                <w:sz w:val="20"/>
              </w:rPr>
              <w:t>
*.1.3. Тегі</w:t>
            </w:r>
          </w:p>
          <w:bookmarkEnd w:id="756"/>
          <w:p>
            <w:pPr>
              <w:spacing w:after="20"/>
              <w:ind w:left="20"/>
              <w:jc w:val="both"/>
            </w:pPr>
            <w:r>
              <w:rPr>
                <w:rFonts w:ascii="Times New Roman"/>
                <w:b w:val="false"/>
                <w:i w:val="false"/>
                <w:color w:val="000000"/>
                <w:sz w:val="20"/>
              </w:rPr>
              <w:t>
(csdo:‌Last‌Name)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тегі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 w:id="757"/>
          <w:p>
            <w:pPr>
              <w:spacing w:after="20"/>
              <w:ind w:left="20"/>
              <w:jc w:val="both"/>
            </w:pPr>
            <w:r>
              <w:rPr>
                <w:rFonts w:ascii="Times New Roman"/>
                <w:b w:val="false"/>
                <w:i w:val="false"/>
                <w:color w:val="000000"/>
                <w:sz w:val="20"/>
              </w:rPr>
              <w:t>
csdo:‌Name120‌Type (M.SDT.00055)</w:t>
            </w:r>
          </w:p>
          <w:bookmarkEnd w:id="757"/>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 w:id="758"/>
          <w:p>
            <w:pPr>
              <w:spacing w:after="20"/>
              <w:ind w:left="20"/>
              <w:jc w:val="both"/>
            </w:pPr>
            <w:r>
              <w:rPr>
                <w:rFonts w:ascii="Times New Roman"/>
                <w:b w:val="false"/>
                <w:i w:val="false"/>
                <w:color w:val="000000"/>
                <w:sz w:val="20"/>
              </w:rPr>
              <w:t>
*.2. Мәліметтердің болмау себебінің коды</w:t>
            </w:r>
          </w:p>
          <w:bookmarkEnd w:id="758"/>
          <w:p>
            <w:pPr>
              <w:spacing w:after="20"/>
              <w:ind w:left="20"/>
              <w:jc w:val="both"/>
            </w:pPr>
            <w:r>
              <w:rPr>
                <w:rFonts w:ascii="Times New Roman"/>
                <w:b w:val="false"/>
                <w:i w:val="false"/>
                <w:color w:val="000000"/>
                <w:sz w:val="20"/>
              </w:rPr>
              <w:t>
(hcsdo:‌Null‌Flavor‌Code)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ТАӘ туралы мәліметтердің болмау себебінің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 w:id="759"/>
          <w:p>
            <w:pPr>
              <w:spacing w:after="20"/>
              <w:ind w:left="20"/>
              <w:jc w:val="both"/>
            </w:pPr>
            <w:r>
              <w:rPr>
                <w:rFonts w:ascii="Times New Roman"/>
                <w:b w:val="false"/>
                <w:i w:val="false"/>
                <w:color w:val="000000"/>
                <w:sz w:val="20"/>
              </w:rPr>
              <w:t>
csdo:‌Code10‌Type (M.SDT.00179)</w:t>
            </w:r>
          </w:p>
          <w:bookmarkEnd w:id="759"/>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 w:id="760"/>
          <w:p>
            <w:pPr>
              <w:spacing w:after="20"/>
              <w:ind w:left="20"/>
              <w:jc w:val="both"/>
            </w:pPr>
            <w:r>
              <w:rPr>
                <w:rFonts w:ascii="Times New Roman"/>
                <w:b w:val="false"/>
                <w:i w:val="false"/>
                <w:color w:val="000000"/>
                <w:sz w:val="20"/>
              </w:rPr>
              <w:t>
2.8.2. Медициналық мекемедегі пациенттің сәйкестендіргіші туралы мәліметтер</w:t>
            </w:r>
          </w:p>
          <w:bookmarkEnd w:id="760"/>
          <w:p>
            <w:pPr>
              <w:spacing w:after="20"/>
              <w:ind w:left="20"/>
              <w:jc w:val="both"/>
            </w:pPr>
            <w:r>
              <w:rPr>
                <w:rFonts w:ascii="Times New Roman"/>
                <w:b w:val="false"/>
                <w:i w:val="false"/>
                <w:color w:val="000000"/>
                <w:sz w:val="20"/>
              </w:rPr>
              <w:t>
(hccdo:‌Patient‌Clinical‌Record‌Id‌Details)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мекемедегі пациенттің сәйкестендіргіші немесе мәліметтердің болмау себебін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 w:id="761"/>
          <w:p>
            <w:pPr>
              <w:spacing w:after="20"/>
              <w:ind w:left="20"/>
              <w:jc w:val="both"/>
            </w:pPr>
            <w:r>
              <w:rPr>
                <w:rFonts w:ascii="Times New Roman"/>
                <w:b w:val="false"/>
                <w:i w:val="false"/>
                <w:color w:val="000000"/>
                <w:sz w:val="20"/>
              </w:rPr>
              <w:t>
hccdo:‌Patient‌Clinical‌Record‌Id‌Details‌Type (M.HC.CDT.01108)</w:t>
            </w:r>
          </w:p>
          <w:bookmarkEnd w:id="761"/>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 w:id="762"/>
          <w:p>
            <w:pPr>
              <w:spacing w:after="20"/>
              <w:ind w:left="20"/>
              <w:jc w:val="both"/>
            </w:pPr>
            <w:r>
              <w:rPr>
                <w:rFonts w:ascii="Times New Roman"/>
                <w:b w:val="false"/>
                <w:i w:val="false"/>
                <w:color w:val="000000"/>
                <w:sz w:val="20"/>
              </w:rPr>
              <w:t>
*.1.  Медициналық мекемедегі пациенттің сәйкестендіргіші</w:t>
            </w:r>
          </w:p>
          <w:bookmarkEnd w:id="762"/>
          <w:p>
            <w:pPr>
              <w:spacing w:after="20"/>
              <w:ind w:left="20"/>
              <w:jc w:val="both"/>
            </w:pPr>
            <w:r>
              <w:rPr>
                <w:rFonts w:ascii="Times New Roman"/>
                <w:b w:val="false"/>
                <w:i w:val="false"/>
                <w:color w:val="000000"/>
                <w:sz w:val="20"/>
              </w:rPr>
              <w:t>
(hcsdo:‌Patient‌Clinical‌Record‌Id)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мекемедегі пациенттің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 w:id="763"/>
          <w:p>
            <w:pPr>
              <w:spacing w:after="20"/>
              <w:ind w:left="20"/>
              <w:jc w:val="both"/>
            </w:pPr>
            <w:r>
              <w:rPr>
                <w:rFonts w:ascii="Times New Roman"/>
                <w:b w:val="false"/>
                <w:i w:val="false"/>
                <w:color w:val="000000"/>
                <w:sz w:val="20"/>
              </w:rPr>
              <w:t>
hcsdo:‌Type‌Id50‌Type (M.HC.SDT.01003)</w:t>
            </w:r>
          </w:p>
          <w:bookmarkEnd w:id="763"/>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 w:id="764"/>
          <w:p>
            <w:pPr>
              <w:spacing w:after="20"/>
              <w:ind w:left="20"/>
              <w:jc w:val="both"/>
            </w:pPr>
            <w:r>
              <w:rPr>
                <w:rFonts w:ascii="Times New Roman"/>
                <w:b w:val="false"/>
                <w:i w:val="false"/>
                <w:color w:val="000000"/>
                <w:sz w:val="20"/>
              </w:rPr>
              <w:t>
а) сәйкестендіргіш типінің коды</w:t>
            </w:r>
          </w:p>
          <w:bookmarkEnd w:id="764"/>
          <w:p>
            <w:pPr>
              <w:spacing w:after="20"/>
              <w:ind w:left="20"/>
              <w:jc w:val="both"/>
            </w:pPr>
            <w:r>
              <w:rPr>
                <w:rFonts w:ascii="Times New Roman"/>
                <w:b w:val="false"/>
                <w:i w:val="false"/>
                <w:color w:val="000000"/>
                <w:sz w:val="20"/>
              </w:rPr>
              <w:t>
(idTypeCode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 типінің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 w:id="765"/>
          <w:p>
            <w:pPr>
              <w:spacing w:after="20"/>
              <w:ind w:left="20"/>
              <w:jc w:val="both"/>
            </w:pPr>
            <w:r>
              <w:rPr>
                <w:rFonts w:ascii="Times New Roman"/>
                <w:b w:val="false"/>
                <w:i w:val="false"/>
                <w:color w:val="000000"/>
                <w:sz w:val="20"/>
              </w:rPr>
              <w:t>
csdo:‌Code2‌Type (M.SDT.00170)</w:t>
            </w:r>
          </w:p>
          <w:bookmarkEnd w:id="765"/>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8" w:id="766"/>
          <w:p>
            <w:pPr>
              <w:spacing w:after="20"/>
              <w:ind w:left="20"/>
              <w:jc w:val="both"/>
            </w:pPr>
            <w:r>
              <w:rPr>
                <w:rFonts w:ascii="Times New Roman"/>
                <w:b w:val="false"/>
                <w:i w:val="false"/>
                <w:color w:val="000000"/>
                <w:sz w:val="20"/>
              </w:rPr>
              <w:t>
*.2. Мәліметтердің болмау себебінің коды</w:t>
            </w:r>
          </w:p>
          <w:bookmarkEnd w:id="766"/>
          <w:p>
            <w:pPr>
              <w:spacing w:after="20"/>
              <w:ind w:left="20"/>
              <w:jc w:val="both"/>
            </w:pPr>
            <w:r>
              <w:rPr>
                <w:rFonts w:ascii="Times New Roman"/>
                <w:b w:val="false"/>
                <w:i w:val="false"/>
                <w:color w:val="000000"/>
                <w:sz w:val="20"/>
              </w:rPr>
              <w:t>
(hcsdo:‌Null‌Flavor‌Code)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болмау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 w:id="767"/>
          <w:p>
            <w:pPr>
              <w:spacing w:after="20"/>
              <w:ind w:left="20"/>
              <w:jc w:val="both"/>
            </w:pPr>
            <w:r>
              <w:rPr>
                <w:rFonts w:ascii="Times New Roman"/>
                <w:b w:val="false"/>
                <w:i w:val="false"/>
                <w:color w:val="000000"/>
                <w:sz w:val="20"/>
              </w:rPr>
              <w:t>
csdo:‌Code10‌Type (M.SDT.00179)</w:t>
            </w:r>
          </w:p>
          <w:bookmarkEnd w:id="767"/>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 w:id="768"/>
          <w:p>
            <w:pPr>
              <w:spacing w:after="20"/>
              <w:ind w:left="20"/>
              <w:jc w:val="both"/>
            </w:pPr>
            <w:r>
              <w:rPr>
                <w:rFonts w:ascii="Times New Roman"/>
                <w:b w:val="false"/>
                <w:i w:val="false"/>
                <w:color w:val="000000"/>
                <w:sz w:val="20"/>
              </w:rPr>
              <w:t>
2.8.3. Пациент туралы медициналық ақпарат</w:t>
            </w:r>
          </w:p>
          <w:bookmarkEnd w:id="768"/>
          <w:p>
            <w:pPr>
              <w:spacing w:after="20"/>
              <w:ind w:left="20"/>
              <w:jc w:val="both"/>
            </w:pPr>
            <w:r>
              <w:rPr>
                <w:rFonts w:ascii="Times New Roman"/>
                <w:b w:val="false"/>
                <w:i w:val="false"/>
                <w:color w:val="000000"/>
                <w:sz w:val="20"/>
              </w:rPr>
              <w:t>
(hccdo:‌Patient‌Characteristic‌Details)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 туралы медициналық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 w:id="769"/>
          <w:p>
            <w:pPr>
              <w:spacing w:after="20"/>
              <w:ind w:left="20"/>
              <w:jc w:val="both"/>
            </w:pPr>
            <w:r>
              <w:rPr>
                <w:rFonts w:ascii="Times New Roman"/>
                <w:b w:val="false"/>
                <w:i w:val="false"/>
                <w:color w:val="000000"/>
                <w:sz w:val="20"/>
              </w:rPr>
              <w:t>
hccdo:‌Patient‌Characteristic‌Details‌Type (M.HC.CDT.00019)</w:t>
            </w:r>
          </w:p>
          <w:bookmarkEnd w:id="769"/>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 w:id="770"/>
          <w:p>
            <w:pPr>
              <w:spacing w:after="20"/>
              <w:ind w:left="20"/>
              <w:jc w:val="both"/>
            </w:pPr>
            <w:r>
              <w:rPr>
                <w:rFonts w:ascii="Times New Roman"/>
                <w:b w:val="false"/>
                <w:i w:val="false"/>
                <w:color w:val="000000"/>
                <w:sz w:val="20"/>
              </w:rPr>
              <w:t>
*.1.  Туған күні туралы мәліметтер</w:t>
            </w:r>
          </w:p>
          <w:bookmarkEnd w:id="770"/>
          <w:p>
            <w:pPr>
              <w:spacing w:after="20"/>
              <w:ind w:left="20"/>
              <w:jc w:val="both"/>
            </w:pPr>
            <w:r>
              <w:rPr>
                <w:rFonts w:ascii="Times New Roman"/>
                <w:b w:val="false"/>
                <w:i w:val="false"/>
                <w:color w:val="000000"/>
                <w:sz w:val="20"/>
              </w:rPr>
              <w:t>
(hccdo:‌Birth‌Date‌Details)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туған күні немесе мәліметтердің болмау себебін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 w:id="771"/>
          <w:p>
            <w:pPr>
              <w:spacing w:after="20"/>
              <w:ind w:left="20"/>
              <w:jc w:val="both"/>
            </w:pPr>
            <w:r>
              <w:rPr>
                <w:rFonts w:ascii="Times New Roman"/>
                <w:b w:val="false"/>
                <w:i w:val="false"/>
                <w:color w:val="000000"/>
                <w:sz w:val="20"/>
              </w:rPr>
              <w:t>
hccdo:‌Birth‌Date‌Details‌Type (M.HC.CDT.01109)</w:t>
            </w:r>
          </w:p>
          <w:bookmarkEnd w:id="771"/>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 w:id="772"/>
          <w:p>
            <w:pPr>
              <w:spacing w:after="20"/>
              <w:ind w:left="20"/>
              <w:jc w:val="both"/>
            </w:pPr>
            <w:r>
              <w:rPr>
                <w:rFonts w:ascii="Times New Roman"/>
                <w:b w:val="false"/>
                <w:i w:val="false"/>
                <w:color w:val="000000"/>
                <w:sz w:val="20"/>
              </w:rPr>
              <w:t>
*.1.1. Туған күні</w:t>
            </w:r>
          </w:p>
          <w:bookmarkEnd w:id="772"/>
          <w:p>
            <w:pPr>
              <w:spacing w:after="20"/>
              <w:ind w:left="20"/>
              <w:jc w:val="both"/>
            </w:pPr>
            <w:r>
              <w:rPr>
                <w:rFonts w:ascii="Times New Roman"/>
                <w:b w:val="false"/>
                <w:i w:val="false"/>
                <w:color w:val="000000"/>
                <w:sz w:val="20"/>
              </w:rPr>
              <w:t>
(csdo:‌Birth‌Date)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7" w:id="773"/>
          <w:p>
            <w:pPr>
              <w:spacing w:after="20"/>
              <w:ind w:left="20"/>
              <w:jc w:val="both"/>
            </w:pPr>
            <w:r>
              <w:rPr>
                <w:rFonts w:ascii="Times New Roman"/>
                <w:b w:val="false"/>
                <w:i w:val="false"/>
                <w:color w:val="000000"/>
                <w:sz w:val="20"/>
              </w:rPr>
              <w:t>
bdt:‌Date‌Type (M.BDT.00005)</w:t>
            </w:r>
          </w:p>
          <w:bookmarkEnd w:id="773"/>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8" w:id="774"/>
          <w:p>
            <w:pPr>
              <w:spacing w:after="20"/>
              <w:ind w:left="20"/>
              <w:jc w:val="both"/>
            </w:pPr>
            <w:r>
              <w:rPr>
                <w:rFonts w:ascii="Times New Roman"/>
                <w:b w:val="false"/>
                <w:i w:val="false"/>
                <w:color w:val="000000"/>
                <w:sz w:val="20"/>
              </w:rPr>
              <w:t>
*.1.2. Мәліметтердің болмау себебінің коды</w:t>
            </w:r>
          </w:p>
          <w:bookmarkEnd w:id="774"/>
          <w:p>
            <w:pPr>
              <w:spacing w:after="20"/>
              <w:ind w:left="20"/>
              <w:jc w:val="both"/>
            </w:pPr>
            <w:r>
              <w:rPr>
                <w:rFonts w:ascii="Times New Roman"/>
                <w:b w:val="false"/>
                <w:i w:val="false"/>
                <w:color w:val="000000"/>
                <w:sz w:val="20"/>
              </w:rPr>
              <w:t>
(hcsdo:‌Null‌Flavor‌Code)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туған күні туралы мәліметтердің болмау себебінің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 w:id="775"/>
          <w:p>
            <w:pPr>
              <w:spacing w:after="20"/>
              <w:ind w:left="20"/>
              <w:jc w:val="both"/>
            </w:pPr>
            <w:r>
              <w:rPr>
                <w:rFonts w:ascii="Times New Roman"/>
                <w:b w:val="false"/>
                <w:i w:val="false"/>
                <w:color w:val="000000"/>
                <w:sz w:val="20"/>
              </w:rPr>
              <w:t>
csdo:‌Code10‌Type (M.SDT.00179)</w:t>
            </w:r>
          </w:p>
          <w:bookmarkEnd w:id="775"/>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 w:id="776"/>
          <w:p>
            <w:pPr>
              <w:spacing w:after="20"/>
              <w:ind w:left="20"/>
              <w:jc w:val="both"/>
            </w:pPr>
            <w:r>
              <w:rPr>
                <w:rFonts w:ascii="Times New Roman"/>
                <w:b w:val="false"/>
                <w:i w:val="false"/>
                <w:color w:val="000000"/>
                <w:sz w:val="20"/>
              </w:rPr>
              <w:t>
*.2.  Жағымсыз реакция пайда болған кездегі пациенттің жасы</w:t>
            </w:r>
          </w:p>
          <w:bookmarkEnd w:id="776"/>
          <w:p>
            <w:pPr>
              <w:spacing w:after="20"/>
              <w:ind w:left="20"/>
              <w:jc w:val="both"/>
            </w:pPr>
            <w:r>
              <w:rPr>
                <w:rFonts w:ascii="Times New Roman"/>
                <w:b w:val="false"/>
                <w:i w:val="false"/>
                <w:color w:val="000000"/>
                <w:sz w:val="20"/>
              </w:rPr>
              <w:t>
(hcsdo:‌Age‌Time‌Onset‌Reaction‌Duration)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реакцияның басталғандағы пациенттің жасы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3" w:id="777"/>
          <w:p>
            <w:pPr>
              <w:spacing w:after="20"/>
              <w:ind w:left="20"/>
              <w:jc w:val="both"/>
            </w:pPr>
            <w:r>
              <w:rPr>
                <w:rFonts w:ascii="Times New Roman"/>
                <w:b w:val="false"/>
                <w:i w:val="false"/>
                <w:color w:val="000000"/>
                <w:sz w:val="20"/>
              </w:rPr>
              <w:t>
bdt:‌Duration‌Type (M.BDT.00021)</w:t>
            </w:r>
          </w:p>
          <w:bookmarkEnd w:id="777"/>
          <w:p>
            <w:pPr>
              <w:spacing w:after="20"/>
              <w:ind w:left="20"/>
              <w:jc w:val="both"/>
            </w:pPr>
            <w:r>
              <w:rPr>
                <w:rFonts w:ascii="Times New Roman"/>
                <w:b w:val="false"/>
                <w:i w:val="false"/>
                <w:color w:val="000000"/>
                <w:sz w:val="20"/>
              </w:rPr>
              <w:t>
ISO 8601 сәйкес уақыт ұзақтығын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 w:id="778"/>
          <w:p>
            <w:pPr>
              <w:spacing w:after="20"/>
              <w:ind w:left="20"/>
              <w:jc w:val="both"/>
            </w:pPr>
            <w:r>
              <w:rPr>
                <w:rFonts w:ascii="Times New Roman"/>
                <w:b w:val="false"/>
                <w:i w:val="false"/>
                <w:color w:val="000000"/>
                <w:sz w:val="20"/>
              </w:rPr>
              <w:t>
*.3.  Гестациялық жас</w:t>
            </w:r>
          </w:p>
          <w:bookmarkEnd w:id="778"/>
          <w:p>
            <w:pPr>
              <w:spacing w:after="20"/>
              <w:ind w:left="20"/>
              <w:jc w:val="both"/>
            </w:pPr>
            <w:r>
              <w:rPr>
                <w:rFonts w:ascii="Times New Roman"/>
                <w:b w:val="false"/>
                <w:i w:val="false"/>
                <w:color w:val="000000"/>
                <w:sz w:val="20"/>
              </w:rPr>
              <w:t>
(hcsdo:‌Gestation‌Period‌Duration)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ұрықта жағымсыз реакция анықталған күнгі гестациялық жас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 w:id="779"/>
          <w:p>
            <w:pPr>
              <w:spacing w:after="20"/>
              <w:ind w:left="20"/>
              <w:jc w:val="both"/>
            </w:pPr>
            <w:r>
              <w:rPr>
                <w:rFonts w:ascii="Times New Roman"/>
                <w:b w:val="false"/>
                <w:i w:val="false"/>
                <w:color w:val="000000"/>
                <w:sz w:val="20"/>
              </w:rPr>
              <w:t>
bdt:‌Duration‌Type (M.BDT.00021)</w:t>
            </w:r>
          </w:p>
          <w:bookmarkEnd w:id="779"/>
          <w:p>
            <w:pPr>
              <w:spacing w:after="20"/>
              <w:ind w:left="20"/>
              <w:jc w:val="both"/>
            </w:pPr>
            <w:r>
              <w:rPr>
                <w:rFonts w:ascii="Times New Roman"/>
                <w:b w:val="false"/>
                <w:i w:val="false"/>
                <w:color w:val="000000"/>
                <w:sz w:val="20"/>
              </w:rPr>
              <w:t>
ISO 8601 сәйкес уақыт ұзақтығын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 w:id="780"/>
          <w:p>
            <w:pPr>
              <w:spacing w:after="20"/>
              <w:ind w:left="20"/>
              <w:jc w:val="both"/>
            </w:pPr>
            <w:r>
              <w:rPr>
                <w:rFonts w:ascii="Times New Roman"/>
                <w:b w:val="false"/>
                <w:i w:val="false"/>
                <w:color w:val="000000"/>
                <w:sz w:val="20"/>
              </w:rPr>
              <w:t>
*.4.  Жас тобының коды</w:t>
            </w:r>
          </w:p>
          <w:bookmarkEnd w:id="780"/>
          <w:p>
            <w:pPr>
              <w:spacing w:after="20"/>
              <w:ind w:left="20"/>
              <w:jc w:val="both"/>
            </w:pPr>
            <w:r>
              <w:rPr>
                <w:rFonts w:ascii="Times New Roman"/>
                <w:b w:val="false"/>
                <w:i w:val="false"/>
                <w:color w:val="000000"/>
                <w:sz w:val="20"/>
              </w:rPr>
              <w:t>
(hcsdo:‌Age‌Group‌Code)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тобының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 w:id="781"/>
          <w:p>
            <w:pPr>
              <w:spacing w:after="20"/>
              <w:ind w:left="20"/>
              <w:jc w:val="both"/>
            </w:pPr>
            <w:r>
              <w:rPr>
                <w:rFonts w:ascii="Times New Roman"/>
                <w:b w:val="false"/>
                <w:i w:val="false"/>
                <w:color w:val="000000"/>
                <w:sz w:val="20"/>
              </w:rPr>
              <w:t>
csdo:‌Code2‌Type (M.SDT.00170)</w:t>
            </w:r>
          </w:p>
          <w:bookmarkEnd w:id="781"/>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 w:id="782"/>
          <w:p>
            <w:pPr>
              <w:spacing w:after="20"/>
              <w:ind w:left="20"/>
              <w:jc w:val="both"/>
            </w:pPr>
            <w:r>
              <w:rPr>
                <w:rFonts w:ascii="Times New Roman"/>
                <w:b w:val="false"/>
                <w:i w:val="false"/>
                <w:color w:val="000000"/>
                <w:sz w:val="20"/>
              </w:rPr>
              <w:t>
*.5.  Жыныс коды туралы мәліметтер</w:t>
            </w:r>
          </w:p>
          <w:bookmarkEnd w:id="782"/>
          <w:p>
            <w:pPr>
              <w:spacing w:after="20"/>
              <w:ind w:left="20"/>
              <w:jc w:val="both"/>
            </w:pPr>
            <w:r>
              <w:rPr>
                <w:rFonts w:ascii="Times New Roman"/>
                <w:b w:val="false"/>
                <w:i w:val="false"/>
                <w:color w:val="000000"/>
                <w:sz w:val="20"/>
              </w:rPr>
              <w:t>
(hccdo:‌Unified‌Sex‌Code‌Details)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биологиялық жынысы немесе мәліметтердің болмау себебін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 w:id="783"/>
          <w:p>
            <w:pPr>
              <w:spacing w:after="20"/>
              <w:ind w:left="20"/>
              <w:jc w:val="both"/>
            </w:pPr>
            <w:r>
              <w:rPr>
                <w:rFonts w:ascii="Times New Roman"/>
                <w:b w:val="false"/>
                <w:i w:val="false"/>
                <w:color w:val="000000"/>
                <w:sz w:val="20"/>
              </w:rPr>
              <w:t>
hccdo:‌Unified‌Sex‌Code‌Details‌Type (M.HC.CDT.01110)</w:t>
            </w:r>
          </w:p>
          <w:bookmarkEnd w:id="783"/>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 w:id="784"/>
          <w:p>
            <w:pPr>
              <w:spacing w:after="20"/>
              <w:ind w:left="20"/>
              <w:jc w:val="both"/>
            </w:pPr>
            <w:r>
              <w:rPr>
                <w:rFonts w:ascii="Times New Roman"/>
                <w:b w:val="false"/>
                <w:i w:val="false"/>
                <w:color w:val="000000"/>
                <w:sz w:val="20"/>
              </w:rPr>
              <w:t>
*.5.1. Жынысы</w:t>
            </w:r>
          </w:p>
          <w:bookmarkEnd w:id="784"/>
          <w:p>
            <w:pPr>
              <w:spacing w:after="20"/>
              <w:ind w:left="20"/>
              <w:jc w:val="both"/>
            </w:pPr>
            <w:r>
              <w:rPr>
                <w:rFonts w:ascii="Times New Roman"/>
                <w:b w:val="false"/>
                <w:i w:val="false"/>
                <w:color w:val="000000"/>
                <w:sz w:val="20"/>
              </w:rPr>
              <w:t>
(csdo:‌Unified‌Sex‌Code)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биологиялық жынысы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 w:id="785"/>
          <w:p>
            <w:pPr>
              <w:spacing w:after="20"/>
              <w:ind w:left="20"/>
              <w:jc w:val="both"/>
            </w:pPr>
            <w:r>
              <w:rPr>
                <w:rFonts w:ascii="Times New Roman"/>
                <w:b w:val="false"/>
                <w:i w:val="false"/>
                <w:color w:val="000000"/>
                <w:sz w:val="20"/>
              </w:rPr>
              <w:t>
csdo:‌Unified‌Code20‌Type (M.SDT.00140)</w:t>
            </w:r>
          </w:p>
          <w:bookmarkEnd w:id="785"/>
          <w:p>
            <w:pPr>
              <w:spacing w:after="20"/>
              <w:ind w:left="20"/>
              <w:jc w:val="both"/>
            </w:pPr>
            <w:r>
              <w:rPr>
                <w:rFonts w:ascii="Times New Roman"/>
                <w:b w:val="false"/>
                <w:i w:val="false"/>
                <w:color w:val="000000"/>
                <w:sz w:val="20"/>
              </w:rPr>
              <w:t>
</w:t>
            </w:r>
            <w:r>
              <w:rPr>
                <w:rFonts w:ascii="Times New Roman"/>
                <w:b w:val="false"/>
                <w:i w:val="false"/>
                <w:color w:val="000000"/>
                <w:sz w:val="20"/>
              </w:rPr>
              <w:t>"Анықтамалықтың (сыныптауыштың) сәйкестендіргіші" атрибутында сәйкестендіргіші анықталған анықтамалыққа (сыныптауышқа) сәйкес кодтың мәні.</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 w:id="786"/>
          <w:p>
            <w:pPr>
              <w:spacing w:after="20"/>
              <w:ind w:left="20"/>
              <w:jc w:val="both"/>
            </w:pPr>
            <w:r>
              <w:rPr>
                <w:rFonts w:ascii="Times New Roman"/>
                <w:b w:val="false"/>
                <w:i w:val="false"/>
                <w:color w:val="000000"/>
                <w:sz w:val="20"/>
              </w:rPr>
              <w:t>
а) анықтамалықтың (сыныптауыштың) сәйкестендіргіші</w:t>
            </w:r>
          </w:p>
          <w:bookmarkEnd w:id="786"/>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6" w:id="787"/>
          <w:p>
            <w:pPr>
              <w:spacing w:after="20"/>
              <w:ind w:left="20"/>
              <w:jc w:val="both"/>
            </w:pPr>
            <w:r>
              <w:rPr>
                <w:rFonts w:ascii="Times New Roman"/>
                <w:b w:val="false"/>
                <w:i w:val="false"/>
                <w:color w:val="000000"/>
                <w:sz w:val="20"/>
              </w:rPr>
              <w:t>
csdo:‌Reference‌Data‌Id‌Type (M.SDT.00091)</w:t>
            </w:r>
          </w:p>
          <w:bookmarkEnd w:id="787"/>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 w:id="788"/>
          <w:p>
            <w:pPr>
              <w:spacing w:after="20"/>
              <w:ind w:left="20"/>
              <w:jc w:val="both"/>
            </w:pPr>
            <w:r>
              <w:rPr>
                <w:rFonts w:ascii="Times New Roman"/>
                <w:b w:val="false"/>
                <w:i w:val="false"/>
                <w:color w:val="000000"/>
                <w:sz w:val="20"/>
              </w:rPr>
              <w:t>
*.5.2. Мәліметтердің болмау себебінің коды</w:t>
            </w:r>
          </w:p>
          <w:bookmarkEnd w:id="788"/>
          <w:p>
            <w:pPr>
              <w:spacing w:after="20"/>
              <w:ind w:left="20"/>
              <w:jc w:val="both"/>
            </w:pPr>
            <w:r>
              <w:rPr>
                <w:rFonts w:ascii="Times New Roman"/>
                <w:b w:val="false"/>
                <w:i w:val="false"/>
                <w:color w:val="000000"/>
                <w:sz w:val="20"/>
              </w:rPr>
              <w:t>
(hcsdo:‌Null‌Flavor‌Code)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болмау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0" w:id="789"/>
          <w:p>
            <w:pPr>
              <w:spacing w:after="20"/>
              <w:ind w:left="20"/>
              <w:jc w:val="both"/>
            </w:pPr>
            <w:r>
              <w:rPr>
                <w:rFonts w:ascii="Times New Roman"/>
                <w:b w:val="false"/>
                <w:i w:val="false"/>
                <w:color w:val="000000"/>
                <w:sz w:val="20"/>
              </w:rPr>
              <w:t>
csdo:‌Code10‌Type (M.SDT.00179)</w:t>
            </w:r>
          </w:p>
          <w:bookmarkEnd w:id="789"/>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 w:id="790"/>
          <w:p>
            <w:pPr>
              <w:spacing w:after="20"/>
              <w:ind w:left="20"/>
              <w:jc w:val="both"/>
            </w:pPr>
            <w:r>
              <w:rPr>
                <w:rFonts w:ascii="Times New Roman"/>
                <w:b w:val="false"/>
                <w:i w:val="false"/>
                <w:color w:val="000000"/>
                <w:sz w:val="20"/>
              </w:rPr>
              <w:t>
*.6. Масса</w:t>
            </w:r>
          </w:p>
          <w:bookmarkEnd w:id="790"/>
          <w:p>
            <w:pPr>
              <w:spacing w:after="20"/>
              <w:ind w:left="20"/>
              <w:jc w:val="both"/>
            </w:pPr>
            <w:r>
              <w:rPr>
                <w:rFonts w:ascii="Times New Roman"/>
                <w:b w:val="false"/>
                <w:i w:val="false"/>
                <w:color w:val="000000"/>
                <w:sz w:val="20"/>
              </w:rPr>
              <w:t>
(csdo:‌Unified‌Mass‌Measure)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массасы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4" w:id="791"/>
          <w:p>
            <w:pPr>
              <w:spacing w:after="20"/>
              <w:ind w:left="20"/>
              <w:jc w:val="both"/>
            </w:pPr>
            <w:r>
              <w:rPr>
                <w:rFonts w:ascii="Times New Roman"/>
                <w:b w:val="false"/>
                <w:i w:val="false"/>
                <w:color w:val="000000"/>
                <w:sz w:val="20"/>
              </w:rPr>
              <w:t>
csdo:‌Unified‌Physical‌Measure‌Type (M.SDT.00122)</w:t>
            </w:r>
          </w:p>
          <w:bookmarkEnd w:id="791"/>
          <w:p>
            <w:pPr>
              <w:spacing w:after="20"/>
              <w:ind w:left="20"/>
              <w:jc w:val="both"/>
            </w:pPr>
            <w:r>
              <w:rPr>
                <w:rFonts w:ascii="Times New Roman"/>
                <w:b w:val="false"/>
                <w:i w:val="false"/>
                <w:color w:val="000000"/>
                <w:sz w:val="20"/>
              </w:rPr>
              <w:t>
</w:t>
            </w:r>
            <w:r>
              <w:rPr>
                <w:rFonts w:ascii="Times New Roman"/>
                <w:b w:val="false"/>
                <w:i w:val="false"/>
                <w:color w:val="000000"/>
                <w:sz w:val="20"/>
              </w:rPr>
              <w:t>Ондық санау жүйесіндегі сан.</w:t>
            </w:r>
          </w:p>
          <w:p>
            <w:pPr>
              <w:spacing w:after="20"/>
              <w:ind w:left="20"/>
              <w:jc w:val="both"/>
            </w:pPr>
            <w:r>
              <w:rPr>
                <w:rFonts w:ascii="Times New Roman"/>
                <w:b w:val="false"/>
                <w:i w:val="false"/>
                <w:color w:val="000000"/>
                <w:sz w:val="20"/>
              </w:rPr>
              <w:t>
</w:t>
            </w:r>
            <w:r>
              <w:rPr>
                <w:rFonts w:ascii="Times New Roman"/>
                <w:b w:val="false"/>
                <w:i w:val="false"/>
                <w:color w:val="000000"/>
                <w:sz w:val="20"/>
              </w:rPr>
              <w:t>Цифрлардың ең көп саны: 24.</w:t>
            </w:r>
          </w:p>
          <w:p>
            <w:pPr>
              <w:spacing w:after="20"/>
              <w:ind w:left="20"/>
              <w:jc w:val="both"/>
            </w:pPr>
            <w:r>
              <w:rPr>
                <w:rFonts w:ascii="Times New Roman"/>
                <w:b w:val="false"/>
                <w:i w:val="false"/>
                <w:color w:val="000000"/>
                <w:sz w:val="20"/>
              </w:rPr>
              <w:t>
Бөлшек цифрлардың ең көп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 w:id="792"/>
          <w:p>
            <w:pPr>
              <w:spacing w:after="20"/>
              <w:ind w:left="20"/>
              <w:jc w:val="both"/>
            </w:pPr>
            <w:r>
              <w:rPr>
                <w:rFonts w:ascii="Times New Roman"/>
                <w:b w:val="false"/>
                <w:i w:val="false"/>
                <w:color w:val="000000"/>
                <w:sz w:val="20"/>
              </w:rPr>
              <w:t>
а) өлшем бірлігі</w:t>
            </w:r>
          </w:p>
          <w:bookmarkEnd w:id="792"/>
          <w:p>
            <w:pPr>
              <w:spacing w:after="20"/>
              <w:ind w:left="20"/>
              <w:jc w:val="both"/>
            </w:pPr>
            <w:r>
              <w:rPr>
                <w:rFonts w:ascii="Times New Roman"/>
                <w:b w:val="false"/>
                <w:i w:val="false"/>
                <w:color w:val="000000"/>
                <w:sz w:val="20"/>
              </w:rPr>
              <w:t>
(measurementUnitCode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8" w:id="793"/>
          <w:p>
            <w:pPr>
              <w:spacing w:after="20"/>
              <w:ind w:left="20"/>
              <w:jc w:val="both"/>
            </w:pPr>
            <w:r>
              <w:rPr>
                <w:rFonts w:ascii="Times New Roman"/>
                <w:b w:val="false"/>
                <w:i w:val="false"/>
                <w:color w:val="000000"/>
                <w:sz w:val="20"/>
              </w:rPr>
              <w:t>
csdo:‌Measurement‌Unit‌Code‌Type (M.SDT.00074)</w:t>
            </w:r>
          </w:p>
          <w:bookmarkEnd w:id="793"/>
          <w:p>
            <w:pPr>
              <w:spacing w:after="20"/>
              <w:ind w:left="20"/>
              <w:jc w:val="both"/>
            </w:pPr>
            <w:r>
              <w:rPr>
                <w:rFonts w:ascii="Times New Roman"/>
                <w:b w:val="false"/>
                <w:i w:val="false"/>
                <w:color w:val="000000"/>
                <w:sz w:val="20"/>
              </w:rPr>
              <w:t>
</w:t>
            </w:r>
            <w:r>
              <w:rPr>
                <w:rFonts w:ascii="Times New Roman"/>
                <w:b w:val="false"/>
                <w:i w:val="false"/>
                <w:color w:val="000000"/>
                <w:sz w:val="20"/>
              </w:rPr>
              <w:t>Әріптік-цифрлық код.</w:t>
            </w:r>
          </w:p>
          <w:p>
            <w:pPr>
              <w:spacing w:after="20"/>
              <w:ind w:left="20"/>
              <w:jc w:val="both"/>
            </w:pPr>
            <w:r>
              <w:rPr>
                <w:rFonts w:ascii="Times New Roman"/>
                <w:b w:val="false"/>
                <w:i w:val="false"/>
                <w:color w:val="000000"/>
                <w:sz w:val="20"/>
              </w:rPr>
              <w:t>
Шаблон: [0-9A-Z]{2,3}|\d{3,4}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0" w:id="794"/>
          <w:p>
            <w:pPr>
              <w:spacing w:after="20"/>
              <w:ind w:left="20"/>
              <w:jc w:val="both"/>
            </w:pPr>
            <w:r>
              <w:rPr>
                <w:rFonts w:ascii="Times New Roman"/>
                <w:b w:val="false"/>
                <w:i w:val="false"/>
                <w:color w:val="000000"/>
                <w:sz w:val="20"/>
              </w:rPr>
              <w:t>
б) анықтамалықтың (сыныптауыштың) сәйкестендіргіші</w:t>
            </w:r>
          </w:p>
          <w:bookmarkEnd w:id="794"/>
          <w:p>
            <w:pPr>
              <w:spacing w:after="20"/>
              <w:ind w:left="20"/>
              <w:jc w:val="both"/>
            </w:pPr>
            <w:r>
              <w:rPr>
                <w:rFonts w:ascii="Times New Roman"/>
                <w:b w:val="false"/>
                <w:i w:val="false"/>
                <w:color w:val="000000"/>
                <w:sz w:val="20"/>
              </w:rPr>
              <w:t>
(measurementUnitCode 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 сыныптауышының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1" w:id="795"/>
          <w:p>
            <w:pPr>
              <w:spacing w:after="20"/>
              <w:ind w:left="20"/>
              <w:jc w:val="both"/>
            </w:pPr>
            <w:r>
              <w:rPr>
                <w:rFonts w:ascii="Times New Roman"/>
                <w:b w:val="false"/>
                <w:i w:val="false"/>
                <w:color w:val="000000"/>
                <w:sz w:val="20"/>
              </w:rPr>
              <w:t>
csdo:‌Reference‌Data‌Id‌Type (M.SDT.00091)</w:t>
            </w:r>
          </w:p>
          <w:bookmarkEnd w:id="795"/>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4" w:id="796"/>
          <w:p>
            <w:pPr>
              <w:spacing w:after="20"/>
              <w:ind w:left="20"/>
              <w:jc w:val="both"/>
            </w:pPr>
            <w:r>
              <w:rPr>
                <w:rFonts w:ascii="Times New Roman"/>
                <w:b w:val="false"/>
                <w:i w:val="false"/>
                <w:color w:val="000000"/>
                <w:sz w:val="20"/>
              </w:rPr>
              <w:t>
*.7. Биіктігі</w:t>
            </w:r>
          </w:p>
          <w:bookmarkEnd w:id="796"/>
          <w:p>
            <w:pPr>
              <w:spacing w:after="20"/>
              <w:ind w:left="20"/>
              <w:jc w:val="both"/>
            </w:pPr>
            <w:r>
              <w:rPr>
                <w:rFonts w:ascii="Times New Roman"/>
                <w:b w:val="false"/>
                <w:i w:val="false"/>
                <w:color w:val="000000"/>
                <w:sz w:val="20"/>
              </w:rPr>
              <w:t>
(csdo:‌Unified‌Height‌Measure)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бойы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5" w:id="797"/>
          <w:p>
            <w:pPr>
              <w:spacing w:after="20"/>
              <w:ind w:left="20"/>
              <w:jc w:val="both"/>
            </w:pPr>
            <w:r>
              <w:rPr>
                <w:rFonts w:ascii="Times New Roman"/>
                <w:b w:val="false"/>
                <w:i w:val="false"/>
                <w:color w:val="000000"/>
                <w:sz w:val="20"/>
              </w:rPr>
              <w:t>
csdo:‌Unified‌Physical‌Measure‌Type (M.SDT.00122)</w:t>
            </w:r>
          </w:p>
          <w:bookmarkEnd w:id="797"/>
          <w:p>
            <w:pPr>
              <w:spacing w:after="20"/>
              <w:ind w:left="20"/>
              <w:jc w:val="both"/>
            </w:pPr>
            <w:r>
              <w:rPr>
                <w:rFonts w:ascii="Times New Roman"/>
                <w:b w:val="false"/>
                <w:i w:val="false"/>
                <w:color w:val="000000"/>
                <w:sz w:val="20"/>
              </w:rPr>
              <w:t>
</w:t>
            </w:r>
            <w:r>
              <w:rPr>
                <w:rFonts w:ascii="Times New Roman"/>
                <w:b w:val="false"/>
                <w:i w:val="false"/>
                <w:color w:val="000000"/>
                <w:sz w:val="20"/>
              </w:rPr>
              <w:t>Ондық санау жүйесіндегі сан.</w:t>
            </w:r>
          </w:p>
          <w:p>
            <w:pPr>
              <w:spacing w:after="20"/>
              <w:ind w:left="20"/>
              <w:jc w:val="both"/>
            </w:pPr>
            <w:r>
              <w:rPr>
                <w:rFonts w:ascii="Times New Roman"/>
                <w:b w:val="false"/>
                <w:i w:val="false"/>
                <w:color w:val="000000"/>
                <w:sz w:val="20"/>
              </w:rPr>
              <w:t>
</w:t>
            </w:r>
            <w:r>
              <w:rPr>
                <w:rFonts w:ascii="Times New Roman"/>
                <w:b w:val="false"/>
                <w:i w:val="false"/>
                <w:color w:val="000000"/>
                <w:sz w:val="20"/>
              </w:rPr>
              <w:t>Цифрлардың ең көп саны: 24.</w:t>
            </w:r>
          </w:p>
          <w:p>
            <w:pPr>
              <w:spacing w:after="20"/>
              <w:ind w:left="20"/>
              <w:jc w:val="both"/>
            </w:pPr>
            <w:r>
              <w:rPr>
                <w:rFonts w:ascii="Times New Roman"/>
                <w:b w:val="false"/>
                <w:i w:val="false"/>
                <w:color w:val="000000"/>
                <w:sz w:val="20"/>
              </w:rPr>
              <w:t>
Бөлшек цифрлардың ең көп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8" w:id="798"/>
          <w:p>
            <w:pPr>
              <w:spacing w:after="20"/>
              <w:ind w:left="20"/>
              <w:jc w:val="both"/>
            </w:pPr>
            <w:r>
              <w:rPr>
                <w:rFonts w:ascii="Times New Roman"/>
                <w:b w:val="false"/>
                <w:i w:val="false"/>
                <w:color w:val="000000"/>
                <w:sz w:val="20"/>
              </w:rPr>
              <w:t>
а) өлшем бірлігі</w:t>
            </w:r>
          </w:p>
          <w:bookmarkEnd w:id="798"/>
          <w:p>
            <w:pPr>
              <w:spacing w:after="20"/>
              <w:ind w:left="20"/>
              <w:jc w:val="both"/>
            </w:pPr>
            <w:r>
              <w:rPr>
                <w:rFonts w:ascii="Times New Roman"/>
                <w:b w:val="false"/>
                <w:i w:val="false"/>
                <w:color w:val="000000"/>
                <w:sz w:val="20"/>
              </w:rPr>
              <w:t>
(measurementUnitCode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9" w:id="799"/>
          <w:p>
            <w:pPr>
              <w:spacing w:after="20"/>
              <w:ind w:left="20"/>
              <w:jc w:val="both"/>
            </w:pPr>
            <w:r>
              <w:rPr>
                <w:rFonts w:ascii="Times New Roman"/>
                <w:b w:val="false"/>
                <w:i w:val="false"/>
                <w:color w:val="000000"/>
                <w:sz w:val="20"/>
              </w:rPr>
              <w:t>
csdo:‌Measurement‌Unit‌Code‌Type (M.SDT.00074)</w:t>
            </w:r>
          </w:p>
          <w:bookmarkEnd w:id="799"/>
          <w:p>
            <w:pPr>
              <w:spacing w:after="20"/>
              <w:ind w:left="20"/>
              <w:jc w:val="both"/>
            </w:pPr>
            <w:r>
              <w:rPr>
                <w:rFonts w:ascii="Times New Roman"/>
                <w:b w:val="false"/>
                <w:i w:val="false"/>
                <w:color w:val="000000"/>
                <w:sz w:val="20"/>
              </w:rPr>
              <w:t>
</w:t>
            </w:r>
            <w:r>
              <w:rPr>
                <w:rFonts w:ascii="Times New Roman"/>
                <w:b w:val="false"/>
                <w:i w:val="false"/>
                <w:color w:val="000000"/>
                <w:sz w:val="20"/>
              </w:rPr>
              <w:t>Әріптік-цифрлық код.</w:t>
            </w:r>
          </w:p>
          <w:p>
            <w:pPr>
              <w:spacing w:after="20"/>
              <w:ind w:left="20"/>
              <w:jc w:val="both"/>
            </w:pPr>
            <w:r>
              <w:rPr>
                <w:rFonts w:ascii="Times New Roman"/>
                <w:b w:val="false"/>
                <w:i w:val="false"/>
                <w:color w:val="000000"/>
                <w:sz w:val="20"/>
              </w:rPr>
              <w:t>
Шаблон: [0-9A-Z]{2,3}|\d{3,4}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1" w:id="800"/>
          <w:p>
            <w:pPr>
              <w:spacing w:after="20"/>
              <w:ind w:left="20"/>
              <w:jc w:val="both"/>
            </w:pPr>
            <w:r>
              <w:rPr>
                <w:rFonts w:ascii="Times New Roman"/>
                <w:b w:val="false"/>
                <w:i w:val="false"/>
                <w:color w:val="000000"/>
                <w:sz w:val="20"/>
              </w:rPr>
              <w:t>
б) анықтамалықтың (сыныптауыштың) сәйкестендіргіші</w:t>
            </w:r>
          </w:p>
          <w:bookmarkEnd w:id="800"/>
          <w:p>
            <w:pPr>
              <w:spacing w:after="20"/>
              <w:ind w:left="20"/>
              <w:jc w:val="both"/>
            </w:pPr>
            <w:r>
              <w:rPr>
                <w:rFonts w:ascii="Times New Roman"/>
                <w:b w:val="false"/>
                <w:i w:val="false"/>
                <w:color w:val="000000"/>
                <w:sz w:val="20"/>
              </w:rPr>
              <w:t>
(measurementUnitCode 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 сыныптауышының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2" w:id="801"/>
          <w:p>
            <w:pPr>
              <w:spacing w:after="20"/>
              <w:ind w:left="20"/>
              <w:jc w:val="both"/>
            </w:pPr>
            <w:r>
              <w:rPr>
                <w:rFonts w:ascii="Times New Roman"/>
                <w:b w:val="false"/>
                <w:i w:val="false"/>
                <w:color w:val="000000"/>
                <w:sz w:val="20"/>
              </w:rPr>
              <w:t>
csdo:‌Reference‌Data‌Id‌Type (M.SDT.00091)</w:t>
            </w:r>
          </w:p>
          <w:bookmarkEnd w:id="801"/>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5" w:id="802"/>
          <w:p>
            <w:pPr>
              <w:spacing w:after="20"/>
              <w:ind w:left="20"/>
              <w:jc w:val="both"/>
            </w:pPr>
            <w:r>
              <w:rPr>
                <w:rFonts w:ascii="Times New Roman"/>
                <w:b w:val="false"/>
                <w:i w:val="false"/>
                <w:color w:val="000000"/>
                <w:sz w:val="20"/>
              </w:rPr>
              <w:t>
*.8.  Соңғы етеккірдің басталу күні туралы мәліметтер</w:t>
            </w:r>
          </w:p>
          <w:bookmarkEnd w:id="802"/>
          <w:p>
            <w:pPr>
              <w:spacing w:after="20"/>
              <w:ind w:left="20"/>
              <w:jc w:val="both"/>
            </w:pPr>
            <w:r>
              <w:rPr>
                <w:rFonts w:ascii="Times New Roman"/>
                <w:b w:val="false"/>
                <w:i w:val="false"/>
                <w:color w:val="000000"/>
                <w:sz w:val="20"/>
              </w:rPr>
              <w:t>
(hccdo:‌Last‌Menstrual‌Date‌Details)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етеккірдің басталу күні немесе мәліметтердің болмау себебін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6" w:id="803"/>
          <w:p>
            <w:pPr>
              <w:spacing w:after="20"/>
              <w:ind w:left="20"/>
              <w:jc w:val="both"/>
            </w:pPr>
            <w:r>
              <w:rPr>
                <w:rFonts w:ascii="Times New Roman"/>
                <w:b w:val="false"/>
                <w:i w:val="false"/>
                <w:color w:val="000000"/>
                <w:sz w:val="20"/>
              </w:rPr>
              <w:t>
hccdo:‌Last‌Menstrual‌Date‌Details‌Type (M.HC.CDT.01111)</w:t>
            </w:r>
          </w:p>
          <w:bookmarkEnd w:id="803"/>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7" w:id="804"/>
          <w:p>
            <w:pPr>
              <w:spacing w:after="20"/>
              <w:ind w:left="20"/>
              <w:jc w:val="both"/>
            </w:pPr>
            <w:r>
              <w:rPr>
                <w:rFonts w:ascii="Times New Roman"/>
                <w:b w:val="false"/>
                <w:i w:val="false"/>
                <w:color w:val="000000"/>
                <w:sz w:val="20"/>
              </w:rPr>
              <w:t>
*.8.1.  Соңғы етеккірдің басталу күні</w:t>
            </w:r>
          </w:p>
          <w:bookmarkEnd w:id="804"/>
          <w:p>
            <w:pPr>
              <w:spacing w:after="20"/>
              <w:ind w:left="20"/>
              <w:jc w:val="both"/>
            </w:pPr>
            <w:r>
              <w:rPr>
                <w:rFonts w:ascii="Times New Roman"/>
                <w:b w:val="false"/>
                <w:i w:val="false"/>
                <w:color w:val="000000"/>
                <w:sz w:val="20"/>
              </w:rPr>
              <w:t>
(hcsdo:‌Last‌Menstrual‌Date)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пайда болған кездегі соңғы етеккірдің басталу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8" w:id="805"/>
          <w:p>
            <w:pPr>
              <w:spacing w:after="20"/>
              <w:ind w:left="20"/>
              <w:jc w:val="both"/>
            </w:pPr>
            <w:r>
              <w:rPr>
                <w:rFonts w:ascii="Times New Roman"/>
                <w:b w:val="false"/>
                <w:i w:val="false"/>
                <w:color w:val="000000"/>
                <w:sz w:val="20"/>
              </w:rPr>
              <w:t>
bdt:‌Date‌Type (M.BDT.00005)</w:t>
            </w:r>
          </w:p>
          <w:bookmarkEnd w:id="805"/>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9" w:id="806"/>
          <w:p>
            <w:pPr>
              <w:spacing w:after="20"/>
              <w:ind w:left="20"/>
              <w:jc w:val="both"/>
            </w:pPr>
            <w:r>
              <w:rPr>
                <w:rFonts w:ascii="Times New Roman"/>
                <w:b w:val="false"/>
                <w:i w:val="false"/>
                <w:color w:val="000000"/>
                <w:sz w:val="20"/>
              </w:rPr>
              <w:t>
*.8.2. Мәліметтердің болмау себебінің коды</w:t>
            </w:r>
          </w:p>
          <w:bookmarkEnd w:id="806"/>
          <w:p>
            <w:pPr>
              <w:spacing w:after="20"/>
              <w:ind w:left="20"/>
              <w:jc w:val="both"/>
            </w:pPr>
            <w:r>
              <w:rPr>
                <w:rFonts w:ascii="Times New Roman"/>
                <w:b w:val="false"/>
                <w:i w:val="false"/>
                <w:color w:val="000000"/>
                <w:sz w:val="20"/>
              </w:rPr>
              <w:t>
(hcsdo:‌Null‌Flavor‌Code)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болмау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0" w:id="807"/>
          <w:p>
            <w:pPr>
              <w:spacing w:after="20"/>
              <w:ind w:left="20"/>
              <w:jc w:val="both"/>
            </w:pPr>
            <w:r>
              <w:rPr>
                <w:rFonts w:ascii="Times New Roman"/>
                <w:b w:val="false"/>
                <w:i w:val="false"/>
                <w:color w:val="000000"/>
                <w:sz w:val="20"/>
              </w:rPr>
              <w:t>
csdo:‌Code10‌Type (M.SDT.00179)</w:t>
            </w:r>
          </w:p>
          <w:bookmarkEnd w:id="807"/>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3" w:id="808"/>
          <w:p>
            <w:pPr>
              <w:spacing w:after="20"/>
              <w:ind w:left="20"/>
              <w:jc w:val="both"/>
            </w:pPr>
            <w:r>
              <w:rPr>
                <w:rFonts w:ascii="Times New Roman"/>
                <w:b w:val="false"/>
                <w:i w:val="false"/>
                <w:color w:val="000000"/>
                <w:sz w:val="20"/>
              </w:rPr>
              <w:t>
2.8.4.  Ауру тарихынан үзінді көшірме туралы мәліметтер</w:t>
            </w:r>
          </w:p>
          <w:bookmarkEnd w:id="808"/>
          <w:p>
            <w:pPr>
              <w:spacing w:after="20"/>
              <w:ind w:left="20"/>
              <w:jc w:val="both"/>
            </w:pPr>
            <w:r>
              <w:rPr>
                <w:rFonts w:ascii="Times New Roman"/>
                <w:b w:val="false"/>
                <w:i w:val="false"/>
                <w:color w:val="000000"/>
                <w:sz w:val="20"/>
              </w:rPr>
              <w:t>
(hccdo:‌Medical‌History‌Details)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науқастың ауру тарихынан үзінді көшірме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 w:id="809"/>
          <w:p>
            <w:pPr>
              <w:spacing w:after="20"/>
              <w:ind w:left="20"/>
              <w:jc w:val="both"/>
            </w:pPr>
            <w:r>
              <w:rPr>
                <w:rFonts w:ascii="Times New Roman"/>
                <w:b w:val="false"/>
                <w:i w:val="false"/>
                <w:color w:val="000000"/>
                <w:sz w:val="20"/>
              </w:rPr>
              <w:t>
hccdo:‌Medical‌History‌Details‌Type (M.HC.CDT.00039)</w:t>
            </w:r>
          </w:p>
          <w:bookmarkEnd w:id="809"/>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5" w:id="810"/>
          <w:p>
            <w:pPr>
              <w:spacing w:after="20"/>
              <w:ind w:left="20"/>
              <w:jc w:val="both"/>
            </w:pPr>
            <w:r>
              <w:rPr>
                <w:rFonts w:ascii="Times New Roman"/>
                <w:b w:val="false"/>
                <w:i w:val="false"/>
                <w:color w:val="000000"/>
                <w:sz w:val="20"/>
              </w:rPr>
              <w:t>
*.1.  Ауру тарихынан жазба коды</w:t>
            </w:r>
          </w:p>
          <w:bookmarkEnd w:id="810"/>
          <w:p>
            <w:pPr>
              <w:spacing w:after="20"/>
              <w:ind w:left="20"/>
              <w:jc w:val="both"/>
            </w:pPr>
            <w:r>
              <w:rPr>
                <w:rFonts w:ascii="Times New Roman"/>
                <w:b w:val="false"/>
                <w:i w:val="false"/>
                <w:color w:val="000000"/>
                <w:sz w:val="20"/>
              </w:rPr>
              <w:t>
(hcsdo:‌Medical‌Procedure‌Code)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 тарихындағы жазбаның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6" w:id="811"/>
          <w:p>
            <w:pPr>
              <w:spacing w:after="20"/>
              <w:ind w:left="20"/>
              <w:jc w:val="both"/>
            </w:pPr>
            <w:r>
              <w:rPr>
                <w:rFonts w:ascii="Times New Roman"/>
                <w:b w:val="false"/>
                <w:i w:val="false"/>
                <w:color w:val="000000"/>
                <w:sz w:val="20"/>
              </w:rPr>
              <w:t>
hcsdo:‌Event‌Preffered‌Term‌Code‌Type (M.HC.SDT.00043)</w:t>
            </w:r>
          </w:p>
          <w:bookmarkEnd w:id="811"/>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9" w:id="812"/>
          <w:p>
            <w:pPr>
              <w:spacing w:after="20"/>
              <w:ind w:left="20"/>
              <w:jc w:val="both"/>
            </w:pPr>
            <w:r>
              <w:rPr>
                <w:rFonts w:ascii="Times New Roman"/>
                <w:b w:val="false"/>
                <w:i w:val="false"/>
                <w:color w:val="000000"/>
                <w:sz w:val="20"/>
              </w:rPr>
              <w:t>
а) реттеуші қызметке арналған медициналық сөздік нұсқасының нөмірі</w:t>
            </w:r>
          </w:p>
          <w:bookmarkEnd w:id="812"/>
          <w:p>
            <w:pPr>
              <w:spacing w:after="20"/>
              <w:ind w:left="20"/>
              <w:jc w:val="both"/>
            </w:pPr>
            <w:r>
              <w:rPr>
                <w:rFonts w:ascii="Times New Roman"/>
                <w:b w:val="false"/>
                <w:i w:val="false"/>
                <w:color w:val="000000"/>
                <w:sz w:val="20"/>
              </w:rPr>
              <w:t>
(medDRAVersionId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реттеуші қызметке арналған медициналық сөздік нұсқасының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0" w:id="813"/>
          <w:p>
            <w:pPr>
              <w:spacing w:after="20"/>
              <w:ind w:left="20"/>
              <w:jc w:val="both"/>
            </w:pPr>
            <w:r>
              <w:rPr>
                <w:rFonts w:ascii="Times New Roman"/>
                <w:b w:val="false"/>
                <w:i w:val="false"/>
                <w:color w:val="000000"/>
                <w:sz w:val="20"/>
              </w:rPr>
              <w:t>
hcsdo:‌Med‌DRAVersion‌Id‌Type (M.HC.SDT.01006)</w:t>
            </w:r>
          </w:p>
          <w:bookmarkEnd w:id="813"/>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Шаблон: \d{2}\.\d{1}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2" w:id="814"/>
          <w:p>
            <w:pPr>
              <w:spacing w:after="20"/>
              <w:ind w:left="20"/>
              <w:jc w:val="both"/>
            </w:pPr>
            <w:r>
              <w:rPr>
                <w:rFonts w:ascii="Times New Roman"/>
                <w:b w:val="false"/>
                <w:i w:val="false"/>
                <w:color w:val="000000"/>
                <w:sz w:val="20"/>
              </w:rPr>
              <w:t>
*.2. Ауру тарихынан жазбаның атауы</w:t>
            </w:r>
          </w:p>
          <w:bookmarkEnd w:id="814"/>
          <w:p>
            <w:pPr>
              <w:spacing w:after="20"/>
              <w:ind w:left="20"/>
              <w:jc w:val="both"/>
            </w:pPr>
            <w:r>
              <w:rPr>
                <w:rFonts w:ascii="Times New Roman"/>
                <w:b w:val="false"/>
                <w:i w:val="false"/>
                <w:color w:val="000000"/>
                <w:sz w:val="20"/>
              </w:rPr>
              <w:t>
(hcsdo:‌Medical‌Procedure‌Name)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 тарихынан жазбаның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3" w:id="815"/>
          <w:p>
            <w:pPr>
              <w:spacing w:after="20"/>
              <w:ind w:left="20"/>
              <w:jc w:val="both"/>
            </w:pPr>
            <w:r>
              <w:rPr>
                <w:rFonts w:ascii="Times New Roman"/>
                <w:b w:val="false"/>
                <w:i w:val="false"/>
                <w:color w:val="000000"/>
                <w:sz w:val="20"/>
              </w:rPr>
              <w:t>
csdo:‌Name500‌Type (M.SDT.00134)</w:t>
            </w:r>
          </w:p>
          <w:bookmarkEnd w:id="815"/>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6" w:id="816"/>
          <w:p>
            <w:pPr>
              <w:spacing w:after="20"/>
              <w:ind w:left="20"/>
              <w:jc w:val="both"/>
            </w:pPr>
            <w:r>
              <w:rPr>
                <w:rFonts w:ascii="Times New Roman"/>
                <w:b w:val="false"/>
                <w:i w:val="false"/>
                <w:color w:val="000000"/>
                <w:sz w:val="20"/>
              </w:rPr>
              <w:t>
*.3. Бастапқы күн туралы мәліметтер</w:t>
            </w:r>
          </w:p>
          <w:bookmarkEnd w:id="816"/>
          <w:p>
            <w:pPr>
              <w:spacing w:after="20"/>
              <w:ind w:left="20"/>
              <w:jc w:val="both"/>
            </w:pPr>
            <w:r>
              <w:rPr>
                <w:rFonts w:ascii="Times New Roman"/>
                <w:b w:val="false"/>
                <w:i w:val="false"/>
                <w:color w:val="000000"/>
                <w:sz w:val="20"/>
              </w:rPr>
              <w:t>
(hccdo:‌Start‌Date‌Details)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рәсімнің немесе аурудың басталу күні немесе мәліметтердің болмау себебін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7" w:id="817"/>
          <w:p>
            <w:pPr>
              <w:spacing w:after="20"/>
              <w:ind w:left="20"/>
              <w:jc w:val="both"/>
            </w:pPr>
            <w:r>
              <w:rPr>
                <w:rFonts w:ascii="Times New Roman"/>
                <w:b w:val="false"/>
                <w:i w:val="false"/>
                <w:color w:val="000000"/>
                <w:sz w:val="20"/>
              </w:rPr>
              <w:t>
hccdo:‌Start‌Date‌Details‌Type (M.HC.CDT.01112)</w:t>
            </w:r>
          </w:p>
          <w:bookmarkEnd w:id="817"/>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8" w:id="818"/>
          <w:p>
            <w:pPr>
              <w:spacing w:after="20"/>
              <w:ind w:left="20"/>
              <w:jc w:val="both"/>
            </w:pPr>
            <w:r>
              <w:rPr>
                <w:rFonts w:ascii="Times New Roman"/>
                <w:b w:val="false"/>
                <w:i w:val="false"/>
                <w:color w:val="000000"/>
                <w:sz w:val="20"/>
              </w:rPr>
              <w:t>
*.3.1. Бастапқы күн</w:t>
            </w:r>
          </w:p>
          <w:bookmarkEnd w:id="818"/>
          <w:p>
            <w:pPr>
              <w:spacing w:after="20"/>
              <w:ind w:left="20"/>
              <w:jc w:val="both"/>
            </w:pPr>
            <w:r>
              <w:rPr>
                <w:rFonts w:ascii="Times New Roman"/>
                <w:b w:val="false"/>
                <w:i w:val="false"/>
                <w:color w:val="000000"/>
                <w:sz w:val="20"/>
              </w:rPr>
              <w:t>
(csdo:‌Start‌Date)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ай және жыл көрсетілген уақыт кезеңінің бастапқы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 w:id="819"/>
          <w:p>
            <w:pPr>
              <w:spacing w:after="20"/>
              <w:ind w:left="20"/>
              <w:jc w:val="both"/>
            </w:pPr>
            <w:r>
              <w:rPr>
                <w:rFonts w:ascii="Times New Roman"/>
                <w:b w:val="false"/>
                <w:i w:val="false"/>
                <w:color w:val="000000"/>
                <w:sz w:val="20"/>
              </w:rPr>
              <w:t>
bdt:‌Date‌Type (M.BDT.00005)</w:t>
            </w:r>
          </w:p>
          <w:bookmarkEnd w:id="819"/>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0" w:id="820"/>
          <w:p>
            <w:pPr>
              <w:spacing w:after="20"/>
              <w:ind w:left="20"/>
              <w:jc w:val="both"/>
            </w:pPr>
            <w:r>
              <w:rPr>
                <w:rFonts w:ascii="Times New Roman"/>
                <w:b w:val="false"/>
                <w:i w:val="false"/>
                <w:color w:val="000000"/>
                <w:sz w:val="20"/>
              </w:rPr>
              <w:t>
*.3.2. Мәліметтердің болмау себебінің коды</w:t>
            </w:r>
          </w:p>
          <w:bookmarkEnd w:id="820"/>
          <w:p>
            <w:pPr>
              <w:spacing w:after="20"/>
              <w:ind w:left="20"/>
              <w:jc w:val="both"/>
            </w:pPr>
            <w:r>
              <w:rPr>
                <w:rFonts w:ascii="Times New Roman"/>
                <w:b w:val="false"/>
                <w:i w:val="false"/>
                <w:color w:val="000000"/>
                <w:sz w:val="20"/>
              </w:rPr>
              <w:t>
(hcsdo:‌Null‌Flavor‌Code)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болмау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 w:id="821"/>
          <w:p>
            <w:pPr>
              <w:spacing w:after="20"/>
              <w:ind w:left="20"/>
              <w:jc w:val="both"/>
            </w:pPr>
            <w:r>
              <w:rPr>
                <w:rFonts w:ascii="Times New Roman"/>
                <w:b w:val="false"/>
                <w:i w:val="false"/>
                <w:color w:val="000000"/>
                <w:sz w:val="20"/>
              </w:rPr>
              <w:t>
csdo:‌Code10‌Type (M.SDT.00179)</w:t>
            </w:r>
          </w:p>
          <w:bookmarkEnd w:id="821"/>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 w:id="822"/>
          <w:p>
            <w:pPr>
              <w:spacing w:after="20"/>
              <w:ind w:left="20"/>
              <w:jc w:val="both"/>
            </w:pPr>
            <w:r>
              <w:rPr>
                <w:rFonts w:ascii="Times New Roman"/>
                <w:b w:val="false"/>
                <w:i w:val="false"/>
                <w:color w:val="000000"/>
                <w:sz w:val="20"/>
              </w:rPr>
              <w:t>
*.4. Ақырғы күн туралы мәліметтер</w:t>
            </w:r>
          </w:p>
          <w:bookmarkEnd w:id="822"/>
          <w:p>
            <w:pPr>
              <w:spacing w:after="20"/>
              <w:ind w:left="20"/>
              <w:jc w:val="both"/>
            </w:pPr>
            <w:r>
              <w:rPr>
                <w:rFonts w:ascii="Times New Roman"/>
                <w:b w:val="false"/>
                <w:i w:val="false"/>
                <w:color w:val="000000"/>
                <w:sz w:val="20"/>
              </w:rPr>
              <w:t>
(hccdo:‌End‌Date‌Details)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рәсімнің немесе аурудың аяқталу күні немесе мәліметтердің болмау себебін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 w:id="823"/>
          <w:p>
            <w:pPr>
              <w:spacing w:after="20"/>
              <w:ind w:left="20"/>
              <w:jc w:val="both"/>
            </w:pPr>
            <w:r>
              <w:rPr>
                <w:rFonts w:ascii="Times New Roman"/>
                <w:b w:val="false"/>
                <w:i w:val="false"/>
                <w:color w:val="000000"/>
                <w:sz w:val="20"/>
              </w:rPr>
              <w:t>
hccdo:‌End‌Date‌Details‌Type (M.HC.CDT.01113)</w:t>
            </w:r>
          </w:p>
          <w:bookmarkEnd w:id="823"/>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 w:id="824"/>
          <w:p>
            <w:pPr>
              <w:spacing w:after="20"/>
              <w:ind w:left="20"/>
              <w:jc w:val="both"/>
            </w:pPr>
            <w:r>
              <w:rPr>
                <w:rFonts w:ascii="Times New Roman"/>
                <w:b w:val="false"/>
                <w:i w:val="false"/>
                <w:color w:val="000000"/>
                <w:sz w:val="20"/>
              </w:rPr>
              <w:t>
*.4.1. Соңғы күн</w:t>
            </w:r>
          </w:p>
          <w:bookmarkEnd w:id="824"/>
          <w:p>
            <w:pPr>
              <w:spacing w:after="20"/>
              <w:ind w:left="20"/>
              <w:jc w:val="both"/>
            </w:pPr>
            <w:r>
              <w:rPr>
                <w:rFonts w:ascii="Times New Roman"/>
                <w:b w:val="false"/>
                <w:i w:val="false"/>
                <w:color w:val="000000"/>
                <w:sz w:val="20"/>
              </w:rPr>
              <w:t>
(csdo:‌End‌Date)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ай және жыл көрсетілген уақыт кезеңінің соңғы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 w:id="825"/>
          <w:p>
            <w:pPr>
              <w:spacing w:after="20"/>
              <w:ind w:left="20"/>
              <w:jc w:val="both"/>
            </w:pPr>
            <w:r>
              <w:rPr>
                <w:rFonts w:ascii="Times New Roman"/>
                <w:b w:val="false"/>
                <w:i w:val="false"/>
                <w:color w:val="000000"/>
                <w:sz w:val="20"/>
              </w:rPr>
              <w:t>
bdt:‌Date‌Type (M.BDT.00005)</w:t>
            </w:r>
          </w:p>
          <w:bookmarkEnd w:id="825"/>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 w:id="826"/>
          <w:p>
            <w:pPr>
              <w:spacing w:after="20"/>
              <w:ind w:left="20"/>
              <w:jc w:val="both"/>
            </w:pPr>
            <w:r>
              <w:rPr>
                <w:rFonts w:ascii="Times New Roman"/>
                <w:b w:val="false"/>
                <w:i w:val="false"/>
                <w:color w:val="000000"/>
                <w:sz w:val="20"/>
              </w:rPr>
              <w:t>
*.4.2. Мәліметтердің болмау себебінің коды</w:t>
            </w:r>
          </w:p>
          <w:bookmarkEnd w:id="826"/>
          <w:p>
            <w:pPr>
              <w:spacing w:after="20"/>
              <w:ind w:left="20"/>
              <w:jc w:val="both"/>
            </w:pPr>
            <w:r>
              <w:rPr>
                <w:rFonts w:ascii="Times New Roman"/>
                <w:b w:val="false"/>
                <w:i w:val="false"/>
                <w:color w:val="000000"/>
                <w:sz w:val="20"/>
              </w:rPr>
              <w:t>
(hcsdo:‌Null‌Flavor‌Code)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болмау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9" w:id="827"/>
          <w:p>
            <w:pPr>
              <w:spacing w:after="20"/>
              <w:ind w:left="20"/>
              <w:jc w:val="both"/>
            </w:pPr>
            <w:r>
              <w:rPr>
                <w:rFonts w:ascii="Times New Roman"/>
                <w:b w:val="false"/>
                <w:i w:val="false"/>
                <w:color w:val="000000"/>
                <w:sz w:val="20"/>
              </w:rPr>
              <w:t>
csdo:‌Code10‌Type (M.SDT.00179)</w:t>
            </w:r>
          </w:p>
          <w:bookmarkEnd w:id="827"/>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2" w:id="828"/>
          <w:p>
            <w:pPr>
              <w:spacing w:after="20"/>
              <w:ind w:left="20"/>
              <w:jc w:val="both"/>
            </w:pPr>
            <w:r>
              <w:rPr>
                <w:rFonts w:ascii="Times New Roman"/>
                <w:b w:val="false"/>
                <w:i w:val="false"/>
                <w:color w:val="000000"/>
                <w:sz w:val="20"/>
              </w:rPr>
              <w:t>
*.5. Жағымсыз реакция туралы ақпаратты ұсыну сәтінде ілеспе жағдайдың немесе аурудың жалғасуы туралы мәліметтер</w:t>
            </w:r>
          </w:p>
          <w:bookmarkEnd w:id="828"/>
          <w:p>
            <w:pPr>
              <w:spacing w:after="20"/>
              <w:ind w:left="20"/>
              <w:jc w:val="both"/>
            </w:pPr>
            <w:r>
              <w:rPr>
                <w:rFonts w:ascii="Times New Roman"/>
                <w:b w:val="false"/>
                <w:i w:val="false"/>
                <w:color w:val="000000"/>
                <w:sz w:val="20"/>
              </w:rPr>
              <w:t>
(hccdo:‌Continuing‌Code‌Details)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 туралы ақпаратты ұсыну сәтінде ілеспе жағдайды немесе ауруды жалғастыру немесе мәліметтердің болмау себебін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 w:id="829"/>
          <w:p>
            <w:pPr>
              <w:spacing w:after="20"/>
              <w:ind w:left="20"/>
              <w:jc w:val="both"/>
            </w:pPr>
            <w:r>
              <w:rPr>
                <w:rFonts w:ascii="Times New Roman"/>
                <w:b w:val="false"/>
                <w:i w:val="false"/>
                <w:color w:val="000000"/>
                <w:sz w:val="20"/>
              </w:rPr>
              <w:t>
hccdo:‌Continuing‌Code‌Details‌Type (M.HC.CDT.01114)</w:t>
            </w:r>
          </w:p>
          <w:bookmarkEnd w:id="829"/>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 w:id="830"/>
          <w:p>
            <w:pPr>
              <w:spacing w:after="20"/>
              <w:ind w:left="20"/>
              <w:jc w:val="both"/>
            </w:pPr>
            <w:r>
              <w:rPr>
                <w:rFonts w:ascii="Times New Roman"/>
                <w:b w:val="false"/>
                <w:i w:val="false"/>
                <w:color w:val="000000"/>
                <w:sz w:val="20"/>
              </w:rPr>
              <w:t>
*.5.1. Жағымсыз реакция туралы ақпарат ұсынылған кездегі ілеспе жағдайдың немесе аурудың жалғасу белгісінің коды</w:t>
            </w:r>
          </w:p>
          <w:bookmarkEnd w:id="830"/>
          <w:p>
            <w:pPr>
              <w:spacing w:after="20"/>
              <w:ind w:left="20"/>
              <w:jc w:val="both"/>
            </w:pPr>
            <w:r>
              <w:rPr>
                <w:rFonts w:ascii="Times New Roman"/>
                <w:b w:val="false"/>
                <w:i w:val="false"/>
                <w:color w:val="000000"/>
                <w:sz w:val="20"/>
              </w:rPr>
              <w:t>
(hcsdo:‌Continuing‌Code)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 туралы ақпарат ұсынылған кезде ілеспе жағдайдың немесе аурудың жалғасу белгісінің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5" w:id="831"/>
          <w:p>
            <w:pPr>
              <w:spacing w:after="20"/>
              <w:ind w:left="20"/>
              <w:jc w:val="both"/>
            </w:pPr>
            <w:r>
              <w:rPr>
                <w:rFonts w:ascii="Times New Roman"/>
                <w:b w:val="false"/>
                <w:i w:val="false"/>
                <w:color w:val="000000"/>
                <w:sz w:val="20"/>
              </w:rPr>
              <w:t>
csdo:‌Code2‌Type (M.SDT.00170)</w:t>
            </w:r>
          </w:p>
          <w:bookmarkEnd w:id="831"/>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7" w:id="832"/>
          <w:p>
            <w:pPr>
              <w:spacing w:after="20"/>
              <w:ind w:left="20"/>
              <w:jc w:val="both"/>
            </w:pPr>
            <w:r>
              <w:rPr>
                <w:rFonts w:ascii="Times New Roman"/>
                <w:b w:val="false"/>
                <w:i w:val="false"/>
                <w:color w:val="000000"/>
                <w:sz w:val="20"/>
              </w:rPr>
              <w:t>
*.5.2. Мәліметтердің болмау себебінің коды</w:t>
            </w:r>
          </w:p>
          <w:bookmarkEnd w:id="832"/>
          <w:p>
            <w:pPr>
              <w:spacing w:after="20"/>
              <w:ind w:left="20"/>
              <w:jc w:val="both"/>
            </w:pPr>
            <w:r>
              <w:rPr>
                <w:rFonts w:ascii="Times New Roman"/>
                <w:b w:val="false"/>
                <w:i w:val="false"/>
                <w:color w:val="000000"/>
                <w:sz w:val="20"/>
              </w:rPr>
              <w:t>
(hcsdo:‌Null‌Flavor‌Code)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болмау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8" w:id="833"/>
          <w:p>
            <w:pPr>
              <w:spacing w:after="20"/>
              <w:ind w:left="20"/>
              <w:jc w:val="both"/>
            </w:pPr>
            <w:r>
              <w:rPr>
                <w:rFonts w:ascii="Times New Roman"/>
                <w:b w:val="false"/>
                <w:i w:val="false"/>
                <w:color w:val="000000"/>
                <w:sz w:val="20"/>
              </w:rPr>
              <w:t>
csdo:‌Code10‌Type (M.SDT.00179)</w:t>
            </w:r>
          </w:p>
          <w:bookmarkEnd w:id="833"/>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1" w:id="834"/>
          <w:p>
            <w:pPr>
              <w:spacing w:after="20"/>
              <w:ind w:left="20"/>
              <w:jc w:val="both"/>
            </w:pPr>
            <w:r>
              <w:rPr>
                <w:rFonts w:ascii="Times New Roman"/>
                <w:b w:val="false"/>
                <w:i w:val="false"/>
                <w:color w:val="000000"/>
                <w:sz w:val="20"/>
              </w:rPr>
              <w:t>
*.6. Ілеспе жағдай немесе ауру туралы түсініктеме</w:t>
            </w:r>
          </w:p>
          <w:bookmarkEnd w:id="834"/>
          <w:p>
            <w:pPr>
              <w:spacing w:after="20"/>
              <w:ind w:left="20"/>
              <w:jc w:val="both"/>
            </w:pPr>
            <w:r>
              <w:rPr>
                <w:rFonts w:ascii="Times New Roman"/>
                <w:b w:val="false"/>
                <w:i w:val="false"/>
                <w:color w:val="000000"/>
                <w:sz w:val="20"/>
              </w:rPr>
              <w:t>
(hcsdo:‌Medical‌Procedure‌Result‌Text)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ілеспе жағдай немесе ауру туралы түсініктеме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2" w:id="835"/>
          <w:p>
            <w:pPr>
              <w:spacing w:after="20"/>
              <w:ind w:left="20"/>
              <w:jc w:val="both"/>
            </w:pPr>
            <w:r>
              <w:rPr>
                <w:rFonts w:ascii="Times New Roman"/>
                <w:b w:val="false"/>
                <w:i w:val="false"/>
                <w:color w:val="000000"/>
                <w:sz w:val="20"/>
              </w:rPr>
              <w:t>
csdo:‌Text4000‌Type (M.SDT.00088)</w:t>
            </w:r>
          </w:p>
          <w:bookmarkEnd w:id="835"/>
          <w:p>
            <w:pPr>
              <w:spacing w:after="20"/>
              <w:ind w:left="20"/>
              <w:jc w:val="both"/>
            </w:pPr>
            <w:r>
              <w:rPr>
                <w:rFonts w:ascii="Times New Roman"/>
                <w:b w:val="false"/>
                <w:i w:val="false"/>
                <w:color w:val="000000"/>
                <w:sz w:val="20"/>
              </w:rPr>
              <w:t>
</w:t>
            </w:r>
            <w:r>
              <w:rPr>
                <w:rFonts w:ascii="Times New Roman"/>
                <w:b w:val="false"/>
                <w:i w:val="false"/>
                <w:color w:val="000000"/>
                <w:sz w:val="20"/>
              </w:rPr>
              <w:t>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5" w:id="836"/>
          <w:p>
            <w:pPr>
              <w:spacing w:after="20"/>
              <w:ind w:left="20"/>
              <w:jc w:val="both"/>
            </w:pPr>
            <w:r>
              <w:rPr>
                <w:rFonts w:ascii="Times New Roman"/>
                <w:b w:val="false"/>
                <w:i w:val="false"/>
                <w:color w:val="000000"/>
                <w:sz w:val="20"/>
              </w:rPr>
              <w:t>
*.7. Тұқым қуалайтын аурудың белгісі</w:t>
            </w:r>
          </w:p>
          <w:bookmarkEnd w:id="836"/>
          <w:p>
            <w:pPr>
              <w:spacing w:after="20"/>
              <w:ind w:left="20"/>
              <w:jc w:val="both"/>
            </w:pPr>
            <w:r>
              <w:rPr>
                <w:rFonts w:ascii="Times New Roman"/>
                <w:b w:val="false"/>
                <w:i w:val="false"/>
                <w:color w:val="000000"/>
                <w:sz w:val="20"/>
              </w:rPr>
              <w:t>
(hcsdo:‌Hereditary‌Diseases‌Indicator)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 w:id="837"/>
          <w:p>
            <w:pPr>
              <w:spacing w:after="20"/>
              <w:ind w:left="20"/>
              <w:jc w:val="both"/>
            </w:pPr>
            <w:r>
              <w:rPr>
                <w:rFonts w:ascii="Times New Roman"/>
                <w:b w:val="false"/>
                <w:i w:val="false"/>
                <w:color w:val="000000"/>
                <w:sz w:val="20"/>
              </w:rPr>
              <w:t>
тұқым қуалайтын ауруды білдіретін белгі:</w:t>
            </w:r>
          </w:p>
          <w:bookmarkEnd w:id="837"/>
          <w:p>
            <w:pPr>
              <w:spacing w:after="20"/>
              <w:ind w:left="20"/>
              <w:jc w:val="both"/>
            </w:pPr>
            <w:r>
              <w:rPr>
                <w:rFonts w:ascii="Times New Roman"/>
                <w:b w:val="false"/>
                <w:i w:val="false"/>
                <w:color w:val="000000"/>
                <w:sz w:val="20"/>
              </w:rPr>
              <w:t>
</w:t>
            </w:r>
            <w:r>
              <w:rPr>
                <w:rFonts w:ascii="Times New Roman"/>
                <w:b w:val="false"/>
                <w:i w:val="false"/>
                <w:color w:val="000000"/>
                <w:sz w:val="20"/>
              </w:rPr>
              <w:t>1 – ауру тұқым қуалайды;</w:t>
            </w:r>
          </w:p>
          <w:p>
            <w:pPr>
              <w:spacing w:after="20"/>
              <w:ind w:left="20"/>
              <w:jc w:val="both"/>
            </w:pPr>
            <w:r>
              <w:rPr>
                <w:rFonts w:ascii="Times New Roman"/>
                <w:b w:val="false"/>
                <w:i w:val="false"/>
                <w:color w:val="000000"/>
                <w:sz w:val="20"/>
              </w:rPr>
              <w:t>
0 – ауру тұқым қуаламайды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8" w:id="838"/>
          <w:p>
            <w:pPr>
              <w:spacing w:after="20"/>
              <w:ind w:left="20"/>
              <w:jc w:val="both"/>
            </w:pPr>
            <w:r>
              <w:rPr>
                <w:rFonts w:ascii="Times New Roman"/>
                <w:b w:val="false"/>
                <w:i w:val="false"/>
                <w:color w:val="000000"/>
                <w:sz w:val="20"/>
              </w:rPr>
              <w:t>
bdt:‌Indicator‌Type (M.BDT.00013)</w:t>
            </w:r>
          </w:p>
          <w:bookmarkEnd w:id="838"/>
          <w:p>
            <w:pPr>
              <w:spacing w:after="20"/>
              <w:ind w:left="20"/>
              <w:jc w:val="both"/>
            </w:pPr>
            <w:r>
              <w:rPr>
                <w:rFonts w:ascii="Times New Roman"/>
                <w:b w:val="false"/>
                <w:i w:val="false"/>
                <w:color w:val="000000"/>
                <w:sz w:val="20"/>
              </w:rPr>
              <w:t>
Екі мәннің бірі: "true" (шындық)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 w:id="839"/>
          <w:p>
            <w:pPr>
              <w:spacing w:after="20"/>
              <w:ind w:left="20"/>
              <w:jc w:val="both"/>
            </w:pPr>
            <w:r>
              <w:rPr>
                <w:rFonts w:ascii="Times New Roman"/>
                <w:b w:val="false"/>
                <w:i w:val="false"/>
                <w:color w:val="000000"/>
                <w:sz w:val="20"/>
              </w:rPr>
              <w:t>
2.8.5. Ескертпе туралы мәліметтер</w:t>
            </w:r>
          </w:p>
          <w:bookmarkEnd w:id="839"/>
          <w:p>
            <w:pPr>
              <w:spacing w:after="20"/>
              <w:ind w:left="20"/>
              <w:jc w:val="both"/>
            </w:pPr>
            <w:r>
              <w:rPr>
                <w:rFonts w:ascii="Times New Roman"/>
                <w:b w:val="false"/>
                <w:i w:val="false"/>
                <w:color w:val="000000"/>
                <w:sz w:val="20"/>
              </w:rPr>
              <w:t>
(hccdo:‌Note‌Text‌Details)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немесе пациенттің ата анасының ауру тарихынан қосымша ақпарат немесе мәліметтердің болмау себебін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 w:id="840"/>
          <w:p>
            <w:pPr>
              <w:spacing w:after="20"/>
              <w:ind w:left="20"/>
              <w:jc w:val="both"/>
            </w:pPr>
            <w:r>
              <w:rPr>
                <w:rFonts w:ascii="Times New Roman"/>
                <w:b w:val="false"/>
                <w:i w:val="false"/>
                <w:color w:val="000000"/>
                <w:sz w:val="20"/>
              </w:rPr>
              <w:t>
hccdo:‌Note‌Text‌Details‌Type (M.HC.CDT.01115)</w:t>
            </w:r>
          </w:p>
          <w:bookmarkEnd w:id="840"/>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 w:id="841"/>
          <w:p>
            <w:pPr>
              <w:spacing w:after="20"/>
              <w:ind w:left="20"/>
              <w:jc w:val="both"/>
            </w:pPr>
            <w:r>
              <w:rPr>
                <w:rFonts w:ascii="Times New Roman"/>
                <w:b w:val="false"/>
                <w:i w:val="false"/>
                <w:color w:val="000000"/>
                <w:sz w:val="20"/>
              </w:rPr>
              <w:t>
*.1. Ескертпе</w:t>
            </w:r>
          </w:p>
          <w:bookmarkEnd w:id="841"/>
          <w:p>
            <w:pPr>
              <w:spacing w:after="20"/>
              <w:ind w:left="20"/>
              <w:jc w:val="both"/>
            </w:pPr>
            <w:r>
              <w:rPr>
                <w:rFonts w:ascii="Times New Roman"/>
                <w:b w:val="false"/>
                <w:i w:val="false"/>
                <w:color w:val="000000"/>
                <w:sz w:val="20"/>
              </w:rPr>
              <w:t>
(csdo:‌Note‌Text)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түсіндірме мәтін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 w:id="842"/>
          <w:p>
            <w:pPr>
              <w:spacing w:after="20"/>
              <w:ind w:left="20"/>
              <w:jc w:val="both"/>
            </w:pPr>
            <w:r>
              <w:rPr>
                <w:rFonts w:ascii="Times New Roman"/>
                <w:b w:val="false"/>
                <w:i w:val="false"/>
                <w:color w:val="000000"/>
                <w:sz w:val="20"/>
              </w:rPr>
              <w:t>
csdo:‌Text4000‌Type (M.SDT.00088)</w:t>
            </w:r>
          </w:p>
          <w:bookmarkEnd w:id="842"/>
          <w:p>
            <w:pPr>
              <w:spacing w:after="20"/>
              <w:ind w:left="20"/>
              <w:jc w:val="both"/>
            </w:pPr>
            <w:r>
              <w:rPr>
                <w:rFonts w:ascii="Times New Roman"/>
                <w:b w:val="false"/>
                <w:i w:val="false"/>
                <w:color w:val="000000"/>
                <w:sz w:val="20"/>
              </w:rPr>
              <w:t>
</w:t>
            </w:r>
            <w:r>
              <w:rPr>
                <w:rFonts w:ascii="Times New Roman"/>
                <w:b w:val="false"/>
                <w:i w:val="false"/>
                <w:color w:val="000000"/>
                <w:sz w:val="20"/>
              </w:rPr>
              <w:t>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5" w:id="843"/>
          <w:p>
            <w:pPr>
              <w:spacing w:after="20"/>
              <w:ind w:left="20"/>
              <w:jc w:val="both"/>
            </w:pPr>
            <w:r>
              <w:rPr>
                <w:rFonts w:ascii="Times New Roman"/>
                <w:b w:val="false"/>
                <w:i w:val="false"/>
                <w:color w:val="000000"/>
                <w:sz w:val="20"/>
              </w:rPr>
              <w:t>
*.2. Мәліметтердің болмау себебінің коды</w:t>
            </w:r>
          </w:p>
          <w:bookmarkEnd w:id="843"/>
          <w:p>
            <w:pPr>
              <w:spacing w:after="20"/>
              <w:ind w:left="20"/>
              <w:jc w:val="both"/>
            </w:pPr>
            <w:r>
              <w:rPr>
                <w:rFonts w:ascii="Times New Roman"/>
                <w:b w:val="false"/>
                <w:i w:val="false"/>
                <w:color w:val="000000"/>
                <w:sz w:val="20"/>
              </w:rPr>
              <w:t>
(hcsdo:‌Null‌Flavor‌Code)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болмау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6" w:id="844"/>
          <w:p>
            <w:pPr>
              <w:spacing w:after="20"/>
              <w:ind w:left="20"/>
              <w:jc w:val="both"/>
            </w:pPr>
            <w:r>
              <w:rPr>
                <w:rFonts w:ascii="Times New Roman"/>
                <w:b w:val="false"/>
                <w:i w:val="false"/>
                <w:color w:val="000000"/>
                <w:sz w:val="20"/>
              </w:rPr>
              <w:t>
csdo:‌Code10‌Type (M.SDT.00179)</w:t>
            </w:r>
          </w:p>
          <w:bookmarkEnd w:id="844"/>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9" w:id="845"/>
          <w:p>
            <w:pPr>
              <w:spacing w:after="20"/>
              <w:ind w:left="20"/>
              <w:jc w:val="both"/>
            </w:pPr>
            <w:r>
              <w:rPr>
                <w:rFonts w:ascii="Times New Roman"/>
                <w:b w:val="false"/>
                <w:i w:val="false"/>
                <w:color w:val="000000"/>
                <w:sz w:val="20"/>
              </w:rPr>
              <w:t>
2.8.6. Ілеспе терапияның белгісі</w:t>
            </w:r>
          </w:p>
          <w:bookmarkEnd w:id="845"/>
          <w:p>
            <w:pPr>
              <w:spacing w:after="20"/>
              <w:ind w:left="20"/>
              <w:jc w:val="both"/>
            </w:pPr>
            <w:r>
              <w:rPr>
                <w:rFonts w:ascii="Times New Roman"/>
                <w:b w:val="false"/>
                <w:i w:val="false"/>
                <w:color w:val="000000"/>
                <w:sz w:val="20"/>
              </w:rPr>
              <w:t>
(hcsdo:‌Concomitant‌Therapy‌Indicator)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0" w:id="846"/>
          <w:p>
            <w:pPr>
              <w:spacing w:after="20"/>
              <w:ind w:left="20"/>
              <w:jc w:val="both"/>
            </w:pPr>
            <w:r>
              <w:rPr>
                <w:rFonts w:ascii="Times New Roman"/>
                <w:b w:val="false"/>
                <w:i w:val="false"/>
                <w:color w:val="000000"/>
                <w:sz w:val="20"/>
              </w:rPr>
              <w:t>
ілеспе терапияның болуын білдіретін белгі:</w:t>
            </w:r>
          </w:p>
          <w:bookmarkEnd w:id="846"/>
          <w:p>
            <w:pPr>
              <w:spacing w:after="20"/>
              <w:ind w:left="20"/>
              <w:jc w:val="both"/>
            </w:pPr>
            <w:r>
              <w:rPr>
                <w:rFonts w:ascii="Times New Roman"/>
                <w:b w:val="false"/>
                <w:i w:val="false"/>
                <w:color w:val="000000"/>
                <w:sz w:val="20"/>
              </w:rPr>
              <w:t>
</w:t>
            </w:r>
            <w:r>
              <w:rPr>
                <w:rFonts w:ascii="Times New Roman"/>
                <w:b w:val="false"/>
                <w:i w:val="false"/>
                <w:color w:val="000000"/>
                <w:sz w:val="20"/>
              </w:rPr>
              <w:t>1 – ілеспе терапия бар;</w:t>
            </w:r>
          </w:p>
          <w:p>
            <w:pPr>
              <w:spacing w:after="20"/>
              <w:ind w:left="20"/>
              <w:jc w:val="both"/>
            </w:pPr>
            <w:r>
              <w:rPr>
                <w:rFonts w:ascii="Times New Roman"/>
                <w:b w:val="false"/>
                <w:i w:val="false"/>
                <w:color w:val="000000"/>
                <w:sz w:val="20"/>
              </w:rPr>
              <w:t>
0 – ілеспе терапия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2" w:id="847"/>
          <w:p>
            <w:pPr>
              <w:spacing w:after="20"/>
              <w:ind w:left="20"/>
              <w:jc w:val="both"/>
            </w:pPr>
            <w:r>
              <w:rPr>
                <w:rFonts w:ascii="Times New Roman"/>
                <w:b w:val="false"/>
                <w:i w:val="false"/>
                <w:color w:val="000000"/>
                <w:sz w:val="20"/>
              </w:rPr>
              <w:t>
bdt:‌Indicator‌Type (M.BDT.00013)</w:t>
            </w:r>
          </w:p>
          <w:bookmarkEnd w:id="847"/>
          <w:p>
            <w:pPr>
              <w:spacing w:after="20"/>
              <w:ind w:left="20"/>
              <w:jc w:val="both"/>
            </w:pPr>
            <w:r>
              <w:rPr>
                <w:rFonts w:ascii="Times New Roman"/>
                <w:b w:val="false"/>
                <w:i w:val="false"/>
                <w:color w:val="000000"/>
                <w:sz w:val="20"/>
              </w:rPr>
              <w:t>
Екі мәннің бірі: "true" (шындық)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3" w:id="848"/>
          <w:p>
            <w:pPr>
              <w:spacing w:after="20"/>
              <w:ind w:left="20"/>
              <w:jc w:val="both"/>
            </w:pPr>
            <w:r>
              <w:rPr>
                <w:rFonts w:ascii="Times New Roman"/>
                <w:b w:val="false"/>
                <w:i w:val="false"/>
                <w:color w:val="000000"/>
                <w:sz w:val="20"/>
              </w:rPr>
              <w:t>
2.8.7. Жағымсыз реакция басталғанға дейін қолданылған дәрілік препарат туралы мәліметтер</w:t>
            </w:r>
          </w:p>
          <w:bookmarkEnd w:id="848"/>
          <w:p>
            <w:pPr>
              <w:spacing w:after="20"/>
              <w:ind w:left="20"/>
              <w:jc w:val="both"/>
            </w:pPr>
            <w:r>
              <w:rPr>
                <w:rFonts w:ascii="Times New Roman"/>
                <w:b w:val="false"/>
                <w:i w:val="false"/>
                <w:color w:val="000000"/>
                <w:sz w:val="20"/>
              </w:rPr>
              <w:t>
(hccdo:‌Relevant‌Past‌Drug‌History‌Details)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 басталғанға дейін қолданылған дәрілік препарат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4" w:id="849"/>
          <w:p>
            <w:pPr>
              <w:spacing w:after="20"/>
              <w:ind w:left="20"/>
              <w:jc w:val="both"/>
            </w:pPr>
            <w:r>
              <w:rPr>
                <w:rFonts w:ascii="Times New Roman"/>
                <w:b w:val="false"/>
                <w:i w:val="false"/>
                <w:color w:val="000000"/>
                <w:sz w:val="20"/>
              </w:rPr>
              <w:t>
hccdo:‌Relevant‌Past‌Drug‌History‌Details‌Type (M.HC.CDT.00084)</w:t>
            </w:r>
          </w:p>
          <w:bookmarkEnd w:id="849"/>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5" w:id="850"/>
          <w:p>
            <w:pPr>
              <w:spacing w:after="20"/>
              <w:ind w:left="20"/>
              <w:jc w:val="both"/>
            </w:pPr>
            <w:r>
              <w:rPr>
                <w:rFonts w:ascii="Times New Roman"/>
                <w:b w:val="false"/>
                <w:i w:val="false"/>
                <w:color w:val="000000"/>
                <w:sz w:val="20"/>
              </w:rPr>
              <w:t>
*.1. Дәрілік препараттың сауда атауы туралы мәліметтер</w:t>
            </w:r>
          </w:p>
          <w:bookmarkEnd w:id="850"/>
          <w:p>
            <w:pPr>
              <w:spacing w:after="20"/>
              <w:ind w:left="20"/>
              <w:jc w:val="both"/>
            </w:pPr>
            <w:r>
              <w:rPr>
                <w:rFonts w:ascii="Times New Roman"/>
                <w:b w:val="false"/>
                <w:i w:val="false"/>
                <w:color w:val="000000"/>
                <w:sz w:val="20"/>
              </w:rPr>
              <w:t>
(hccdo:‌Drug‌Trade‌Name‌Details)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хабарламада көрсетілген сауда немесе халықаралық атау немесе мәліметтердің болмау себебін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6" w:id="851"/>
          <w:p>
            <w:pPr>
              <w:spacing w:after="20"/>
              <w:ind w:left="20"/>
              <w:jc w:val="both"/>
            </w:pPr>
            <w:r>
              <w:rPr>
                <w:rFonts w:ascii="Times New Roman"/>
                <w:b w:val="false"/>
                <w:i w:val="false"/>
                <w:color w:val="000000"/>
                <w:sz w:val="20"/>
              </w:rPr>
              <w:t>
hccdo:‌Drug‌Trade‌Name‌Type (M.HC.CDT.01116)</w:t>
            </w:r>
          </w:p>
          <w:bookmarkEnd w:id="851"/>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7" w:id="852"/>
          <w:p>
            <w:pPr>
              <w:spacing w:after="20"/>
              <w:ind w:left="20"/>
              <w:jc w:val="both"/>
            </w:pPr>
            <w:r>
              <w:rPr>
                <w:rFonts w:ascii="Times New Roman"/>
                <w:b w:val="false"/>
                <w:i w:val="false"/>
                <w:color w:val="000000"/>
                <w:sz w:val="20"/>
              </w:rPr>
              <w:t>
*.1.1. Дәрілік препараттың сауда атауы</w:t>
            </w:r>
          </w:p>
          <w:bookmarkEnd w:id="852"/>
          <w:p>
            <w:pPr>
              <w:spacing w:after="20"/>
              <w:ind w:left="20"/>
              <w:jc w:val="both"/>
            </w:pPr>
            <w:r>
              <w:rPr>
                <w:rFonts w:ascii="Times New Roman"/>
                <w:b w:val="false"/>
                <w:i w:val="false"/>
                <w:color w:val="000000"/>
                <w:sz w:val="20"/>
              </w:rPr>
              <w:t>
(hcsdo:‌Drug‌Trade‌Name)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сауда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8" w:id="853"/>
          <w:p>
            <w:pPr>
              <w:spacing w:after="20"/>
              <w:ind w:left="20"/>
              <w:jc w:val="both"/>
            </w:pPr>
            <w:r>
              <w:rPr>
                <w:rFonts w:ascii="Times New Roman"/>
                <w:b w:val="false"/>
                <w:i w:val="false"/>
                <w:color w:val="000000"/>
                <w:sz w:val="20"/>
              </w:rPr>
              <w:t>
csdo:‌Name300‌Type (M.SDT.00056)</w:t>
            </w:r>
          </w:p>
          <w:bookmarkEnd w:id="853"/>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1" w:id="854"/>
          <w:p>
            <w:pPr>
              <w:spacing w:after="20"/>
              <w:ind w:left="20"/>
              <w:jc w:val="both"/>
            </w:pPr>
            <w:r>
              <w:rPr>
                <w:rFonts w:ascii="Times New Roman"/>
                <w:b w:val="false"/>
                <w:i w:val="false"/>
                <w:color w:val="000000"/>
                <w:sz w:val="20"/>
              </w:rPr>
              <w:t>
*.1.2. Мәліметтердің болмау себебінің коды</w:t>
            </w:r>
          </w:p>
          <w:bookmarkEnd w:id="854"/>
          <w:p>
            <w:pPr>
              <w:spacing w:after="20"/>
              <w:ind w:left="20"/>
              <w:jc w:val="both"/>
            </w:pPr>
            <w:r>
              <w:rPr>
                <w:rFonts w:ascii="Times New Roman"/>
                <w:b w:val="false"/>
                <w:i w:val="false"/>
                <w:color w:val="000000"/>
                <w:sz w:val="20"/>
              </w:rPr>
              <w:t>
(hcsdo:‌Null‌Flavor‌Code)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болмау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2" w:id="855"/>
          <w:p>
            <w:pPr>
              <w:spacing w:after="20"/>
              <w:ind w:left="20"/>
              <w:jc w:val="both"/>
            </w:pPr>
            <w:r>
              <w:rPr>
                <w:rFonts w:ascii="Times New Roman"/>
                <w:b w:val="false"/>
                <w:i w:val="false"/>
                <w:color w:val="000000"/>
                <w:sz w:val="20"/>
              </w:rPr>
              <w:t>
csdo:‌Code10‌Type (M.SDT.00179)</w:t>
            </w:r>
          </w:p>
          <w:bookmarkEnd w:id="855"/>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5" w:id="856"/>
          <w:p>
            <w:pPr>
              <w:spacing w:after="20"/>
              <w:ind w:left="20"/>
              <w:jc w:val="both"/>
            </w:pPr>
            <w:r>
              <w:rPr>
                <w:rFonts w:ascii="Times New Roman"/>
                <w:b w:val="false"/>
                <w:i w:val="false"/>
                <w:color w:val="000000"/>
                <w:sz w:val="20"/>
              </w:rPr>
              <w:t>
*.2. Дәрілік заттың сәйкестендіргіші</w:t>
            </w:r>
          </w:p>
          <w:bookmarkEnd w:id="856"/>
          <w:p>
            <w:pPr>
              <w:spacing w:after="20"/>
              <w:ind w:left="20"/>
              <w:jc w:val="both"/>
            </w:pPr>
            <w:r>
              <w:rPr>
                <w:rFonts w:ascii="Times New Roman"/>
                <w:b w:val="false"/>
                <w:i w:val="false"/>
                <w:color w:val="000000"/>
                <w:sz w:val="20"/>
              </w:rPr>
              <w:t>
(hcsdo:‌Medicinal‌Product‌Id)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заттың сәйкестендіргіші (MPID)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6" w:id="857"/>
          <w:p>
            <w:pPr>
              <w:spacing w:after="20"/>
              <w:ind w:left="20"/>
              <w:jc w:val="both"/>
            </w:pPr>
            <w:r>
              <w:rPr>
                <w:rFonts w:ascii="Times New Roman"/>
                <w:b w:val="false"/>
                <w:i w:val="false"/>
                <w:color w:val="000000"/>
                <w:sz w:val="20"/>
              </w:rPr>
              <w:t>
hcsdo:‌Version‌Id1000‌Type (M.HC.SDT.01005)</w:t>
            </w:r>
          </w:p>
          <w:bookmarkEnd w:id="857"/>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9" w:id="858"/>
          <w:p>
            <w:pPr>
              <w:spacing w:after="20"/>
              <w:ind w:left="20"/>
              <w:jc w:val="both"/>
            </w:pPr>
            <w:r>
              <w:rPr>
                <w:rFonts w:ascii="Times New Roman"/>
                <w:b w:val="false"/>
                <w:i w:val="false"/>
                <w:color w:val="000000"/>
                <w:sz w:val="20"/>
              </w:rPr>
              <w:t>
а) болжам күні</w:t>
            </w:r>
          </w:p>
          <w:bookmarkEnd w:id="858"/>
          <w:p>
            <w:pPr>
              <w:spacing w:after="20"/>
              <w:ind w:left="20"/>
              <w:jc w:val="both"/>
            </w:pPr>
            <w:r>
              <w:rPr>
                <w:rFonts w:ascii="Times New Roman"/>
                <w:b w:val="false"/>
                <w:i w:val="false"/>
                <w:color w:val="000000"/>
                <w:sz w:val="20"/>
              </w:rPr>
              <w:t>
(versionDate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0" w:id="859"/>
          <w:p>
            <w:pPr>
              <w:spacing w:after="20"/>
              <w:ind w:left="20"/>
              <w:jc w:val="both"/>
            </w:pPr>
            <w:r>
              <w:rPr>
                <w:rFonts w:ascii="Times New Roman"/>
                <w:b w:val="false"/>
                <w:i w:val="false"/>
                <w:color w:val="000000"/>
                <w:sz w:val="20"/>
              </w:rPr>
              <w:t>
bdt:‌Date‌Type (M.BDT.00005)</w:t>
            </w:r>
          </w:p>
          <w:bookmarkEnd w:id="859"/>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1" w:id="860"/>
          <w:p>
            <w:pPr>
              <w:spacing w:after="20"/>
              <w:ind w:left="20"/>
              <w:jc w:val="both"/>
            </w:pPr>
            <w:r>
              <w:rPr>
                <w:rFonts w:ascii="Times New Roman"/>
                <w:b w:val="false"/>
                <w:i w:val="false"/>
                <w:color w:val="000000"/>
                <w:sz w:val="20"/>
              </w:rPr>
              <w:t>
б) болжамның сәйкестендіргіші</w:t>
            </w:r>
          </w:p>
          <w:bookmarkEnd w:id="860"/>
          <w:p>
            <w:pPr>
              <w:spacing w:after="20"/>
              <w:ind w:left="20"/>
              <w:jc w:val="both"/>
            </w:pPr>
            <w:r>
              <w:rPr>
                <w:rFonts w:ascii="Times New Roman"/>
                <w:b w:val="false"/>
                <w:i w:val="false"/>
                <w:color w:val="000000"/>
                <w:sz w:val="20"/>
              </w:rPr>
              <w:t>
(versionId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болжамның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2" w:id="861"/>
          <w:p>
            <w:pPr>
              <w:spacing w:after="20"/>
              <w:ind w:left="20"/>
              <w:jc w:val="both"/>
            </w:pPr>
            <w:r>
              <w:rPr>
                <w:rFonts w:ascii="Times New Roman"/>
                <w:b w:val="false"/>
                <w:i w:val="false"/>
                <w:color w:val="000000"/>
                <w:sz w:val="20"/>
              </w:rPr>
              <w:t>
csdo:‌Id20‌Type (M.SDT.00092)</w:t>
            </w:r>
          </w:p>
          <w:bookmarkEnd w:id="861"/>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5" w:id="862"/>
          <w:p>
            <w:pPr>
              <w:spacing w:after="20"/>
              <w:ind w:left="20"/>
              <w:jc w:val="both"/>
            </w:pPr>
            <w:r>
              <w:rPr>
                <w:rFonts w:ascii="Times New Roman"/>
                <w:b w:val="false"/>
                <w:i w:val="false"/>
                <w:color w:val="000000"/>
                <w:sz w:val="20"/>
              </w:rPr>
              <w:t xml:space="preserve">
*.3. Дәрілік препараттың сәйкестендіргіші </w:t>
            </w:r>
          </w:p>
          <w:bookmarkEnd w:id="862"/>
          <w:p>
            <w:pPr>
              <w:spacing w:after="20"/>
              <w:ind w:left="20"/>
              <w:jc w:val="both"/>
            </w:pPr>
            <w:r>
              <w:rPr>
                <w:rFonts w:ascii="Times New Roman"/>
                <w:b w:val="false"/>
                <w:i w:val="false"/>
                <w:color w:val="000000"/>
                <w:sz w:val="20"/>
              </w:rPr>
              <w:t>
(hcsdo:‌Pharmaceutical‌Product‌Id)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сәйкестендіргіші  (PhPID)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6" w:id="863"/>
          <w:p>
            <w:pPr>
              <w:spacing w:after="20"/>
              <w:ind w:left="20"/>
              <w:jc w:val="both"/>
            </w:pPr>
            <w:r>
              <w:rPr>
                <w:rFonts w:ascii="Times New Roman"/>
                <w:b w:val="false"/>
                <w:i w:val="false"/>
                <w:color w:val="000000"/>
                <w:sz w:val="20"/>
              </w:rPr>
              <w:t>
hcsdo:‌Version‌Id1000‌Type (M.HC.SDT.01005)</w:t>
            </w:r>
          </w:p>
          <w:bookmarkEnd w:id="863"/>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9" w:id="864"/>
          <w:p>
            <w:pPr>
              <w:spacing w:after="20"/>
              <w:ind w:left="20"/>
              <w:jc w:val="both"/>
            </w:pPr>
            <w:r>
              <w:rPr>
                <w:rFonts w:ascii="Times New Roman"/>
                <w:b w:val="false"/>
                <w:i w:val="false"/>
                <w:color w:val="000000"/>
                <w:sz w:val="20"/>
              </w:rPr>
              <w:t>
а) болжам күні</w:t>
            </w:r>
          </w:p>
          <w:bookmarkEnd w:id="864"/>
          <w:p>
            <w:pPr>
              <w:spacing w:after="20"/>
              <w:ind w:left="20"/>
              <w:jc w:val="both"/>
            </w:pPr>
            <w:r>
              <w:rPr>
                <w:rFonts w:ascii="Times New Roman"/>
                <w:b w:val="false"/>
                <w:i w:val="false"/>
                <w:color w:val="000000"/>
                <w:sz w:val="20"/>
              </w:rPr>
              <w:t>
(versionDate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0" w:id="865"/>
          <w:p>
            <w:pPr>
              <w:spacing w:after="20"/>
              <w:ind w:left="20"/>
              <w:jc w:val="both"/>
            </w:pPr>
            <w:r>
              <w:rPr>
                <w:rFonts w:ascii="Times New Roman"/>
                <w:b w:val="false"/>
                <w:i w:val="false"/>
                <w:color w:val="000000"/>
                <w:sz w:val="20"/>
              </w:rPr>
              <w:t>
bdt:‌Date‌Type (M.BDT.00005)</w:t>
            </w:r>
          </w:p>
          <w:bookmarkEnd w:id="865"/>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1" w:id="866"/>
          <w:p>
            <w:pPr>
              <w:spacing w:after="20"/>
              <w:ind w:left="20"/>
              <w:jc w:val="both"/>
            </w:pPr>
            <w:r>
              <w:rPr>
                <w:rFonts w:ascii="Times New Roman"/>
                <w:b w:val="false"/>
                <w:i w:val="false"/>
                <w:color w:val="000000"/>
                <w:sz w:val="20"/>
              </w:rPr>
              <w:t>
б) болжамның сәйкестендіргіші</w:t>
            </w:r>
          </w:p>
          <w:bookmarkEnd w:id="866"/>
          <w:p>
            <w:pPr>
              <w:spacing w:after="20"/>
              <w:ind w:left="20"/>
              <w:jc w:val="both"/>
            </w:pPr>
            <w:r>
              <w:rPr>
                <w:rFonts w:ascii="Times New Roman"/>
                <w:b w:val="false"/>
                <w:i w:val="false"/>
                <w:color w:val="000000"/>
                <w:sz w:val="20"/>
              </w:rPr>
              <w:t>
(versionId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болжамның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2" w:id="867"/>
          <w:p>
            <w:pPr>
              <w:spacing w:after="20"/>
              <w:ind w:left="20"/>
              <w:jc w:val="both"/>
            </w:pPr>
            <w:r>
              <w:rPr>
                <w:rFonts w:ascii="Times New Roman"/>
                <w:b w:val="false"/>
                <w:i w:val="false"/>
                <w:color w:val="000000"/>
                <w:sz w:val="20"/>
              </w:rPr>
              <w:t>
csdo:‌Id20‌Type (M.SDT.00092)</w:t>
            </w:r>
          </w:p>
          <w:bookmarkEnd w:id="867"/>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5" w:id="868"/>
          <w:p>
            <w:pPr>
              <w:spacing w:after="20"/>
              <w:ind w:left="20"/>
              <w:jc w:val="both"/>
            </w:pPr>
            <w:r>
              <w:rPr>
                <w:rFonts w:ascii="Times New Roman"/>
                <w:b w:val="false"/>
                <w:i w:val="false"/>
                <w:color w:val="000000"/>
                <w:sz w:val="20"/>
              </w:rPr>
              <w:t>
*.4. Бастапқы күн туралы мәліметтер</w:t>
            </w:r>
          </w:p>
          <w:bookmarkEnd w:id="868"/>
          <w:p>
            <w:pPr>
              <w:spacing w:after="20"/>
              <w:ind w:left="20"/>
              <w:jc w:val="both"/>
            </w:pPr>
            <w:r>
              <w:rPr>
                <w:rFonts w:ascii="Times New Roman"/>
                <w:b w:val="false"/>
                <w:i w:val="false"/>
                <w:color w:val="000000"/>
                <w:sz w:val="20"/>
              </w:rPr>
              <w:t>
(hccdo:‌Start‌Date‌Details)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қабылдаудың басталу күні немесе мәліметтердің болмау себебін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6" w:id="869"/>
          <w:p>
            <w:pPr>
              <w:spacing w:after="20"/>
              <w:ind w:left="20"/>
              <w:jc w:val="both"/>
            </w:pPr>
            <w:r>
              <w:rPr>
                <w:rFonts w:ascii="Times New Roman"/>
                <w:b w:val="false"/>
                <w:i w:val="false"/>
                <w:color w:val="000000"/>
                <w:sz w:val="20"/>
              </w:rPr>
              <w:t>
hccdo:‌Start‌Date‌Details‌Type (M.HC.CDT.01112)</w:t>
            </w:r>
          </w:p>
          <w:bookmarkEnd w:id="869"/>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7" w:id="870"/>
          <w:p>
            <w:pPr>
              <w:spacing w:after="20"/>
              <w:ind w:left="20"/>
              <w:jc w:val="both"/>
            </w:pPr>
            <w:r>
              <w:rPr>
                <w:rFonts w:ascii="Times New Roman"/>
                <w:b w:val="false"/>
                <w:i w:val="false"/>
                <w:color w:val="000000"/>
                <w:sz w:val="20"/>
              </w:rPr>
              <w:t>
*.4.1. Бастапқы күн</w:t>
            </w:r>
          </w:p>
          <w:bookmarkEnd w:id="870"/>
          <w:p>
            <w:pPr>
              <w:spacing w:after="20"/>
              <w:ind w:left="20"/>
              <w:jc w:val="both"/>
            </w:pPr>
            <w:r>
              <w:rPr>
                <w:rFonts w:ascii="Times New Roman"/>
                <w:b w:val="false"/>
                <w:i w:val="false"/>
                <w:color w:val="000000"/>
                <w:sz w:val="20"/>
              </w:rPr>
              <w:t>
(csdo:‌Start‌Date)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ай және жыл көрсетілген уақыт кезеңінің бастапқы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8" w:id="871"/>
          <w:p>
            <w:pPr>
              <w:spacing w:after="20"/>
              <w:ind w:left="20"/>
              <w:jc w:val="both"/>
            </w:pPr>
            <w:r>
              <w:rPr>
                <w:rFonts w:ascii="Times New Roman"/>
                <w:b w:val="false"/>
                <w:i w:val="false"/>
                <w:color w:val="000000"/>
                <w:sz w:val="20"/>
              </w:rPr>
              <w:t>
bdt:‌Date‌Type (M.BDT.00005)</w:t>
            </w:r>
          </w:p>
          <w:bookmarkEnd w:id="871"/>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9" w:id="872"/>
          <w:p>
            <w:pPr>
              <w:spacing w:after="20"/>
              <w:ind w:left="20"/>
              <w:jc w:val="both"/>
            </w:pPr>
            <w:r>
              <w:rPr>
                <w:rFonts w:ascii="Times New Roman"/>
                <w:b w:val="false"/>
                <w:i w:val="false"/>
                <w:color w:val="000000"/>
                <w:sz w:val="20"/>
              </w:rPr>
              <w:t>
*.4.2. Мәліметтердің болмау себебінің коды</w:t>
            </w:r>
          </w:p>
          <w:bookmarkEnd w:id="872"/>
          <w:p>
            <w:pPr>
              <w:spacing w:after="20"/>
              <w:ind w:left="20"/>
              <w:jc w:val="both"/>
            </w:pPr>
            <w:r>
              <w:rPr>
                <w:rFonts w:ascii="Times New Roman"/>
                <w:b w:val="false"/>
                <w:i w:val="false"/>
                <w:color w:val="000000"/>
                <w:sz w:val="20"/>
              </w:rPr>
              <w:t>
(hcsdo:‌Null‌Flavor‌Code)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болмау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0" w:id="873"/>
          <w:p>
            <w:pPr>
              <w:spacing w:after="20"/>
              <w:ind w:left="20"/>
              <w:jc w:val="both"/>
            </w:pPr>
            <w:r>
              <w:rPr>
                <w:rFonts w:ascii="Times New Roman"/>
                <w:b w:val="false"/>
                <w:i w:val="false"/>
                <w:color w:val="000000"/>
                <w:sz w:val="20"/>
              </w:rPr>
              <w:t>
csdo:‌Code10‌Type (M.SDT.00179)</w:t>
            </w:r>
          </w:p>
          <w:bookmarkEnd w:id="873"/>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3" w:id="874"/>
          <w:p>
            <w:pPr>
              <w:spacing w:after="20"/>
              <w:ind w:left="20"/>
              <w:jc w:val="both"/>
            </w:pPr>
            <w:r>
              <w:rPr>
                <w:rFonts w:ascii="Times New Roman"/>
                <w:b w:val="false"/>
                <w:i w:val="false"/>
                <w:color w:val="000000"/>
                <w:sz w:val="20"/>
              </w:rPr>
              <w:t>
*.5. Ақырғы күн туралы мәліметтер</w:t>
            </w:r>
          </w:p>
          <w:bookmarkEnd w:id="874"/>
          <w:p>
            <w:pPr>
              <w:spacing w:after="20"/>
              <w:ind w:left="20"/>
              <w:jc w:val="both"/>
            </w:pPr>
            <w:r>
              <w:rPr>
                <w:rFonts w:ascii="Times New Roman"/>
                <w:b w:val="false"/>
                <w:i w:val="false"/>
                <w:color w:val="000000"/>
                <w:sz w:val="20"/>
              </w:rPr>
              <w:t>
(hccdo:‌End‌Date‌Details)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қабылдаудың аяқталу күні немесе мәліметтердің болмау себебін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4" w:id="875"/>
          <w:p>
            <w:pPr>
              <w:spacing w:after="20"/>
              <w:ind w:left="20"/>
              <w:jc w:val="both"/>
            </w:pPr>
            <w:r>
              <w:rPr>
                <w:rFonts w:ascii="Times New Roman"/>
                <w:b w:val="false"/>
                <w:i w:val="false"/>
                <w:color w:val="000000"/>
                <w:sz w:val="20"/>
              </w:rPr>
              <w:t>
hccdo:‌End‌Date‌Details‌Type (M.HC.CDT.01113)</w:t>
            </w:r>
          </w:p>
          <w:bookmarkEnd w:id="875"/>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5" w:id="876"/>
          <w:p>
            <w:pPr>
              <w:spacing w:after="20"/>
              <w:ind w:left="20"/>
              <w:jc w:val="both"/>
            </w:pPr>
            <w:r>
              <w:rPr>
                <w:rFonts w:ascii="Times New Roman"/>
                <w:b w:val="false"/>
                <w:i w:val="false"/>
                <w:color w:val="000000"/>
                <w:sz w:val="20"/>
              </w:rPr>
              <w:t>
*.5.1. Соңғы күн</w:t>
            </w:r>
          </w:p>
          <w:bookmarkEnd w:id="876"/>
          <w:p>
            <w:pPr>
              <w:spacing w:after="20"/>
              <w:ind w:left="20"/>
              <w:jc w:val="both"/>
            </w:pPr>
            <w:r>
              <w:rPr>
                <w:rFonts w:ascii="Times New Roman"/>
                <w:b w:val="false"/>
                <w:i w:val="false"/>
                <w:color w:val="000000"/>
                <w:sz w:val="20"/>
              </w:rPr>
              <w:t>
(csdo:‌End‌Date)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ай және жыл көрсетілген уақыт кезеңінің соңғы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6" w:id="877"/>
          <w:p>
            <w:pPr>
              <w:spacing w:after="20"/>
              <w:ind w:left="20"/>
              <w:jc w:val="both"/>
            </w:pPr>
            <w:r>
              <w:rPr>
                <w:rFonts w:ascii="Times New Roman"/>
                <w:b w:val="false"/>
                <w:i w:val="false"/>
                <w:color w:val="000000"/>
                <w:sz w:val="20"/>
              </w:rPr>
              <w:t>
bdt:‌Date‌Type (M.BDT.00005)</w:t>
            </w:r>
          </w:p>
          <w:bookmarkEnd w:id="877"/>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7" w:id="878"/>
          <w:p>
            <w:pPr>
              <w:spacing w:after="20"/>
              <w:ind w:left="20"/>
              <w:jc w:val="both"/>
            </w:pPr>
            <w:r>
              <w:rPr>
                <w:rFonts w:ascii="Times New Roman"/>
                <w:b w:val="false"/>
                <w:i w:val="false"/>
                <w:color w:val="000000"/>
                <w:sz w:val="20"/>
              </w:rPr>
              <w:t>
*.5.2. Мәліметтердің болмау себебінің коды</w:t>
            </w:r>
          </w:p>
          <w:bookmarkEnd w:id="878"/>
          <w:p>
            <w:pPr>
              <w:spacing w:after="20"/>
              <w:ind w:left="20"/>
              <w:jc w:val="both"/>
            </w:pPr>
            <w:r>
              <w:rPr>
                <w:rFonts w:ascii="Times New Roman"/>
                <w:b w:val="false"/>
                <w:i w:val="false"/>
                <w:color w:val="000000"/>
                <w:sz w:val="20"/>
              </w:rPr>
              <w:t>
(hcsdo:‌Null‌Flavor‌Code)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болмау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8" w:id="879"/>
          <w:p>
            <w:pPr>
              <w:spacing w:after="20"/>
              <w:ind w:left="20"/>
              <w:jc w:val="both"/>
            </w:pPr>
            <w:r>
              <w:rPr>
                <w:rFonts w:ascii="Times New Roman"/>
                <w:b w:val="false"/>
                <w:i w:val="false"/>
                <w:color w:val="000000"/>
                <w:sz w:val="20"/>
              </w:rPr>
              <w:t>
csdo:‌Code10‌Type (M.SDT.00179)</w:t>
            </w:r>
          </w:p>
          <w:bookmarkEnd w:id="879"/>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 w:id="880"/>
          <w:p>
            <w:pPr>
              <w:spacing w:after="20"/>
              <w:ind w:left="20"/>
              <w:jc w:val="both"/>
            </w:pPr>
            <w:r>
              <w:rPr>
                <w:rFonts w:ascii="Times New Roman"/>
                <w:b w:val="false"/>
                <w:i w:val="false"/>
                <w:color w:val="000000"/>
                <w:sz w:val="20"/>
              </w:rPr>
              <w:t>
*.6. Дәрілік затты қолдануға арналған көрсеткіш коды</w:t>
            </w:r>
          </w:p>
          <w:bookmarkEnd w:id="880"/>
          <w:p>
            <w:pPr>
              <w:spacing w:after="20"/>
              <w:ind w:left="20"/>
              <w:jc w:val="both"/>
            </w:pPr>
            <w:r>
              <w:rPr>
                <w:rFonts w:ascii="Times New Roman"/>
                <w:b w:val="false"/>
                <w:i w:val="false"/>
                <w:color w:val="000000"/>
                <w:sz w:val="20"/>
              </w:rPr>
              <w:t>
(hcsdo:‌Medicinal‌Product‌Indication‌Code)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 қолдану көрсеткіштерінің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 w:id="881"/>
          <w:p>
            <w:pPr>
              <w:spacing w:after="20"/>
              <w:ind w:left="20"/>
              <w:jc w:val="both"/>
            </w:pPr>
            <w:r>
              <w:rPr>
                <w:rFonts w:ascii="Times New Roman"/>
                <w:b w:val="false"/>
                <w:i w:val="false"/>
                <w:color w:val="000000"/>
                <w:sz w:val="20"/>
              </w:rPr>
              <w:t>
hcsdo:‌Event‌Preffered‌Term‌Code‌Type (M.HC.SDT.00043)</w:t>
            </w:r>
          </w:p>
          <w:bookmarkEnd w:id="881"/>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 w:id="882"/>
          <w:p>
            <w:pPr>
              <w:spacing w:after="20"/>
              <w:ind w:left="20"/>
              <w:jc w:val="both"/>
            </w:pPr>
            <w:r>
              <w:rPr>
                <w:rFonts w:ascii="Times New Roman"/>
                <w:b w:val="false"/>
                <w:i w:val="false"/>
                <w:color w:val="000000"/>
                <w:sz w:val="20"/>
              </w:rPr>
              <w:t>
а) реттеуші қызметке арналған медициналық сөздік нұсқасының нөмірі</w:t>
            </w:r>
          </w:p>
          <w:bookmarkEnd w:id="882"/>
          <w:p>
            <w:pPr>
              <w:spacing w:after="20"/>
              <w:ind w:left="20"/>
              <w:jc w:val="both"/>
            </w:pPr>
            <w:r>
              <w:rPr>
                <w:rFonts w:ascii="Times New Roman"/>
                <w:b w:val="false"/>
                <w:i w:val="false"/>
                <w:color w:val="000000"/>
                <w:sz w:val="20"/>
              </w:rPr>
              <w:t>
(medDRAVersionId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реттеуші қызметке арналған медициналық сөздік нұсқасының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6" w:id="883"/>
          <w:p>
            <w:pPr>
              <w:spacing w:after="20"/>
              <w:ind w:left="20"/>
              <w:jc w:val="both"/>
            </w:pPr>
            <w:r>
              <w:rPr>
                <w:rFonts w:ascii="Times New Roman"/>
                <w:b w:val="false"/>
                <w:i w:val="false"/>
                <w:color w:val="000000"/>
                <w:sz w:val="20"/>
              </w:rPr>
              <w:t>
hcsdo:‌Med‌DRAVersion‌Id‌Type (M.HC.SDT.01006)</w:t>
            </w:r>
          </w:p>
          <w:bookmarkEnd w:id="883"/>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Шаблон: \d{2}\.\d{1}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8" w:id="884"/>
          <w:p>
            <w:pPr>
              <w:spacing w:after="20"/>
              <w:ind w:left="20"/>
              <w:jc w:val="both"/>
            </w:pPr>
            <w:r>
              <w:rPr>
                <w:rFonts w:ascii="Times New Roman"/>
                <w:b w:val="false"/>
                <w:i w:val="false"/>
                <w:color w:val="000000"/>
                <w:sz w:val="20"/>
              </w:rPr>
              <w:t>
*.7. Жағымсыз реакцияның төменгі деңгейінің термин коды</w:t>
            </w:r>
          </w:p>
          <w:bookmarkEnd w:id="884"/>
          <w:p>
            <w:pPr>
              <w:spacing w:after="20"/>
              <w:ind w:left="20"/>
              <w:jc w:val="both"/>
            </w:pPr>
            <w:r>
              <w:rPr>
                <w:rFonts w:ascii="Times New Roman"/>
                <w:b w:val="false"/>
                <w:i w:val="false"/>
                <w:color w:val="000000"/>
                <w:sz w:val="20"/>
              </w:rPr>
              <w:t>
(hcsdo:‌Event‌Lowest‌Level‌Term‌Code)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бұрын қабылданған дәрілік препараттарға реакцияның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9" w:id="885"/>
          <w:p>
            <w:pPr>
              <w:spacing w:after="20"/>
              <w:ind w:left="20"/>
              <w:jc w:val="both"/>
            </w:pPr>
            <w:r>
              <w:rPr>
                <w:rFonts w:ascii="Times New Roman"/>
                <w:b w:val="false"/>
                <w:i w:val="false"/>
                <w:color w:val="000000"/>
                <w:sz w:val="20"/>
              </w:rPr>
              <w:t>
hcsdo:‌Event‌Preffered‌Term‌Code‌Type (M.HC.SDT.00043)</w:t>
            </w:r>
          </w:p>
          <w:bookmarkEnd w:id="885"/>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 w:id="886"/>
          <w:p>
            <w:pPr>
              <w:spacing w:after="20"/>
              <w:ind w:left="20"/>
              <w:jc w:val="both"/>
            </w:pPr>
            <w:r>
              <w:rPr>
                <w:rFonts w:ascii="Times New Roman"/>
                <w:b w:val="false"/>
                <w:i w:val="false"/>
                <w:color w:val="000000"/>
                <w:sz w:val="20"/>
              </w:rPr>
              <w:t>
а) реттеуші қызметке арналған медициналық сөздік нұсқасының нөмірі</w:t>
            </w:r>
          </w:p>
          <w:bookmarkEnd w:id="886"/>
          <w:p>
            <w:pPr>
              <w:spacing w:after="20"/>
              <w:ind w:left="20"/>
              <w:jc w:val="both"/>
            </w:pPr>
            <w:r>
              <w:rPr>
                <w:rFonts w:ascii="Times New Roman"/>
                <w:b w:val="false"/>
                <w:i w:val="false"/>
                <w:color w:val="000000"/>
                <w:sz w:val="20"/>
              </w:rPr>
              <w:t>
(medDRAVersionId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реттеуші қызметке арналған медициналық сөздік нұсқасының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3" w:id="887"/>
          <w:p>
            <w:pPr>
              <w:spacing w:after="20"/>
              <w:ind w:left="20"/>
              <w:jc w:val="both"/>
            </w:pPr>
            <w:r>
              <w:rPr>
                <w:rFonts w:ascii="Times New Roman"/>
                <w:b w:val="false"/>
                <w:i w:val="false"/>
                <w:color w:val="000000"/>
                <w:sz w:val="20"/>
              </w:rPr>
              <w:t>
hcsdo:‌Med‌DRAVersion‌Id‌Type (M.HC.SDT.01006)</w:t>
            </w:r>
          </w:p>
          <w:bookmarkEnd w:id="887"/>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Шаблон: \d{2}\.\d{1}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 w:id="888"/>
          <w:p>
            <w:pPr>
              <w:spacing w:after="20"/>
              <w:ind w:left="20"/>
              <w:jc w:val="both"/>
            </w:pPr>
            <w:r>
              <w:rPr>
                <w:rFonts w:ascii="Times New Roman"/>
                <w:b w:val="false"/>
                <w:i w:val="false"/>
                <w:color w:val="000000"/>
                <w:sz w:val="20"/>
              </w:rPr>
              <w:t>
2.8.8. Қайтыс болу жағдайы туралы мәліметтер</w:t>
            </w:r>
          </w:p>
          <w:bookmarkEnd w:id="888"/>
          <w:p>
            <w:pPr>
              <w:spacing w:after="20"/>
              <w:ind w:left="20"/>
              <w:jc w:val="both"/>
            </w:pPr>
            <w:r>
              <w:rPr>
                <w:rFonts w:ascii="Times New Roman"/>
                <w:b w:val="false"/>
                <w:i w:val="false"/>
                <w:color w:val="000000"/>
                <w:sz w:val="20"/>
              </w:rPr>
              <w:t>
(hccdo:‌Death‌Case‌Details)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болу жағдайы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6" w:id="889"/>
          <w:p>
            <w:pPr>
              <w:spacing w:after="20"/>
              <w:ind w:left="20"/>
              <w:jc w:val="both"/>
            </w:pPr>
            <w:r>
              <w:rPr>
                <w:rFonts w:ascii="Times New Roman"/>
                <w:b w:val="false"/>
                <w:i w:val="false"/>
                <w:color w:val="000000"/>
                <w:sz w:val="20"/>
              </w:rPr>
              <w:t>
hccdo:‌Death‌Case‌Details‌Type (M.HC.CDT.00057)</w:t>
            </w:r>
          </w:p>
          <w:bookmarkEnd w:id="889"/>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7" w:id="890"/>
          <w:p>
            <w:pPr>
              <w:spacing w:after="20"/>
              <w:ind w:left="20"/>
              <w:jc w:val="both"/>
            </w:pPr>
            <w:r>
              <w:rPr>
                <w:rFonts w:ascii="Times New Roman"/>
                <w:b w:val="false"/>
                <w:i w:val="false"/>
                <w:color w:val="000000"/>
                <w:sz w:val="20"/>
              </w:rPr>
              <w:t>
*.1. Қайтыс болу күні туралы мәліметтер</w:t>
            </w:r>
          </w:p>
          <w:bookmarkEnd w:id="890"/>
          <w:p>
            <w:pPr>
              <w:spacing w:after="20"/>
              <w:ind w:left="20"/>
              <w:jc w:val="both"/>
            </w:pPr>
            <w:r>
              <w:rPr>
                <w:rFonts w:ascii="Times New Roman"/>
                <w:b w:val="false"/>
                <w:i w:val="false"/>
                <w:color w:val="000000"/>
                <w:sz w:val="20"/>
              </w:rPr>
              <w:t>
(hccdo:‌Death‌Date‌Details)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науқастың қайтыс болған күні немесе мәліметтердің болмау себебін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8" w:id="891"/>
          <w:p>
            <w:pPr>
              <w:spacing w:after="20"/>
              <w:ind w:left="20"/>
              <w:jc w:val="both"/>
            </w:pPr>
            <w:r>
              <w:rPr>
                <w:rFonts w:ascii="Times New Roman"/>
                <w:b w:val="false"/>
                <w:i w:val="false"/>
                <w:color w:val="000000"/>
                <w:sz w:val="20"/>
              </w:rPr>
              <w:t>
hccdo:‌Death‌Date‌Details‌Type (M.HC.CDT.01117)</w:t>
            </w:r>
          </w:p>
          <w:bookmarkEnd w:id="891"/>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9" w:id="892"/>
          <w:p>
            <w:pPr>
              <w:spacing w:after="20"/>
              <w:ind w:left="20"/>
              <w:jc w:val="both"/>
            </w:pPr>
            <w:r>
              <w:rPr>
                <w:rFonts w:ascii="Times New Roman"/>
                <w:b w:val="false"/>
                <w:i w:val="false"/>
                <w:color w:val="000000"/>
                <w:sz w:val="20"/>
              </w:rPr>
              <w:t>
*.1.1. Қайтыс болу күні</w:t>
            </w:r>
          </w:p>
          <w:bookmarkEnd w:id="892"/>
          <w:p>
            <w:pPr>
              <w:spacing w:after="20"/>
              <w:ind w:left="20"/>
              <w:jc w:val="both"/>
            </w:pPr>
            <w:r>
              <w:rPr>
                <w:rFonts w:ascii="Times New Roman"/>
                <w:b w:val="false"/>
                <w:i w:val="false"/>
                <w:color w:val="000000"/>
                <w:sz w:val="20"/>
              </w:rPr>
              <w:t>
(hcsdo:‌Death‌Date)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 w:id="893"/>
          <w:p>
            <w:pPr>
              <w:spacing w:after="20"/>
              <w:ind w:left="20"/>
              <w:jc w:val="both"/>
            </w:pPr>
            <w:r>
              <w:rPr>
                <w:rFonts w:ascii="Times New Roman"/>
                <w:b w:val="false"/>
                <w:i w:val="false"/>
                <w:color w:val="000000"/>
                <w:sz w:val="20"/>
              </w:rPr>
              <w:t>
bdt:‌Date‌Type (M.BDT.00005)</w:t>
            </w:r>
          </w:p>
          <w:bookmarkEnd w:id="893"/>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 w:id="894"/>
          <w:p>
            <w:pPr>
              <w:spacing w:after="20"/>
              <w:ind w:left="20"/>
              <w:jc w:val="both"/>
            </w:pPr>
            <w:r>
              <w:rPr>
                <w:rFonts w:ascii="Times New Roman"/>
                <w:b w:val="false"/>
                <w:i w:val="false"/>
                <w:color w:val="000000"/>
                <w:sz w:val="20"/>
              </w:rPr>
              <w:t>
*.1.2. Мәліметтердің болмау себебінің коды</w:t>
            </w:r>
          </w:p>
          <w:bookmarkEnd w:id="894"/>
          <w:p>
            <w:pPr>
              <w:spacing w:after="20"/>
              <w:ind w:left="20"/>
              <w:jc w:val="both"/>
            </w:pPr>
            <w:r>
              <w:rPr>
                <w:rFonts w:ascii="Times New Roman"/>
                <w:b w:val="false"/>
                <w:i w:val="false"/>
                <w:color w:val="000000"/>
                <w:sz w:val="20"/>
              </w:rPr>
              <w:t>
(hcsdo:‌Null‌Flavor‌Code)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болмау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2" w:id="895"/>
          <w:p>
            <w:pPr>
              <w:spacing w:after="20"/>
              <w:ind w:left="20"/>
              <w:jc w:val="both"/>
            </w:pPr>
            <w:r>
              <w:rPr>
                <w:rFonts w:ascii="Times New Roman"/>
                <w:b w:val="false"/>
                <w:i w:val="false"/>
                <w:color w:val="000000"/>
                <w:sz w:val="20"/>
              </w:rPr>
              <w:t>
csdo:‌Code10‌Type (M.SDT.00179)</w:t>
            </w:r>
          </w:p>
          <w:bookmarkEnd w:id="895"/>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5" w:id="896"/>
          <w:p>
            <w:pPr>
              <w:spacing w:after="20"/>
              <w:ind w:left="20"/>
              <w:jc w:val="both"/>
            </w:pPr>
            <w:r>
              <w:rPr>
                <w:rFonts w:ascii="Times New Roman"/>
                <w:b w:val="false"/>
                <w:i w:val="false"/>
                <w:color w:val="000000"/>
                <w:sz w:val="20"/>
              </w:rPr>
              <w:t>
*.2. Өлімнің хабарланған себебі туралы мәліметтер</w:t>
            </w:r>
          </w:p>
          <w:bookmarkEnd w:id="896"/>
          <w:p>
            <w:pPr>
              <w:spacing w:after="20"/>
              <w:ind w:left="20"/>
              <w:jc w:val="both"/>
            </w:pPr>
            <w:r>
              <w:rPr>
                <w:rFonts w:ascii="Times New Roman"/>
                <w:b w:val="false"/>
                <w:i w:val="false"/>
                <w:color w:val="000000"/>
                <w:sz w:val="20"/>
              </w:rPr>
              <w:t>
(hccdo:‌Death‌Report‌Cause‌Details)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өлімнің хабарланған себебі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 w:id="897"/>
          <w:p>
            <w:pPr>
              <w:spacing w:after="20"/>
              <w:ind w:left="20"/>
              <w:jc w:val="both"/>
            </w:pPr>
            <w:r>
              <w:rPr>
                <w:rFonts w:ascii="Times New Roman"/>
                <w:b w:val="false"/>
                <w:i w:val="false"/>
                <w:color w:val="000000"/>
                <w:sz w:val="20"/>
              </w:rPr>
              <w:t>
hccdo:‌Death‌Report‌Cause‌Details‌Type (M.HC.CDT.01009)</w:t>
            </w:r>
          </w:p>
          <w:bookmarkEnd w:id="897"/>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 w:id="898"/>
          <w:p>
            <w:pPr>
              <w:spacing w:after="20"/>
              <w:ind w:left="20"/>
              <w:jc w:val="both"/>
            </w:pPr>
            <w:r>
              <w:rPr>
                <w:rFonts w:ascii="Times New Roman"/>
                <w:b w:val="false"/>
                <w:i w:val="false"/>
                <w:color w:val="000000"/>
                <w:sz w:val="20"/>
              </w:rPr>
              <w:t>
*.2.1. Өлімнің хабарланған себебінің коды</w:t>
            </w:r>
          </w:p>
          <w:bookmarkEnd w:id="898"/>
          <w:p>
            <w:pPr>
              <w:spacing w:after="20"/>
              <w:ind w:left="20"/>
              <w:jc w:val="both"/>
            </w:pPr>
            <w:r>
              <w:rPr>
                <w:rFonts w:ascii="Times New Roman"/>
                <w:b w:val="false"/>
                <w:i w:val="false"/>
                <w:color w:val="000000"/>
                <w:sz w:val="20"/>
              </w:rPr>
              <w:t>
(hcsdo:‌Death‌Report‌Cause‌Code)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өлімнің хабарланған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 w:id="899"/>
          <w:p>
            <w:pPr>
              <w:spacing w:after="20"/>
              <w:ind w:left="20"/>
              <w:jc w:val="both"/>
            </w:pPr>
            <w:r>
              <w:rPr>
                <w:rFonts w:ascii="Times New Roman"/>
                <w:b w:val="false"/>
                <w:i w:val="false"/>
                <w:color w:val="000000"/>
                <w:sz w:val="20"/>
              </w:rPr>
              <w:t>
hcsdo:‌Event‌Preffered‌Term‌Code‌Type (M.HC.SDT.00043)</w:t>
            </w:r>
          </w:p>
          <w:bookmarkEnd w:id="899"/>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 w:id="900"/>
          <w:p>
            <w:pPr>
              <w:spacing w:after="20"/>
              <w:ind w:left="20"/>
              <w:jc w:val="both"/>
            </w:pPr>
            <w:r>
              <w:rPr>
                <w:rFonts w:ascii="Times New Roman"/>
                <w:b w:val="false"/>
                <w:i w:val="false"/>
                <w:color w:val="000000"/>
                <w:sz w:val="20"/>
              </w:rPr>
              <w:t>
а) реттеуші қызметке арналған медициналық сөздік нұсқасының нөмірі</w:t>
            </w:r>
          </w:p>
          <w:bookmarkEnd w:id="900"/>
          <w:p>
            <w:pPr>
              <w:spacing w:after="20"/>
              <w:ind w:left="20"/>
              <w:jc w:val="both"/>
            </w:pPr>
            <w:r>
              <w:rPr>
                <w:rFonts w:ascii="Times New Roman"/>
                <w:b w:val="false"/>
                <w:i w:val="false"/>
                <w:color w:val="000000"/>
                <w:sz w:val="20"/>
              </w:rPr>
              <w:t>
(medDRAVersionId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реттеуші қызметке арналған медициналық сөздік нұсқасының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 w:id="901"/>
          <w:p>
            <w:pPr>
              <w:spacing w:after="20"/>
              <w:ind w:left="20"/>
              <w:jc w:val="both"/>
            </w:pPr>
            <w:r>
              <w:rPr>
                <w:rFonts w:ascii="Times New Roman"/>
                <w:b w:val="false"/>
                <w:i w:val="false"/>
                <w:color w:val="000000"/>
                <w:sz w:val="20"/>
              </w:rPr>
              <w:t>
hcsdo:‌Med‌DRAVersion‌Id‌Type (M.HC.SDT.01006)</w:t>
            </w:r>
          </w:p>
          <w:bookmarkEnd w:id="901"/>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Шаблон: \d{2}\.\d{1}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4" w:id="902"/>
          <w:p>
            <w:pPr>
              <w:spacing w:after="20"/>
              <w:ind w:left="20"/>
              <w:jc w:val="both"/>
            </w:pPr>
            <w:r>
              <w:rPr>
                <w:rFonts w:ascii="Times New Roman"/>
                <w:b w:val="false"/>
                <w:i w:val="false"/>
                <w:color w:val="000000"/>
                <w:sz w:val="20"/>
              </w:rPr>
              <w:t>
*.2.2. Өлімнің себебін сипаттау</w:t>
            </w:r>
          </w:p>
          <w:bookmarkEnd w:id="902"/>
          <w:p>
            <w:pPr>
              <w:spacing w:after="20"/>
              <w:ind w:left="20"/>
              <w:jc w:val="both"/>
            </w:pPr>
            <w:r>
              <w:rPr>
                <w:rFonts w:ascii="Times New Roman"/>
                <w:b w:val="false"/>
                <w:i w:val="false"/>
                <w:color w:val="000000"/>
                <w:sz w:val="20"/>
              </w:rPr>
              <w:t>
(hcsdo:‌Death‌Report‌Cause‌Text)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аутопсия нәтижесінде анықталған өлімнің себебін сипаттау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5" w:id="903"/>
          <w:p>
            <w:pPr>
              <w:spacing w:after="20"/>
              <w:ind w:left="20"/>
              <w:jc w:val="both"/>
            </w:pPr>
            <w:r>
              <w:rPr>
                <w:rFonts w:ascii="Times New Roman"/>
                <w:b w:val="false"/>
                <w:i w:val="false"/>
                <w:color w:val="000000"/>
                <w:sz w:val="20"/>
              </w:rPr>
              <w:t>
csdo:‌Text4000‌Type (M.SDT.00088)</w:t>
            </w:r>
          </w:p>
          <w:bookmarkEnd w:id="903"/>
          <w:p>
            <w:pPr>
              <w:spacing w:after="20"/>
              <w:ind w:left="20"/>
              <w:jc w:val="both"/>
            </w:pPr>
            <w:r>
              <w:rPr>
                <w:rFonts w:ascii="Times New Roman"/>
                <w:b w:val="false"/>
                <w:i w:val="false"/>
                <w:color w:val="000000"/>
                <w:sz w:val="20"/>
              </w:rPr>
              <w:t>
</w:t>
            </w:r>
            <w:r>
              <w:rPr>
                <w:rFonts w:ascii="Times New Roman"/>
                <w:b w:val="false"/>
                <w:i w:val="false"/>
                <w:color w:val="000000"/>
                <w:sz w:val="20"/>
              </w:rPr>
              <w:t>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8" w:id="904"/>
          <w:p>
            <w:pPr>
              <w:spacing w:after="20"/>
              <w:ind w:left="20"/>
              <w:jc w:val="both"/>
            </w:pPr>
            <w:r>
              <w:rPr>
                <w:rFonts w:ascii="Times New Roman"/>
                <w:b w:val="false"/>
                <w:i w:val="false"/>
                <w:color w:val="000000"/>
                <w:sz w:val="20"/>
              </w:rPr>
              <w:t>
*.3. Аутопсия жүргізу белгісі туралы мәліметтер</w:t>
            </w:r>
          </w:p>
          <w:bookmarkEnd w:id="904"/>
          <w:p>
            <w:pPr>
              <w:spacing w:after="20"/>
              <w:ind w:left="20"/>
              <w:jc w:val="both"/>
            </w:pPr>
            <w:r>
              <w:rPr>
                <w:rFonts w:ascii="Times New Roman"/>
                <w:b w:val="false"/>
                <w:i w:val="false"/>
                <w:color w:val="000000"/>
                <w:sz w:val="20"/>
              </w:rPr>
              <w:t>
(hccdo:‌Autopsy‌Code‌Details)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аутопсия жүргізу белгісі немесе мәліметтердің болмау себебін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9" w:id="905"/>
          <w:p>
            <w:pPr>
              <w:spacing w:after="20"/>
              <w:ind w:left="20"/>
              <w:jc w:val="both"/>
            </w:pPr>
            <w:r>
              <w:rPr>
                <w:rFonts w:ascii="Times New Roman"/>
                <w:b w:val="false"/>
                <w:i w:val="false"/>
                <w:color w:val="000000"/>
                <w:sz w:val="20"/>
              </w:rPr>
              <w:t>
hccdo:‌Autopsy‌Code‌Details‌Type (M.HC.CDT.01118)</w:t>
            </w:r>
          </w:p>
          <w:bookmarkEnd w:id="905"/>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0" w:id="906"/>
          <w:p>
            <w:pPr>
              <w:spacing w:after="20"/>
              <w:ind w:left="20"/>
              <w:jc w:val="both"/>
            </w:pPr>
            <w:r>
              <w:rPr>
                <w:rFonts w:ascii="Times New Roman"/>
                <w:b w:val="false"/>
                <w:i w:val="false"/>
                <w:color w:val="000000"/>
                <w:sz w:val="20"/>
              </w:rPr>
              <w:t>
*.3.1. Аутопсия жүргізу белгісінің коды</w:t>
            </w:r>
          </w:p>
          <w:bookmarkEnd w:id="906"/>
          <w:p>
            <w:pPr>
              <w:spacing w:after="20"/>
              <w:ind w:left="20"/>
              <w:jc w:val="both"/>
            </w:pPr>
            <w:r>
              <w:rPr>
                <w:rFonts w:ascii="Times New Roman"/>
                <w:b w:val="false"/>
                <w:i w:val="false"/>
                <w:color w:val="000000"/>
                <w:sz w:val="20"/>
              </w:rPr>
              <w:t>
(hcsdo:‌Autopsy‌Code)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денесіне аутопсия жасау белгісінің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1" w:id="907"/>
          <w:p>
            <w:pPr>
              <w:spacing w:after="20"/>
              <w:ind w:left="20"/>
              <w:jc w:val="both"/>
            </w:pPr>
            <w:r>
              <w:rPr>
                <w:rFonts w:ascii="Times New Roman"/>
                <w:b w:val="false"/>
                <w:i w:val="false"/>
                <w:color w:val="000000"/>
                <w:sz w:val="20"/>
              </w:rPr>
              <w:t>
csdo:‌Code2‌Type (M.SDT.00170)</w:t>
            </w:r>
          </w:p>
          <w:bookmarkEnd w:id="907"/>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 w:id="908"/>
          <w:p>
            <w:pPr>
              <w:spacing w:after="20"/>
              <w:ind w:left="20"/>
              <w:jc w:val="both"/>
            </w:pPr>
            <w:r>
              <w:rPr>
                <w:rFonts w:ascii="Times New Roman"/>
                <w:b w:val="false"/>
                <w:i w:val="false"/>
                <w:color w:val="000000"/>
                <w:sz w:val="20"/>
              </w:rPr>
              <w:t>
*.3.2. Мәліметтердің болмау себебінің коды</w:t>
            </w:r>
          </w:p>
          <w:bookmarkEnd w:id="908"/>
          <w:p>
            <w:pPr>
              <w:spacing w:after="20"/>
              <w:ind w:left="20"/>
              <w:jc w:val="both"/>
            </w:pPr>
            <w:r>
              <w:rPr>
                <w:rFonts w:ascii="Times New Roman"/>
                <w:b w:val="false"/>
                <w:i w:val="false"/>
                <w:color w:val="000000"/>
                <w:sz w:val="20"/>
              </w:rPr>
              <w:t>
(hcsdo:‌Null‌Flavor‌Code)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болмау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 w:id="909"/>
          <w:p>
            <w:pPr>
              <w:spacing w:after="20"/>
              <w:ind w:left="20"/>
              <w:jc w:val="both"/>
            </w:pPr>
            <w:r>
              <w:rPr>
                <w:rFonts w:ascii="Times New Roman"/>
                <w:b w:val="false"/>
                <w:i w:val="false"/>
                <w:color w:val="000000"/>
                <w:sz w:val="20"/>
              </w:rPr>
              <w:t>
csdo:‌Code10‌Type (M.SDT.00179)</w:t>
            </w:r>
          </w:p>
          <w:bookmarkEnd w:id="909"/>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7" w:id="910"/>
          <w:p>
            <w:pPr>
              <w:spacing w:after="20"/>
              <w:ind w:left="20"/>
              <w:jc w:val="both"/>
            </w:pPr>
            <w:r>
              <w:rPr>
                <w:rFonts w:ascii="Times New Roman"/>
                <w:b w:val="false"/>
                <w:i w:val="false"/>
                <w:color w:val="000000"/>
                <w:sz w:val="20"/>
              </w:rPr>
              <w:t>
*.4. Аутопсия жүргізу нәтижесінде анықталған өлім себебі туралы мәліметтер</w:t>
            </w:r>
          </w:p>
          <w:bookmarkEnd w:id="910"/>
          <w:p>
            <w:pPr>
              <w:spacing w:after="20"/>
              <w:ind w:left="20"/>
              <w:jc w:val="both"/>
            </w:pPr>
            <w:r>
              <w:rPr>
                <w:rFonts w:ascii="Times New Roman"/>
                <w:b w:val="false"/>
                <w:i w:val="false"/>
                <w:color w:val="000000"/>
                <w:sz w:val="20"/>
              </w:rPr>
              <w:t>
(hccdo:‌Death‌Autopsy‌Cause‌Details)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аутопсия жүргізу нәтижесінде анықталған өлім себебі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8" w:id="911"/>
          <w:p>
            <w:pPr>
              <w:spacing w:after="20"/>
              <w:ind w:left="20"/>
              <w:jc w:val="both"/>
            </w:pPr>
            <w:r>
              <w:rPr>
                <w:rFonts w:ascii="Times New Roman"/>
                <w:b w:val="false"/>
                <w:i w:val="false"/>
                <w:color w:val="000000"/>
                <w:sz w:val="20"/>
              </w:rPr>
              <w:t>
hccdo:‌Death‌Autopsy‌Cause‌Details‌Type (M.HC.CDT.00095)</w:t>
            </w:r>
          </w:p>
          <w:bookmarkEnd w:id="911"/>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9" w:id="912"/>
          <w:p>
            <w:pPr>
              <w:spacing w:after="20"/>
              <w:ind w:left="20"/>
              <w:jc w:val="both"/>
            </w:pPr>
            <w:r>
              <w:rPr>
                <w:rFonts w:ascii="Times New Roman"/>
                <w:b w:val="false"/>
                <w:i w:val="false"/>
                <w:color w:val="000000"/>
                <w:sz w:val="20"/>
              </w:rPr>
              <w:t>
*.4.1. Аутопсия нәтижесінде анықталған өлім себебінің коды</w:t>
            </w:r>
          </w:p>
          <w:bookmarkEnd w:id="912"/>
          <w:p>
            <w:pPr>
              <w:spacing w:after="20"/>
              <w:ind w:left="20"/>
              <w:jc w:val="both"/>
            </w:pPr>
            <w:r>
              <w:rPr>
                <w:rFonts w:ascii="Times New Roman"/>
                <w:b w:val="false"/>
                <w:i w:val="false"/>
                <w:color w:val="000000"/>
                <w:sz w:val="20"/>
              </w:rPr>
              <w:t>
(hcsdo:‌Death‌Autopsy‌Cause‌Code)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аутопсия нәтижесінде анықталған өлім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0" w:id="913"/>
          <w:p>
            <w:pPr>
              <w:spacing w:after="20"/>
              <w:ind w:left="20"/>
              <w:jc w:val="both"/>
            </w:pPr>
            <w:r>
              <w:rPr>
                <w:rFonts w:ascii="Times New Roman"/>
                <w:b w:val="false"/>
                <w:i w:val="false"/>
                <w:color w:val="000000"/>
                <w:sz w:val="20"/>
              </w:rPr>
              <w:t>
hcsdo:‌Event‌Preffered‌Term‌Code‌Type (M.HC.SDT.00043)</w:t>
            </w:r>
          </w:p>
          <w:bookmarkEnd w:id="913"/>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3" w:id="914"/>
          <w:p>
            <w:pPr>
              <w:spacing w:after="20"/>
              <w:ind w:left="20"/>
              <w:jc w:val="both"/>
            </w:pPr>
            <w:r>
              <w:rPr>
                <w:rFonts w:ascii="Times New Roman"/>
                <w:b w:val="false"/>
                <w:i w:val="false"/>
                <w:color w:val="000000"/>
                <w:sz w:val="20"/>
              </w:rPr>
              <w:t>
а) реттеуші қызметке арналған медициналық сөздік нұсқасының нөмірі</w:t>
            </w:r>
          </w:p>
          <w:bookmarkEnd w:id="914"/>
          <w:p>
            <w:pPr>
              <w:spacing w:after="20"/>
              <w:ind w:left="20"/>
              <w:jc w:val="both"/>
            </w:pPr>
            <w:r>
              <w:rPr>
                <w:rFonts w:ascii="Times New Roman"/>
                <w:b w:val="false"/>
                <w:i w:val="false"/>
                <w:color w:val="000000"/>
                <w:sz w:val="20"/>
              </w:rPr>
              <w:t>
(medDRAVersionId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реттеуші қызметке арналған медициналық сөздік нұсқасының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 w:id="915"/>
          <w:p>
            <w:pPr>
              <w:spacing w:after="20"/>
              <w:ind w:left="20"/>
              <w:jc w:val="both"/>
            </w:pPr>
            <w:r>
              <w:rPr>
                <w:rFonts w:ascii="Times New Roman"/>
                <w:b w:val="false"/>
                <w:i w:val="false"/>
                <w:color w:val="000000"/>
                <w:sz w:val="20"/>
              </w:rPr>
              <w:t>
hcsdo:‌Med‌DRAVersion‌Id‌Type (M.HC.SDT.01006)</w:t>
            </w:r>
          </w:p>
          <w:bookmarkEnd w:id="915"/>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Шаблон: \d{2}\.\d{1}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6" w:id="916"/>
          <w:p>
            <w:pPr>
              <w:spacing w:after="20"/>
              <w:ind w:left="20"/>
              <w:jc w:val="both"/>
            </w:pPr>
            <w:r>
              <w:rPr>
                <w:rFonts w:ascii="Times New Roman"/>
                <w:b w:val="false"/>
                <w:i w:val="false"/>
                <w:color w:val="000000"/>
                <w:sz w:val="20"/>
              </w:rPr>
              <w:t>
*.4.2. Аутопсия нәтижесінде анықталған өлім себептерінің атауы</w:t>
            </w:r>
          </w:p>
          <w:bookmarkEnd w:id="916"/>
          <w:p>
            <w:pPr>
              <w:spacing w:after="20"/>
              <w:ind w:left="20"/>
              <w:jc w:val="both"/>
            </w:pPr>
            <w:r>
              <w:rPr>
                <w:rFonts w:ascii="Times New Roman"/>
                <w:b w:val="false"/>
                <w:i w:val="false"/>
                <w:color w:val="000000"/>
                <w:sz w:val="20"/>
              </w:rPr>
              <w:t>
(hcsdo:‌Death‌Autopsy‌Cause‌Name)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аутопсия нәтижесінде анықталған өлім себептерінің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7" w:id="917"/>
          <w:p>
            <w:pPr>
              <w:spacing w:after="20"/>
              <w:ind w:left="20"/>
              <w:jc w:val="both"/>
            </w:pPr>
            <w:r>
              <w:rPr>
                <w:rFonts w:ascii="Times New Roman"/>
                <w:b w:val="false"/>
                <w:i w:val="false"/>
                <w:color w:val="000000"/>
                <w:sz w:val="20"/>
              </w:rPr>
              <w:t>
csdo:‌Name500‌Type (M.SDT.00134)</w:t>
            </w:r>
          </w:p>
          <w:bookmarkEnd w:id="917"/>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0" w:id="918"/>
          <w:p>
            <w:pPr>
              <w:spacing w:after="20"/>
              <w:ind w:left="20"/>
              <w:jc w:val="both"/>
            </w:pPr>
            <w:r>
              <w:rPr>
                <w:rFonts w:ascii="Times New Roman"/>
                <w:b w:val="false"/>
                <w:i w:val="false"/>
                <w:color w:val="000000"/>
                <w:sz w:val="20"/>
              </w:rPr>
              <w:t>
*.4.3. Өлімнің себебін сипаттау</w:t>
            </w:r>
          </w:p>
          <w:bookmarkEnd w:id="918"/>
          <w:p>
            <w:pPr>
              <w:spacing w:after="20"/>
              <w:ind w:left="20"/>
              <w:jc w:val="both"/>
            </w:pPr>
            <w:r>
              <w:rPr>
                <w:rFonts w:ascii="Times New Roman"/>
                <w:b w:val="false"/>
                <w:i w:val="false"/>
                <w:color w:val="000000"/>
                <w:sz w:val="20"/>
              </w:rPr>
              <w:t>
(hcsdo:‌Death‌Report‌Cause‌Text)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аутопсия нәтижесінде анықталған өлімнің себебін сипаттау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1" w:id="919"/>
          <w:p>
            <w:pPr>
              <w:spacing w:after="20"/>
              <w:ind w:left="20"/>
              <w:jc w:val="both"/>
            </w:pPr>
            <w:r>
              <w:rPr>
                <w:rFonts w:ascii="Times New Roman"/>
                <w:b w:val="false"/>
                <w:i w:val="false"/>
                <w:color w:val="000000"/>
                <w:sz w:val="20"/>
              </w:rPr>
              <w:t>
csdo:‌Text4000‌Type (M.SDT.00088)</w:t>
            </w:r>
          </w:p>
          <w:bookmarkEnd w:id="919"/>
          <w:p>
            <w:pPr>
              <w:spacing w:after="20"/>
              <w:ind w:left="20"/>
              <w:jc w:val="both"/>
            </w:pPr>
            <w:r>
              <w:rPr>
                <w:rFonts w:ascii="Times New Roman"/>
                <w:b w:val="false"/>
                <w:i w:val="false"/>
                <w:color w:val="000000"/>
                <w:sz w:val="20"/>
              </w:rPr>
              <w:t>
</w:t>
            </w:r>
            <w:r>
              <w:rPr>
                <w:rFonts w:ascii="Times New Roman"/>
                <w:b w:val="false"/>
                <w:i w:val="false"/>
                <w:color w:val="000000"/>
                <w:sz w:val="20"/>
              </w:rPr>
              <w:t>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4" w:id="920"/>
          <w:p>
            <w:pPr>
              <w:spacing w:after="20"/>
              <w:ind w:left="20"/>
              <w:jc w:val="both"/>
            </w:pPr>
            <w:r>
              <w:rPr>
                <w:rFonts w:ascii="Times New Roman"/>
                <w:b w:val="false"/>
                <w:i w:val="false"/>
                <w:color w:val="000000"/>
                <w:sz w:val="20"/>
              </w:rPr>
              <w:t>
2.8.9. Ата-ананың дәрілік препаратты қолдануына байланысты балада немесе ұрықта жағымсыз реакция болған жағдайда пациенттің ата-анасы туралы мәліметтер</w:t>
            </w:r>
          </w:p>
          <w:bookmarkEnd w:id="920"/>
          <w:p>
            <w:pPr>
              <w:spacing w:after="20"/>
              <w:ind w:left="20"/>
              <w:jc w:val="both"/>
            </w:pPr>
            <w:r>
              <w:rPr>
                <w:rFonts w:ascii="Times New Roman"/>
                <w:b w:val="false"/>
                <w:i w:val="false"/>
                <w:color w:val="000000"/>
                <w:sz w:val="20"/>
              </w:rPr>
              <w:t>
(hccdo:‌Parent‌Details)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ата-ананың дәрілік препаратты қолдануына байланысты балада немесе ұрықта жағымсыз реакция болған жағдайда пациенттің ата-анасы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5" w:id="921"/>
          <w:p>
            <w:pPr>
              <w:spacing w:after="20"/>
              <w:ind w:left="20"/>
              <w:jc w:val="both"/>
            </w:pPr>
            <w:r>
              <w:rPr>
                <w:rFonts w:ascii="Times New Roman"/>
                <w:b w:val="false"/>
                <w:i w:val="false"/>
                <w:color w:val="000000"/>
                <w:sz w:val="20"/>
              </w:rPr>
              <w:t>
hccdo:‌Parent‌Details‌Type (M.HC.CDT.00085)</w:t>
            </w:r>
          </w:p>
          <w:bookmarkEnd w:id="921"/>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 w:id="922"/>
          <w:p>
            <w:pPr>
              <w:spacing w:after="20"/>
              <w:ind w:left="20"/>
              <w:jc w:val="both"/>
            </w:pPr>
            <w:r>
              <w:rPr>
                <w:rFonts w:ascii="Times New Roman"/>
                <w:b w:val="false"/>
                <w:i w:val="false"/>
                <w:color w:val="000000"/>
                <w:sz w:val="20"/>
              </w:rPr>
              <w:t>
*.1. ТАӘ туралы мәліметтер</w:t>
            </w:r>
          </w:p>
          <w:bookmarkEnd w:id="922"/>
          <w:p>
            <w:pPr>
              <w:spacing w:after="20"/>
              <w:ind w:left="20"/>
              <w:jc w:val="both"/>
            </w:pPr>
            <w:r>
              <w:rPr>
                <w:rFonts w:ascii="Times New Roman"/>
                <w:b w:val="false"/>
                <w:i w:val="false"/>
                <w:color w:val="000000"/>
                <w:sz w:val="20"/>
              </w:rPr>
              <w:t>
(hccdo:‌Qualified‌Full‌Name‌Details)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аты-жөні немесе пациенттің ТАӘ туралы мәліметтің болмау себебі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7" w:id="923"/>
          <w:p>
            <w:pPr>
              <w:spacing w:after="20"/>
              <w:ind w:left="20"/>
              <w:jc w:val="both"/>
            </w:pPr>
            <w:r>
              <w:rPr>
                <w:rFonts w:ascii="Times New Roman"/>
                <w:b w:val="false"/>
                <w:i w:val="false"/>
                <w:color w:val="000000"/>
                <w:sz w:val="20"/>
              </w:rPr>
              <w:t>
hccdo:‌Qualified‌Full‌Name‌Details‌Type (M.HC.CDT.01107)</w:t>
            </w:r>
          </w:p>
          <w:bookmarkEnd w:id="923"/>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8" w:id="924"/>
          <w:p>
            <w:pPr>
              <w:spacing w:after="20"/>
              <w:ind w:left="20"/>
              <w:jc w:val="both"/>
            </w:pPr>
            <w:r>
              <w:rPr>
                <w:rFonts w:ascii="Times New Roman"/>
                <w:b w:val="false"/>
                <w:i w:val="false"/>
                <w:color w:val="000000"/>
                <w:sz w:val="20"/>
              </w:rPr>
              <w:t>
*.1.1. ТАӘ</w:t>
            </w:r>
          </w:p>
          <w:bookmarkEnd w:id="924"/>
          <w:p>
            <w:pPr>
              <w:spacing w:after="20"/>
              <w:ind w:left="20"/>
              <w:jc w:val="both"/>
            </w:pPr>
            <w:r>
              <w:rPr>
                <w:rFonts w:ascii="Times New Roman"/>
                <w:b w:val="false"/>
                <w:i w:val="false"/>
                <w:color w:val="000000"/>
                <w:sz w:val="20"/>
              </w:rPr>
              <w:t>
(ccdo:‌Full‌Name‌Details)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9" w:id="925"/>
          <w:p>
            <w:pPr>
              <w:spacing w:after="20"/>
              <w:ind w:left="20"/>
              <w:jc w:val="both"/>
            </w:pPr>
            <w:r>
              <w:rPr>
                <w:rFonts w:ascii="Times New Roman"/>
                <w:b w:val="false"/>
                <w:i w:val="false"/>
                <w:color w:val="000000"/>
                <w:sz w:val="20"/>
              </w:rPr>
              <w:t>
ccdo:‌Full‌Name‌Details‌Type (M.CDT.00016)</w:t>
            </w:r>
          </w:p>
          <w:bookmarkEnd w:id="925"/>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0" w:id="926"/>
          <w:p>
            <w:pPr>
              <w:spacing w:after="20"/>
              <w:ind w:left="20"/>
              <w:jc w:val="both"/>
            </w:pPr>
            <w:r>
              <w:rPr>
                <w:rFonts w:ascii="Times New Roman"/>
                <w:b w:val="false"/>
                <w:i w:val="false"/>
                <w:color w:val="000000"/>
                <w:sz w:val="20"/>
              </w:rPr>
              <w:t>
*.1.1.1. Аты</w:t>
            </w:r>
          </w:p>
          <w:bookmarkEnd w:id="926"/>
          <w:p>
            <w:pPr>
              <w:spacing w:after="20"/>
              <w:ind w:left="20"/>
              <w:jc w:val="both"/>
            </w:pPr>
            <w:r>
              <w:rPr>
                <w:rFonts w:ascii="Times New Roman"/>
                <w:b w:val="false"/>
                <w:i w:val="false"/>
                <w:color w:val="000000"/>
                <w:sz w:val="20"/>
              </w:rPr>
              <w:t>
(csdo:‌First‌Name)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1" w:id="927"/>
          <w:p>
            <w:pPr>
              <w:spacing w:after="20"/>
              <w:ind w:left="20"/>
              <w:jc w:val="both"/>
            </w:pPr>
            <w:r>
              <w:rPr>
                <w:rFonts w:ascii="Times New Roman"/>
                <w:b w:val="false"/>
                <w:i w:val="false"/>
                <w:color w:val="000000"/>
                <w:sz w:val="20"/>
              </w:rPr>
              <w:t>
csdo:‌Name120‌Type (M.SDT.00055)</w:t>
            </w:r>
          </w:p>
          <w:bookmarkEnd w:id="927"/>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4" w:id="928"/>
          <w:p>
            <w:pPr>
              <w:spacing w:after="20"/>
              <w:ind w:left="20"/>
              <w:jc w:val="both"/>
            </w:pPr>
            <w:r>
              <w:rPr>
                <w:rFonts w:ascii="Times New Roman"/>
                <w:b w:val="false"/>
                <w:i w:val="false"/>
                <w:color w:val="000000"/>
                <w:sz w:val="20"/>
              </w:rPr>
              <w:t>
*.1.1.2. Әкесінің аты</w:t>
            </w:r>
          </w:p>
          <w:bookmarkEnd w:id="928"/>
          <w:p>
            <w:pPr>
              <w:spacing w:after="20"/>
              <w:ind w:left="20"/>
              <w:jc w:val="both"/>
            </w:pPr>
            <w:r>
              <w:rPr>
                <w:rFonts w:ascii="Times New Roman"/>
                <w:b w:val="false"/>
                <w:i w:val="false"/>
                <w:color w:val="000000"/>
                <w:sz w:val="20"/>
              </w:rPr>
              <w:t>
(csdo:‌Middle‌Name)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әкесінің аты (екінші немесе орта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5" w:id="929"/>
          <w:p>
            <w:pPr>
              <w:spacing w:after="20"/>
              <w:ind w:left="20"/>
              <w:jc w:val="both"/>
            </w:pPr>
            <w:r>
              <w:rPr>
                <w:rFonts w:ascii="Times New Roman"/>
                <w:b w:val="false"/>
                <w:i w:val="false"/>
                <w:color w:val="000000"/>
                <w:sz w:val="20"/>
              </w:rPr>
              <w:t>
csdo:‌Name120‌Type (M.SDT.00055)</w:t>
            </w:r>
          </w:p>
          <w:bookmarkEnd w:id="929"/>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8" w:id="930"/>
          <w:p>
            <w:pPr>
              <w:spacing w:after="20"/>
              <w:ind w:left="20"/>
              <w:jc w:val="both"/>
            </w:pPr>
            <w:r>
              <w:rPr>
                <w:rFonts w:ascii="Times New Roman"/>
                <w:b w:val="false"/>
                <w:i w:val="false"/>
                <w:color w:val="000000"/>
                <w:sz w:val="20"/>
              </w:rPr>
              <w:t>
*.1.1.3. Тегі</w:t>
            </w:r>
          </w:p>
          <w:bookmarkEnd w:id="930"/>
          <w:p>
            <w:pPr>
              <w:spacing w:after="20"/>
              <w:ind w:left="20"/>
              <w:jc w:val="both"/>
            </w:pPr>
            <w:r>
              <w:rPr>
                <w:rFonts w:ascii="Times New Roman"/>
                <w:b w:val="false"/>
                <w:i w:val="false"/>
                <w:color w:val="000000"/>
                <w:sz w:val="20"/>
              </w:rPr>
              <w:t>
(csdo:‌Last‌Name)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тегі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9" w:id="931"/>
          <w:p>
            <w:pPr>
              <w:spacing w:after="20"/>
              <w:ind w:left="20"/>
              <w:jc w:val="both"/>
            </w:pPr>
            <w:r>
              <w:rPr>
                <w:rFonts w:ascii="Times New Roman"/>
                <w:b w:val="false"/>
                <w:i w:val="false"/>
                <w:color w:val="000000"/>
                <w:sz w:val="20"/>
              </w:rPr>
              <w:t>
csdo:‌Name120‌Type (M.SDT.00055)</w:t>
            </w:r>
          </w:p>
          <w:bookmarkEnd w:id="931"/>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2" w:id="932"/>
          <w:p>
            <w:pPr>
              <w:spacing w:after="20"/>
              <w:ind w:left="20"/>
              <w:jc w:val="both"/>
            </w:pPr>
            <w:r>
              <w:rPr>
                <w:rFonts w:ascii="Times New Roman"/>
                <w:b w:val="false"/>
                <w:i w:val="false"/>
                <w:color w:val="000000"/>
                <w:sz w:val="20"/>
              </w:rPr>
              <w:t>
*.1.2. Мәліметтердің болмау себебінің коды</w:t>
            </w:r>
          </w:p>
          <w:bookmarkEnd w:id="932"/>
          <w:p>
            <w:pPr>
              <w:spacing w:after="20"/>
              <w:ind w:left="20"/>
              <w:jc w:val="both"/>
            </w:pPr>
            <w:r>
              <w:rPr>
                <w:rFonts w:ascii="Times New Roman"/>
                <w:b w:val="false"/>
                <w:i w:val="false"/>
                <w:color w:val="000000"/>
                <w:sz w:val="20"/>
              </w:rPr>
              <w:t>
(hcsdo:‌Null‌Flavor‌Code)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ТАӘ туралы мәліметтердің болмау себебінің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3" w:id="933"/>
          <w:p>
            <w:pPr>
              <w:spacing w:after="20"/>
              <w:ind w:left="20"/>
              <w:jc w:val="both"/>
            </w:pPr>
            <w:r>
              <w:rPr>
                <w:rFonts w:ascii="Times New Roman"/>
                <w:b w:val="false"/>
                <w:i w:val="false"/>
                <w:color w:val="000000"/>
                <w:sz w:val="20"/>
              </w:rPr>
              <w:t>
csdo:‌Code10‌Type (M.SDT.00179)</w:t>
            </w:r>
          </w:p>
          <w:bookmarkEnd w:id="933"/>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6" w:id="934"/>
          <w:p>
            <w:pPr>
              <w:spacing w:after="20"/>
              <w:ind w:left="20"/>
              <w:jc w:val="both"/>
            </w:pPr>
            <w:r>
              <w:rPr>
                <w:rFonts w:ascii="Times New Roman"/>
                <w:b w:val="false"/>
                <w:i w:val="false"/>
                <w:color w:val="000000"/>
                <w:sz w:val="20"/>
              </w:rPr>
              <w:t>
*.2. Науқастың ата-анасы туралы медициналық ақпарат</w:t>
            </w:r>
          </w:p>
          <w:bookmarkEnd w:id="934"/>
          <w:p>
            <w:pPr>
              <w:spacing w:after="20"/>
              <w:ind w:left="20"/>
              <w:jc w:val="both"/>
            </w:pPr>
            <w:r>
              <w:rPr>
                <w:rFonts w:ascii="Times New Roman"/>
                <w:b w:val="false"/>
                <w:i w:val="false"/>
                <w:color w:val="000000"/>
                <w:sz w:val="20"/>
              </w:rPr>
              <w:t>
(hccdo:‌Parent‌Characteristic‌Details)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ата-анасы туралы егжей-тегжейлі медициналық ақпаратты ұсынатын компоненттер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M.HC.CDE.00618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7" w:id="935"/>
          <w:p>
            <w:pPr>
              <w:spacing w:after="20"/>
              <w:ind w:left="20"/>
              <w:jc w:val="both"/>
            </w:pPr>
            <w:r>
              <w:rPr>
                <w:rFonts w:ascii="Times New Roman"/>
                <w:b w:val="false"/>
                <w:i w:val="false"/>
                <w:color w:val="000000"/>
                <w:sz w:val="20"/>
              </w:rPr>
              <w:t>
hccdo:‌Parent‌Characteristic‌Details‌Type (M.HC.CDT.00618)</w:t>
            </w:r>
          </w:p>
          <w:bookmarkEnd w:id="935"/>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8" w:id="936"/>
          <w:p>
            <w:pPr>
              <w:spacing w:after="20"/>
              <w:ind w:left="20"/>
              <w:jc w:val="both"/>
            </w:pPr>
            <w:r>
              <w:rPr>
                <w:rFonts w:ascii="Times New Roman"/>
                <w:b w:val="false"/>
                <w:i w:val="false"/>
                <w:color w:val="000000"/>
                <w:sz w:val="20"/>
              </w:rPr>
              <w:t>
*.2.1. Туған күн туралы мәліметтер</w:t>
            </w:r>
          </w:p>
          <w:bookmarkEnd w:id="936"/>
          <w:p>
            <w:pPr>
              <w:spacing w:after="20"/>
              <w:ind w:left="20"/>
              <w:jc w:val="both"/>
            </w:pPr>
            <w:r>
              <w:rPr>
                <w:rFonts w:ascii="Times New Roman"/>
                <w:b w:val="false"/>
                <w:i w:val="false"/>
                <w:color w:val="000000"/>
                <w:sz w:val="20"/>
              </w:rPr>
              <w:t>
(hccdo:‌Birth‌Date‌Details)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ата-анасының туған күнін немесе мәліметтердің болмау себебін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9" w:id="937"/>
          <w:p>
            <w:pPr>
              <w:spacing w:after="20"/>
              <w:ind w:left="20"/>
              <w:jc w:val="both"/>
            </w:pPr>
            <w:r>
              <w:rPr>
                <w:rFonts w:ascii="Times New Roman"/>
                <w:b w:val="false"/>
                <w:i w:val="false"/>
                <w:color w:val="000000"/>
                <w:sz w:val="20"/>
              </w:rPr>
              <w:t>
hccdo:‌Birth‌Date‌Details‌Type (M.HC.CDT.01109)</w:t>
            </w:r>
          </w:p>
          <w:bookmarkEnd w:id="937"/>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0" w:id="938"/>
          <w:p>
            <w:pPr>
              <w:spacing w:after="20"/>
              <w:ind w:left="20"/>
              <w:jc w:val="both"/>
            </w:pPr>
            <w:r>
              <w:rPr>
                <w:rFonts w:ascii="Times New Roman"/>
                <w:b w:val="false"/>
                <w:i w:val="false"/>
                <w:color w:val="000000"/>
                <w:sz w:val="20"/>
              </w:rPr>
              <w:t>
*.2.1.1. Туған күні</w:t>
            </w:r>
          </w:p>
          <w:bookmarkEnd w:id="938"/>
          <w:p>
            <w:pPr>
              <w:spacing w:after="20"/>
              <w:ind w:left="20"/>
              <w:jc w:val="both"/>
            </w:pPr>
            <w:r>
              <w:rPr>
                <w:rFonts w:ascii="Times New Roman"/>
                <w:b w:val="false"/>
                <w:i w:val="false"/>
                <w:color w:val="000000"/>
                <w:sz w:val="20"/>
              </w:rPr>
              <w:t>
(csdo:‌Birth‌Date)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1" w:id="939"/>
          <w:p>
            <w:pPr>
              <w:spacing w:after="20"/>
              <w:ind w:left="20"/>
              <w:jc w:val="both"/>
            </w:pPr>
            <w:r>
              <w:rPr>
                <w:rFonts w:ascii="Times New Roman"/>
                <w:b w:val="false"/>
                <w:i w:val="false"/>
                <w:color w:val="000000"/>
                <w:sz w:val="20"/>
              </w:rPr>
              <w:t>
bdt:‌Date‌Type (M.BDT.00005)</w:t>
            </w:r>
          </w:p>
          <w:bookmarkEnd w:id="939"/>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2" w:id="940"/>
          <w:p>
            <w:pPr>
              <w:spacing w:after="20"/>
              <w:ind w:left="20"/>
              <w:jc w:val="both"/>
            </w:pPr>
            <w:r>
              <w:rPr>
                <w:rFonts w:ascii="Times New Roman"/>
                <w:b w:val="false"/>
                <w:i w:val="false"/>
                <w:color w:val="000000"/>
                <w:sz w:val="20"/>
              </w:rPr>
              <w:t>
*.2.1.2. Мәліметтердің болмау себебінің коды</w:t>
            </w:r>
          </w:p>
          <w:bookmarkEnd w:id="940"/>
          <w:p>
            <w:pPr>
              <w:spacing w:after="20"/>
              <w:ind w:left="20"/>
              <w:jc w:val="both"/>
            </w:pPr>
            <w:r>
              <w:rPr>
                <w:rFonts w:ascii="Times New Roman"/>
                <w:b w:val="false"/>
                <w:i w:val="false"/>
                <w:color w:val="000000"/>
                <w:sz w:val="20"/>
              </w:rPr>
              <w:t>
(hcsdo:‌Null‌Flavor‌Code)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болмау себебінің коды о дате рождения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3" w:id="941"/>
          <w:p>
            <w:pPr>
              <w:spacing w:after="20"/>
              <w:ind w:left="20"/>
              <w:jc w:val="both"/>
            </w:pPr>
            <w:r>
              <w:rPr>
                <w:rFonts w:ascii="Times New Roman"/>
                <w:b w:val="false"/>
                <w:i w:val="false"/>
                <w:color w:val="000000"/>
                <w:sz w:val="20"/>
              </w:rPr>
              <w:t>
csdo:‌Code10‌Type (M.SDT.00179)</w:t>
            </w:r>
          </w:p>
          <w:bookmarkEnd w:id="941"/>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6" w:id="942"/>
          <w:p>
            <w:pPr>
              <w:spacing w:after="20"/>
              <w:ind w:left="20"/>
              <w:jc w:val="both"/>
            </w:pPr>
            <w:r>
              <w:rPr>
                <w:rFonts w:ascii="Times New Roman"/>
                <w:b w:val="false"/>
                <w:i w:val="false"/>
                <w:color w:val="000000"/>
                <w:sz w:val="20"/>
              </w:rPr>
              <w:t>
*.2.2. Жағымсыз реакция пайда болған кездегі науқастың жасы</w:t>
            </w:r>
          </w:p>
          <w:bookmarkEnd w:id="942"/>
          <w:p>
            <w:pPr>
              <w:spacing w:after="20"/>
              <w:ind w:left="20"/>
              <w:jc w:val="both"/>
            </w:pPr>
            <w:r>
              <w:rPr>
                <w:rFonts w:ascii="Times New Roman"/>
                <w:b w:val="false"/>
                <w:i w:val="false"/>
                <w:color w:val="000000"/>
                <w:sz w:val="20"/>
              </w:rPr>
              <w:t>
(hcsdo:‌Age‌Time‌Onset‌Reaction‌Duration)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ата-анасының жағымсыз реакцияның басталуына дейінгі жасы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7" w:id="943"/>
          <w:p>
            <w:pPr>
              <w:spacing w:after="20"/>
              <w:ind w:left="20"/>
              <w:jc w:val="both"/>
            </w:pPr>
            <w:r>
              <w:rPr>
                <w:rFonts w:ascii="Times New Roman"/>
                <w:b w:val="false"/>
                <w:i w:val="false"/>
                <w:color w:val="000000"/>
                <w:sz w:val="20"/>
              </w:rPr>
              <w:t>
bdt:‌Duration‌Type (M.BDT.00021)</w:t>
            </w:r>
          </w:p>
          <w:bookmarkEnd w:id="943"/>
          <w:p>
            <w:pPr>
              <w:spacing w:after="20"/>
              <w:ind w:left="20"/>
              <w:jc w:val="both"/>
            </w:pPr>
            <w:r>
              <w:rPr>
                <w:rFonts w:ascii="Times New Roman"/>
                <w:b w:val="false"/>
                <w:i w:val="false"/>
                <w:color w:val="000000"/>
                <w:sz w:val="20"/>
              </w:rPr>
              <w:t>
ISO 8601 сәйкес уақыт ұзақтығын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8" w:id="944"/>
          <w:p>
            <w:pPr>
              <w:spacing w:after="20"/>
              <w:ind w:left="20"/>
              <w:jc w:val="both"/>
            </w:pPr>
            <w:r>
              <w:rPr>
                <w:rFonts w:ascii="Times New Roman"/>
                <w:b w:val="false"/>
                <w:i w:val="false"/>
                <w:color w:val="000000"/>
                <w:sz w:val="20"/>
              </w:rPr>
              <w:t>
*.2.3. Жас тобының коды</w:t>
            </w:r>
          </w:p>
          <w:bookmarkEnd w:id="944"/>
          <w:p>
            <w:pPr>
              <w:spacing w:after="20"/>
              <w:ind w:left="20"/>
              <w:jc w:val="both"/>
            </w:pPr>
            <w:r>
              <w:rPr>
                <w:rFonts w:ascii="Times New Roman"/>
                <w:b w:val="false"/>
                <w:i w:val="false"/>
                <w:color w:val="000000"/>
                <w:sz w:val="20"/>
              </w:rPr>
              <w:t>
(hcsdo:‌Age‌Group‌Code)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 тобының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9" w:id="945"/>
          <w:p>
            <w:pPr>
              <w:spacing w:after="20"/>
              <w:ind w:left="20"/>
              <w:jc w:val="both"/>
            </w:pPr>
            <w:r>
              <w:rPr>
                <w:rFonts w:ascii="Times New Roman"/>
                <w:b w:val="false"/>
                <w:i w:val="false"/>
                <w:color w:val="000000"/>
                <w:sz w:val="20"/>
              </w:rPr>
              <w:t>
csdo:‌Code2‌Type (M.SDT.00170)</w:t>
            </w:r>
          </w:p>
          <w:bookmarkEnd w:id="945"/>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1" w:id="946"/>
          <w:p>
            <w:pPr>
              <w:spacing w:after="20"/>
              <w:ind w:left="20"/>
              <w:jc w:val="both"/>
            </w:pPr>
            <w:r>
              <w:rPr>
                <w:rFonts w:ascii="Times New Roman"/>
                <w:b w:val="false"/>
                <w:i w:val="false"/>
                <w:color w:val="000000"/>
                <w:sz w:val="20"/>
              </w:rPr>
              <w:t>
*.2.4. Жыныс коды туралы мәліметтер</w:t>
            </w:r>
          </w:p>
          <w:bookmarkEnd w:id="946"/>
          <w:p>
            <w:pPr>
              <w:spacing w:after="20"/>
              <w:ind w:left="20"/>
              <w:jc w:val="both"/>
            </w:pPr>
            <w:r>
              <w:rPr>
                <w:rFonts w:ascii="Times New Roman"/>
                <w:b w:val="false"/>
                <w:i w:val="false"/>
                <w:color w:val="000000"/>
                <w:sz w:val="20"/>
              </w:rPr>
              <w:t>
(hccdo:‌Unified‌Sex‌Code‌Details)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ата анасының биологиялық жынысы немесе мәліметтердің болмау себебін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2" w:id="947"/>
          <w:p>
            <w:pPr>
              <w:spacing w:after="20"/>
              <w:ind w:left="20"/>
              <w:jc w:val="both"/>
            </w:pPr>
            <w:r>
              <w:rPr>
                <w:rFonts w:ascii="Times New Roman"/>
                <w:b w:val="false"/>
                <w:i w:val="false"/>
                <w:color w:val="000000"/>
                <w:sz w:val="20"/>
              </w:rPr>
              <w:t>
hccdo:‌Unified‌Sex‌Code‌Details‌Type (M.HC.CDT.01110)</w:t>
            </w:r>
          </w:p>
          <w:bookmarkEnd w:id="947"/>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3" w:id="948"/>
          <w:p>
            <w:pPr>
              <w:spacing w:after="20"/>
              <w:ind w:left="20"/>
              <w:jc w:val="both"/>
            </w:pPr>
            <w:r>
              <w:rPr>
                <w:rFonts w:ascii="Times New Roman"/>
                <w:b w:val="false"/>
                <w:i w:val="false"/>
                <w:color w:val="000000"/>
                <w:sz w:val="20"/>
              </w:rPr>
              <w:t>
*.2.4.1. Жыныс</w:t>
            </w:r>
          </w:p>
          <w:bookmarkEnd w:id="948"/>
          <w:p>
            <w:pPr>
              <w:spacing w:after="20"/>
              <w:ind w:left="20"/>
              <w:jc w:val="both"/>
            </w:pPr>
            <w:r>
              <w:rPr>
                <w:rFonts w:ascii="Times New Roman"/>
                <w:b w:val="false"/>
                <w:i w:val="false"/>
                <w:color w:val="000000"/>
                <w:sz w:val="20"/>
              </w:rPr>
              <w:t>
(csdo:‌Unified‌Sex‌Code)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биологиялық жынысы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4" w:id="949"/>
          <w:p>
            <w:pPr>
              <w:spacing w:after="20"/>
              <w:ind w:left="20"/>
              <w:jc w:val="both"/>
            </w:pPr>
            <w:r>
              <w:rPr>
                <w:rFonts w:ascii="Times New Roman"/>
                <w:b w:val="false"/>
                <w:i w:val="false"/>
                <w:color w:val="000000"/>
                <w:sz w:val="20"/>
              </w:rPr>
              <w:t>
csdo:‌Unified‌Code20‌Type (M.SDT.00140)</w:t>
            </w:r>
          </w:p>
          <w:bookmarkEnd w:id="949"/>
          <w:p>
            <w:pPr>
              <w:spacing w:after="20"/>
              <w:ind w:left="20"/>
              <w:jc w:val="both"/>
            </w:pPr>
            <w:r>
              <w:rPr>
                <w:rFonts w:ascii="Times New Roman"/>
                <w:b w:val="false"/>
                <w:i w:val="false"/>
                <w:color w:val="000000"/>
                <w:sz w:val="20"/>
              </w:rPr>
              <w:t>
</w:t>
            </w:r>
            <w:r>
              <w:rPr>
                <w:rFonts w:ascii="Times New Roman"/>
                <w:b w:val="false"/>
                <w:i w:val="false"/>
                <w:color w:val="000000"/>
                <w:sz w:val="20"/>
              </w:rPr>
              <w:t>"Анықтамалықтың (сыныптауыштың) сәйкестендіргіші" атрибутында сәйкестендіргіші анықталған анықтамалыққа (сыныптауышқа) сәйкес кодтың мәні.</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7" w:id="950"/>
          <w:p>
            <w:pPr>
              <w:spacing w:after="20"/>
              <w:ind w:left="20"/>
              <w:jc w:val="both"/>
            </w:pPr>
            <w:r>
              <w:rPr>
                <w:rFonts w:ascii="Times New Roman"/>
                <w:b w:val="false"/>
                <w:i w:val="false"/>
                <w:color w:val="000000"/>
                <w:sz w:val="20"/>
              </w:rPr>
              <w:t>
а) анықтамалықтың (сыныптауыштың) сәйкестендіргіші</w:t>
            </w:r>
          </w:p>
          <w:bookmarkEnd w:id="950"/>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8" w:id="951"/>
          <w:p>
            <w:pPr>
              <w:spacing w:after="20"/>
              <w:ind w:left="20"/>
              <w:jc w:val="both"/>
            </w:pPr>
            <w:r>
              <w:rPr>
                <w:rFonts w:ascii="Times New Roman"/>
                <w:b w:val="false"/>
                <w:i w:val="false"/>
                <w:color w:val="000000"/>
                <w:sz w:val="20"/>
              </w:rPr>
              <w:t>
csdo:‌Reference‌Data‌Id‌Type (M.SDT.00091)</w:t>
            </w:r>
          </w:p>
          <w:bookmarkEnd w:id="951"/>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1" w:id="952"/>
          <w:p>
            <w:pPr>
              <w:spacing w:after="20"/>
              <w:ind w:left="20"/>
              <w:jc w:val="both"/>
            </w:pPr>
            <w:r>
              <w:rPr>
                <w:rFonts w:ascii="Times New Roman"/>
                <w:b w:val="false"/>
                <w:i w:val="false"/>
                <w:color w:val="000000"/>
                <w:sz w:val="20"/>
              </w:rPr>
              <w:t>
*.2.4.2. Мәліметтердің болмау себебінің коды</w:t>
            </w:r>
          </w:p>
          <w:bookmarkEnd w:id="952"/>
          <w:p>
            <w:pPr>
              <w:spacing w:after="20"/>
              <w:ind w:left="20"/>
              <w:jc w:val="both"/>
            </w:pPr>
            <w:r>
              <w:rPr>
                <w:rFonts w:ascii="Times New Roman"/>
                <w:b w:val="false"/>
                <w:i w:val="false"/>
                <w:color w:val="000000"/>
                <w:sz w:val="20"/>
              </w:rPr>
              <w:t>
(hcsdo:‌Null‌Flavor‌Code)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болмау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2" w:id="953"/>
          <w:p>
            <w:pPr>
              <w:spacing w:after="20"/>
              <w:ind w:left="20"/>
              <w:jc w:val="both"/>
            </w:pPr>
            <w:r>
              <w:rPr>
                <w:rFonts w:ascii="Times New Roman"/>
                <w:b w:val="false"/>
                <w:i w:val="false"/>
                <w:color w:val="000000"/>
                <w:sz w:val="20"/>
              </w:rPr>
              <w:t>
csdo:‌Code10‌Type (M.SDT.00179)</w:t>
            </w:r>
          </w:p>
          <w:bookmarkEnd w:id="953"/>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w:t>
            </w:r>
            <w:r>
              <w:rPr>
                <w:rFonts w:ascii="Times New Roman"/>
                <w:b w:val="false"/>
                <w:i w:val="false"/>
                <w:color w:val="000000"/>
                <w:sz w:val="20"/>
              </w:rPr>
              <w:t>Ең ұзын ұзындық: 10</w:t>
            </w:r>
          </w:p>
          <w:p>
            <w:pPr>
              <w:spacing w:after="20"/>
              <w:ind w:left="20"/>
              <w:jc w:val="both"/>
            </w:pPr>
            <w:r>
              <w:rPr>
                <w:rFonts w:ascii="Times New Roman"/>
                <w:b w:val="false"/>
                <w:i w:val="false"/>
                <w:color w:val="000000"/>
                <w:sz w:val="20"/>
              </w:rPr>
              <w:t>
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6" w:id="954"/>
          <w:p>
            <w:pPr>
              <w:spacing w:after="20"/>
              <w:ind w:left="20"/>
              <w:jc w:val="both"/>
            </w:pPr>
            <w:r>
              <w:rPr>
                <w:rFonts w:ascii="Times New Roman"/>
                <w:b w:val="false"/>
                <w:i w:val="false"/>
                <w:color w:val="000000"/>
                <w:sz w:val="20"/>
              </w:rPr>
              <w:t>
*.2.5. Масса</w:t>
            </w:r>
          </w:p>
          <w:bookmarkEnd w:id="954"/>
          <w:p>
            <w:pPr>
              <w:spacing w:after="20"/>
              <w:ind w:left="20"/>
              <w:jc w:val="both"/>
            </w:pPr>
            <w:r>
              <w:rPr>
                <w:rFonts w:ascii="Times New Roman"/>
                <w:b w:val="false"/>
                <w:i w:val="false"/>
                <w:color w:val="000000"/>
                <w:sz w:val="20"/>
              </w:rPr>
              <w:t>
(csdo:‌Unified‌Mass‌Measure)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 ата-анасының массасы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7" w:id="955"/>
          <w:p>
            <w:pPr>
              <w:spacing w:after="20"/>
              <w:ind w:left="20"/>
              <w:jc w:val="both"/>
            </w:pPr>
            <w:r>
              <w:rPr>
                <w:rFonts w:ascii="Times New Roman"/>
                <w:b w:val="false"/>
                <w:i w:val="false"/>
                <w:color w:val="000000"/>
                <w:sz w:val="20"/>
              </w:rPr>
              <w:t>
csdo:‌Unified‌Physical‌Measure‌Type (M.SDT.00122)</w:t>
            </w:r>
          </w:p>
          <w:bookmarkEnd w:id="955"/>
          <w:p>
            <w:pPr>
              <w:spacing w:after="20"/>
              <w:ind w:left="20"/>
              <w:jc w:val="both"/>
            </w:pPr>
            <w:r>
              <w:rPr>
                <w:rFonts w:ascii="Times New Roman"/>
                <w:b w:val="false"/>
                <w:i w:val="false"/>
                <w:color w:val="000000"/>
                <w:sz w:val="20"/>
              </w:rPr>
              <w:t>
</w:t>
            </w:r>
            <w:r>
              <w:rPr>
                <w:rFonts w:ascii="Times New Roman"/>
                <w:b w:val="false"/>
                <w:i w:val="false"/>
                <w:color w:val="000000"/>
                <w:sz w:val="20"/>
              </w:rPr>
              <w:t>Ондық санау жүйесіндегі сан.</w:t>
            </w:r>
          </w:p>
          <w:p>
            <w:pPr>
              <w:spacing w:after="20"/>
              <w:ind w:left="20"/>
              <w:jc w:val="both"/>
            </w:pPr>
            <w:r>
              <w:rPr>
                <w:rFonts w:ascii="Times New Roman"/>
                <w:b w:val="false"/>
                <w:i w:val="false"/>
                <w:color w:val="000000"/>
                <w:sz w:val="20"/>
              </w:rPr>
              <w:t>
</w:t>
            </w:r>
            <w:r>
              <w:rPr>
                <w:rFonts w:ascii="Times New Roman"/>
                <w:b w:val="false"/>
                <w:i w:val="false"/>
                <w:color w:val="000000"/>
                <w:sz w:val="20"/>
              </w:rPr>
              <w:t>Цифрлардың ең көп саны: 24.</w:t>
            </w:r>
          </w:p>
          <w:p>
            <w:pPr>
              <w:spacing w:after="20"/>
              <w:ind w:left="20"/>
              <w:jc w:val="both"/>
            </w:pPr>
            <w:r>
              <w:rPr>
                <w:rFonts w:ascii="Times New Roman"/>
                <w:b w:val="false"/>
                <w:i w:val="false"/>
                <w:color w:val="000000"/>
                <w:sz w:val="20"/>
              </w:rPr>
              <w:t>
Бөлшек цифрлардың ең көп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0" w:id="956"/>
          <w:p>
            <w:pPr>
              <w:spacing w:after="20"/>
              <w:ind w:left="20"/>
              <w:jc w:val="both"/>
            </w:pPr>
            <w:r>
              <w:rPr>
                <w:rFonts w:ascii="Times New Roman"/>
                <w:b w:val="false"/>
                <w:i w:val="false"/>
                <w:color w:val="000000"/>
                <w:sz w:val="20"/>
              </w:rPr>
              <w:t>
а) өлшем бірлігі</w:t>
            </w:r>
          </w:p>
          <w:bookmarkEnd w:id="956"/>
          <w:p>
            <w:pPr>
              <w:spacing w:after="20"/>
              <w:ind w:left="20"/>
              <w:jc w:val="both"/>
            </w:pPr>
            <w:r>
              <w:rPr>
                <w:rFonts w:ascii="Times New Roman"/>
                <w:b w:val="false"/>
                <w:i w:val="false"/>
                <w:color w:val="000000"/>
                <w:sz w:val="20"/>
              </w:rPr>
              <w:t>
(measurementUnitCode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1" w:id="957"/>
          <w:p>
            <w:pPr>
              <w:spacing w:after="20"/>
              <w:ind w:left="20"/>
              <w:jc w:val="both"/>
            </w:pPr>
            <w:r>
              <w:rPr>
                <w:rFonts w:ascii="Times New Roman"/>
                <w:b w:val="false"/>
                <w:i w:val="false"/>
                <w:color w:val="000000"/>
                <w:sz w:val="20"/>
              </w:rPr>
              <w:t>
csdo:‌Measurement‌Unit‌Code‌Type (M.SDT.00074)</w:t>
            </w:r>
          </w:p>
          <w:bookmarkEnd w:id="957"/>
          <w:p>
            <w:pPr>
              <w:spacing w:after="20"/>
              <w:ind w:left="20"/>
              <w:jc w:val="both"/>
            </w:pPr>
            <w:r>
              <w:rPr>
                <w:rFonts w:ascii="Times New Roman"/>
                <w:b w:val="false"/>
                <w:i w:val="false"/>
                <w:color w:val="000000"/>
                <w:sz w:val="20"/>
              </w:rPr>
              <w:t>
</w:t>
            </w:r>
            <w:r>
              <w:rPr>
                <w:rFonts w:ascii="Times New Roman"/>
                <w:b w:val="false"/>
                <w:i w:val="false"/>
                <w:color w:val="000000"/>
                <w:sz w:val="20"/>
              </w:rPr>
              <w:t>Әріптік-цифрлық код.</w:t>
            </w:r>
          </w:p>
          <w:p>
            <w:pPr>
              <w:spacing w:after="20"/>
              <w:ind w:left="20"/>
              <w:jc w:val="both"/>
            </w:pPr>
            <w:r>
              <w:rPr>
                <w:rFonts w:ascii="Times New Roman"/>
                <w:b w:val="false"/>
                <w:i w:val="false"/>
                <w:color w:val="000000"/>
                <w:sz w:val="20"/>
              </w:rPr>
              <w:t>
Шаблон: [0-9A-Z]{2,3}|\d{3,4}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3" w:id="958"/>
          <w:p>
            <w:pPr>
              <w:spacing w:after="20"/>
              <w:ind w:left="20"/>
              <w:jc w:val="both"/>
            </w:pPr>
            <w:r>
              <w:rPr>
                <w:rFonts w:ascii="Times New Roman"/>
                <w:b w:val="false"/>
                <w:i w:val="false"/>
                <w:color w:val="000000"/>
                <w:sz w:val="20"/>
              </w:rPr>
              <w:t>
б) анықтамалықтың (сыныптауыштың) сәйкестендіргіші</w:t>
            </w:r>
          </w:p>
          <w:bookmarkEnd w:id="958"/>
          <w:p>
            <w:pPr>
              <w:spacing w:after="20"/>
              <w:ind w:left="20"/>
              <w:jc w:val="both"/>
            </w:pPr>
            <w:r>
              <w:rPr>
                <w:rFonts w:ascii="Times New Roman"/>
                <w:b w:val="false"/>
                <w:i w:val="false"/>
                <w:color w:val="000000"/>
                <w:sz w:val="20"/>
              </w:rPr>
              <w:t>
(measurementUnitCode 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 сыныптауышының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4" w:id="959"/>
          <w:p>
            <w:pPr>
              <w:spacing w:after="20"/>
              <w:ind w:left="20"/>
              <w:jc w:val="both"/>
            </w:pPr>
            <w:r>
              <w:rPr>
                <w:rFonts w:ascii="Times New Roman"/>
                <w:b w:val="false"/>
                <w:i w:val="false"/>
                <w:color w:val="000000"/>
                <w:sz w:val="20"/>
              </w:rPr>
              <w:t>
csdo:‌Reference‌Data‌Id‌Type (M.SDT.00091)</w:t>
            </w:r>
          </w:p>
          <w:bookmarkEnd w:id="959"/>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7" w:id="960"/>
          <w:p>
            <w:pPr>
              <w:spacing w:after="20"/>
              <w:ind w:left="20"/>
              <w:jc w:val="both"/>
            </w:pPr>
            <w:r>
              <w:rPr>
                <w:rFonts w:ascii="Times New Roman"/>
                <w:b w:val="false"/>
                <w:i w:val="false"/>
                <w:color w:val="000000"/>
                <w:sz w:val="20"/>
              </w:rPr>
              <w:t>
*.2.6. Биіктігі</w:t>
            </w:r>
          </w:p>
          <w:bookmarkEnd w:id="960"/>
          <w:p>
            <w:pPr>
              <w:spacing w:after="20"/>
              <w:ind w:left="20"/>
              <w:jc w:val="both"/>
            </w:pPr>
            <w:r>
              <w:rPr>
                <w:rFonts w:ascii="Times New Roman"/>
                <w:b w:val="false"/>
                <w:i w:val="false"/>
                <w:color w:val="000000"/>
                <w:sz w:val="20"/>
              </w:rPr>
              <w:t>
(csdo:‌Unified‌Height‌Measure)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 ата-анасының бойы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8" w:id="961"/>
          <w:p>
            <w:pPr>
              <w:spacing w:after="20"/>
              <w:ind w:left="20"/>
              <w:jc w:val="both"/>
            </w:pPr>
            <w:r>
              <w:rPr>
                <w:rFonts w:ascii="Times New Roman"/>
                <w:b w:val="false"/>
                <w:i w:val="false"/>
                <w:color w:val="000000"/>
                <w:sz w:val="20"/>
              </w:rPr>
              <w:t>
csdo:‌Unified‌Physical‌Measure‌Type (M.SDT.00122)</w:t>
            </w:r>
          </w:p>
          <w:bookmarkEnd w:id="961"/>
          <w:p>
            <w:pPr>
              <w:spacing w:after="20"/>
              <w:ind w:left="20"/>
              <w:jc w:val="both"/>
            </w:pPr>
            <w:r>
              <w:rPr>
                <w:rFonts w:ascii="Times New Roman"/>
                <w:b w:val="false"/>
                <w:i w:val="false"/>
                <w:color w:val="000000"/>
                <w:sz w:val="20"/>
              </w:rPr>
              <w:t>
</w:t>
            </w:r>
            <w:r>
              <w:rPr>
                <w:rFonts w:ascii="Times New Roman"/>
                <w:b w:val="false"/>
                <w:i w:val="false"/>
                <w:color w:val="000000"/>
                <w:sz w:val="20"/>
              </w:rPr>
              <w:t>Ондық санау жүйесіндегі сан.</w:t>
            </w:r>
          </w:p>
          <w:p>
            <w:pPr>
              <w:spacing w:after="20"/>
              <w:ind w:left="20"/>
              <w:jc w:val="both"/>
            </w:pPr>
            <w:r>
              <w:rPr>
                <w:rFonts w:ascii="Times New Roman"/>
                <w:b w:val="false"/>
                <w:i w:val="false"/>
                <w:color w:val="000000"/>
                <w:sz w:val="20"/>
              </w:rPr>
              <w:t>
</w:t>
            </w:r>
            <w:r>
              <w:rPr>
                <w:rFonts w:ascii="Times New Roman"/>
                <w:b w:val="false"/>
                <w:i w:val="false"/>
                <w:color w:val="000000"/>
                <w:sz w:val="20"/>
              </w:rPr>
              <w:t>Цифрлардың ең көп саны: 24.</w:t>
            </w:r>
          </w:p>
          <w:p>
            <w:pPr>
              <w:spacing w:after="20"/>
              <w:ind w:left="20"/>
              <w:jc w:val="both"/>
            </w:pPr>
            <w:r>
              <w:rPr>
                <w:rFonts w:ascii="Times New Roman"/>
                <w:b w:val="false"/>
                <w:i w:val="false"/>
                <w:color w:val="000000"/>
                <w:sz w:val="20"/>
              </w:rPr>
              <w:t>
Бөлшек цифрлардың ең көп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1" w:id="962"/>
          <w:p>
            <w:pPr>
              <w:spacing w:after="20"/>
              <w:ind w:left="20"/>
              <w:jc w:val="both"/>
            </w:pPr>
            <w:r>
              <w:rPr>
                <w:rFonts w:ascii="Times New Roman"/>
                <w:b w:val="false"/>
                <w:i w:val="false"/>
                <w:color w:val="000000"/>
                <w:sz w:val="20"/>
              </w:rPr>
              <w:t>
а) өлшем бірлігі</w:t>
            </w:r>
          </w:p>
          <w:bookmarkEnd w:id="962"/>
          <w:p>
            <w:pPr>
              <w:spacing w:after="20"/>
              <w:ind w:left="20"/>
              <w:jc w:val="both"/>
            </w:pPr>
            <w:r>
              <w:rPr>
                <w:rFonts w:ascii="Times New Roman"/>
                <w:b w:val="false"/>
                <w:i w:val="false"/>
                <w:color w:val="000000"/>
                <w:sz w:val="20"/>
              </w:rPr>
              <w:t>
(measurementUnitCode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2" w:id="963"/>
          <w:p>
            <w:pPr>
              <w:spacing w:after="20"/>
              <w:ind w:left="20"/>
              <w:jc w:val="both"/>
            </w:pPr>
            <w:r>
              <w:rPr>
                <w:rFonts w:ascii="Times New Roman"/>
                <w:b w:val="false"/>
                <w:i w:val="false"/>
                <w:color w:val="000000"/>
                <w:sz w:val="20"/>
              </w:rPr>
              <w:t>
csdo:‌Measurement‌Unit‌Code‌Type (M.SDT.00074)</w:t>
            </w:r>
          </w:p>
          <w:bookmarkEnd w:id="963"/>
          <w:p>
            <w:pPr>
              <w:spacing w:after="20"/>
              <w:ind w:left="20"/>
              <w:jc w:val="both"/>
            </w:pPr>
            <w:r>
              <w:rPr>
                <w:rFonts w:ascii="Times New Roman"/>
                <w:b w:val="false"/>
                <w:i w:val="false"/>
                <w:color w:val="000000"/>
                <w:sz w:val="20"/>
              </w:rPr>
              <w:t>
</w:t>
            </w:r>
            <w:r>
              <w:rPr>
                <w:rFonts w:ascii="Times New Roman"/>
                <w:b w:val="false"/>
                <w:i w:val="false"/>
                <w:color w:val="000000"/>
                <w:sz w:val="20"/>
              </w:rPr>
              <w:t>Әріптік-цифрлық код.</w:t>
            </w:r>
          </w:p>
          <w:p>
            <w:pPr>
              <w:spacing w:after="20"/>
              <w:ind w:left="20"/>
              <w:jc w:val="both"/>
            </w:pPr>
            <w:r>
              <w:rPr>
                <w:rFonts w:ascii="Times New Roman"/>
                <w:b w:val="false"/>
                <w:i w:val="false"/>
                <w:color w:val="000000"/>
                <w:sz w:val="20"/>
              </w:rPr>
              <w:t>
Шаблон: [0-9A-Z]{2,3}|\d{3,4}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4" w:id="964"/>
          <w:p>
            <w:pPr>
              <w:spacing w:after="20"/>
              <w:ind w:left="20"/>
              <w:jc w:val="both"/>
            </w:pPr>
            <w:r>
              <w:rPr>
                <w:rFonts w:ascii="Times New Roman"/>
                <w:b w:val="false"/>
                <w:i w:val="false"/>
                <w:color w:val="000000"/>
                <w:sz w:val="20"/>
              </w:rPr>
              <w:t>
б) анықтамалықтың (сыныптауыштың) сәйкестендіргіші</w:t>
            </w:r>
          </w:p>
          <w:bookmarkEnd w:id="964"/>
          <w:p>
            <w:pPr>
              <w:spacing w:after="20"/>
              <w:ind w:left="20"/>
              <w:jc w:val="both"/>
            </w:pPr>
            <w:r>
              <w:rPr>
                <w:rFonts w:ascii="Times New Roman"/>
                <w:b w:val="false"/>
                <w:i w:val="false"/>
                <w:color w:val="000000"/>
                <w:sz w:val="20"/>
              </w:rPr>
              <w:t>
(measurementUnitCode 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 сыныптауышының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5" w:id="965"/>
          <w:p>
            <w:pPr>
              <w:spacing w:after="20"/>
              <w:ind w:left="20"/>
              <w:jc w:val="both"/>
            </w:pPr>
            <w:r>
              <w:rPr>
                <w:rFonts w:ascii="Times New Roman"/>
                <w:b w:val="false"/>
                <w:i w:val="false"/>
                <w:color w:val="000000"/>
                <w:sz w:val="20"/>
              </w:rPr>
              <w:t>
csdo:‌Reference‌Data‌Id‌Type (M.SDT.00091)</w:t>
            </w:r>
          </w:p>
          <w:bookmarkEnd w:id="965"/>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8" w:id="966"/>
          <w:p>
            <w:pPr>
              <w:spacing w:after="20"/>
              <w:ind w:left="20"/>
              <w:jc w:val="both"/>
            </w:pPr>
            <w:r>
              <w:rPr>
                <w:rFonts w:ascii="Times New Roman"/>
                <w:b w:val="false"/>
                <w:i w:val="false"/>
                <w:color w:val="000000"/>
                <w:sz w:val="20"/>
              </w:rPr>
              <w:t>
*.2.7. Соңғы етеккірдің басталу күні туралы мәліметтер</w:t>
            </w:r>
          </w:p>
          <w:bookmarkEnd w:id="966"/>
          <w:p>
            <w:pPr>
              <w:spacing w:after="20"/>
              <w:ind w:left="20"/>
              <w:jc w:val="both"/>
            </w:pPr>
            <w:r>
              <w:rPr>
                <w:rFonts w:ascii="Times New Roman"/>
                <w:b w:val="false"/>
                <w:i w:val="false"/>
                <w:color w:val="000000"/>
                <w:sz w:val="20"/>
              </w:rPr>
              <w:t>
(hccdo:‌Last‌Menstrual‌Date‌Details)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етеккірдің басталу күні немесе мәліметтердің болмау себебін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9" w:id="967"/>
          <w:p>
            <w:pPr>
              <w:spacing w:after="20"/>
              <w:ind w:left="20"/>
              <w:jc w:val="both"/>
            </w:pPr>
            <w:r>
              <w:rPr>
                <w:rFonts w:ascii="Times New Roman"/>
                <w:b w:val="false"/>
                <w:i w:val="false"/>
                <w:color w:val="000000"/>
                <w:sz w:val="20"/>
              </w:rPr>
              <w:t>
hccdo:‌Last‌Menstrual‌Date‌Details‌Type (M.HC.CDT.01111)</w:t>
            </w:r>
          </w:p>
          <w:bookmarkEnd w:id="967"/>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0" w:id="968"/>
          <w:p>
            <w:pPr>
              <w:spacing w:after="20"/>
              <w:ind w:left="20"/>
              <w:jc w:val="both"/>
            </w:pPr>
            <w:r>
              <w:rPr>
                <w:rFonts w:ascii="Times New Roman"/>
                <w:b w:val="false"/>
                <w:i w:val="false"/>
                <w:color w:val="000000"/>
                <w:sz w:val="20"/>
              </w:rPr>
              <w:t>
*.2.7.1. Соңғы етеккірдің басталу күні</w:t>
            </w:r>
          </w:p>
          <w:bookmarkEnd w:id="968"/>
          <w:p>
            <w:pPr>
              <w:spacing w:after="20"/>
              <w:ind w:left="20"/>
              <w:jc w:val="both"/>
            </w:pPr>
            <w:r>
              <w:rPr>
                <w:rFonts w:ascii="Times New Roman"/>
                <w:b w:val="false"/>
                <w:i w:val="false"/>
                <w:color w:val="000000"/>
                <w:sz w:val="20"/>
              </w:rPr>
              <w:t>
(hcsdo:‌Last‌Menstrual‌Date)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пайда болған кезде соңғы етеккірдің басталу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1" w:id="969"/>
          <w:p>
            <w:pPr>
              <w:spacing w:after="20"/>
              <w:ind w:left="20"/>
              <w:jc w:val="both"/>
            </w:pPr>
            <w:r>
              <w:rPr>
                <w:rFonts w:ascii="Times New Roman"/>
                <w:b w:val="false"/>
                <w:i w:val="false"/>
                <w:color w:val="000000"/>
                <w:sz w:val="20"/>
              </w:rPr>
              <w:t>
bdt:‌Date‌Type (M.BDT.00005)</w:t>
            </w:r>
          </w:p>
          <w:bookmarkEnd w:id="969"/>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2" w:id="970"/>
          <w:p>
            <w:pPr>
              <w:spacing w:after="20"/>
              <w:ind w:left="20"/>
              <w:jc w:val="both"/>
            </w:pPr>
            <w:r>
              <w:rPr>
                <w:rFonts w:ascii="Times New Roman"/>
                <w:b w:val="false"/>
                <w:i w:val="false"/>
                <w:color w:val="000000"/>
                <w:sz w:val="20"/>
              </w:rPr>
              <w:t>
*.2.7.2. Мәліметтердің болмау себебінің коды</w:t>
            </w:r>
          </w:p>
          <w:bookmarkEnd w:id="970"/>
          <w:p>
            <w:pPr>
              <w:spacing w:after="20"/>
              <w:ind w:left="20"/>
              <w:jc w:val="both"/>
            </w:pPr>
            <w:r>
              <w:rPr>
                <w:rFonts w:ascii="Times New Roman"/>
                <w:b w:val="false"/>
                <w:i w:val="false"/>
                <w:color w:val="000000"/>
                <w:sz w:val="20"/>
              </w:rPr>
              <w:t>
(hcsdo:‌Null‌Flavor‌Code)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болмау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3" w:id="971"/>
          <w:p>
            <w:pPr>
              <w:spacing w:after="20"/>
              <w:ind w:left="20"/>
              <w:jc w:val="both"/>
            </w:pPr>
            <w:r>
              <w:rPr>
                <w:rFonts w:ascii="Times New Roman"/>
                <w:b w:val="false"/>
                <w:i w:val="false"/>
                <w:color w:val="000000"/>
                <w:sz w:val="20"/>
              </w:rPr>
              <w:t>
csdo:‌Code10‌Type (M.SDT.00179)</w:t>
            </w:r>
          </w:p>
          <w:bookmarkEnd w:id="971"/>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6" w:id="972"/>
          <w:p>
            <w:pPr>
              <w:spacing w:after="20"/>
              <w:ind w:left="20"/>
              <w:jc w:val="both"/>
            </w:pPr>
            <w:r>
              <w:rPr>
                <w:rFonts w:ascii="Times New Roman"/>
                <w:b w:val="false"/>
                <w:i w:val="false"/>
                <w:color w:val="000000"/>
                <w:sz w:val="20"/>
              </w:rPr>
              <w:t>
*.3. Ауру тарихынан үзінді көшірме туралы мәліметтер</w:t>
            </w:r>
          </w:p>
          <w:bookmarkEnd w:id="972"/>
          <w:p>
            <w:pPr>
              <w:spacing w:after="20"/>
              <w:ind w:left="20"/>
              <w:jc w:val="both"/>
            </w:pPr>
            <w:r>
              <w:rPr>
                <w:rFonts w:ascii="Times New Roman"/>
                <w:b w:val="false"/>
                <w:i w:val="false"/>
                <w:color w:val="000000"/>
                <w:sz w:val="20"/>
              </w:rPr>
              <w:t>
(hccdo:‌Medical‌History‌Details)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ата-анасының медициналық тарихынан үзінді көшірме туралы егжей-тегжейлі ақпаратты ұсынатын компоненттер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7" w:id="973"/>
          <w:p>
            <w:pPr>
              <w:spacing w:after="20"/>
              <w:ind w:left="20"/>
              <w:jc w:val="both"/>
            </w:pPr>
            <w:r>
              <w:rPr>
                <w:rFonts w:ascii="Times New Roman"/>
                <w:b w:val="false"/>
                <w:i w:val="false"/>
                <w:color w:val="000000"/>
                <w:sz w:val="20"/>
              </w:rPr>
              <w:t>
hccdo:‌Medical‌History‌Details‌Type (M.HC.CDT.00039)</w:t>
            </w:r>
          </w:p>
          <w:bookmarkEnd w:id="973"/>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8" w:id="974"/>
          <w:p>
            <w:pPr>
              <w:spacing w:after="20"/>
              <w:ind w:left="20"/>
              <w:jc w:val="both"/>
            </w:pPr>
            <w:r>
              <w:rPr>
                <w:rFonts w:ascii="Times New Roman"/>
                <w:b w:val="false"/>
                <w:i w:val="false"/>
                <w:color w:val="000000"/>
                <w:sz w:val="20"/>
              </w:rPr>
              <w:t>
*.3.1. Ауру тарихынан жазба коды</w:t>
            </w:r>
          </w:p>
          <w:bookmarkEnd w:id="974"/>
          <w:p>
            <w:pPr>
              <w:spacing w:after="20"/>
              <w:ind w:left="20"/>
              <w:jc w:val="both"/>
            </w:pPr>
            <w:r>
              <w:rPr>
                <w:rFonts w:ascii="Times New Roman"/>
                <w:b w:val="false"/>
                <w:i w:val="false"/>
                <w:color w:val="000000"/>
                <w:sz w:val="20"/>
              </w:rPr>
              <w:t>
(hcsdo:‌Medical‌Procedure‌Code)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 тарихынан жазбаның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9" w:id="975"/>
          <w:p>
            <w:pPr>
              <w:spacing w:after="20"/>
              <w:ind w:left="20"/>
              <w:jc w:val="both"/>
            </w:pPr>
            <w:r>
              <w:rPr>
                <w:rFonts w:ascii="Times New Roman"/>
                <w:b w:val="false"/>
                <w:i w:val="false"/>
                <w:color w:val="000000"/>
                <w:sz w:val="20"/>
              </w:rPr>
              <w:t>
hcsdo:‌Event‌Preffered‌Term‌Code‌Type (M.HC.SDT.00043)</w:t>
            </w:r>
          </w:p>
          <w:bookmarkEnd w:id="975"/>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2" w:id="976"/>
          <w:p>
            <w:pPr>
              <w:spacing w:after="20"/>
              <w:ind w:left="20"/>
              <w:jc w:val="both"/>
            </w:pPr>
            <w:r>
              <w:rPr>
                <w:rFonts w:ascii="Times New Roman"/>
                <w:b w:val="false"/>
                <w:i w:val="false"/>
                <w:color w:val="000000"/>
                <w:sz w:val="20"/>
              </w:rPr>
              <w:t>
а) реттеуші қызметке арналған медициналық сөздік нұсқасының нөмірі</w:t>
            </w:r>
          </w:p>
          <w:bookmarkEnd w:id="976"/>
          <w:p>
            <w:pPr>
              <w:spacing w:after="20"/>
              <w:ind w:left="20"/>
              <w:jc w:val="both"/>
            </w:pPr>
            <w:r>
              <w:rPr>
                <w:rFonts w:ascii="Times New Roman"/>
                <w:b w:val="false"/>
                <w:i w:val="false"/>
                <w:color w:val="000000"/>
                <w:sz w:val="20"/>
              </w:rPr>
              <w:t>
(medDRAVersionId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реттеуші қызметке арналған медициналық сөздік нұсқасының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3" w:id="977"/>
          <w:p>
            <w:pPr>
              <w:spacing w:after="20"/>
              <w:ind w:left="20"/>
              <w:jc w:val="both"/>
            </w:pPr>
            <w:r>
              <w:rPr>
                <w:rFonts w:ascii="Times New Roman"/>
                <w:b w:val="false"/>
                <w:i w:val="false"/>
                <w:color w:val="000000"/>
                <w:sz w:val="20"/>
              </w:rPr>
              <w:t>
hcsdo:‌Med‌DRAVersion‌Id‌Type (M.HC.SDT.01006)</w:t>
            </w:r>
          </w:p>
          <w:bookmarkEnd w:id="977"/>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Шаблон: \d{2}\.\d{1}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5" w:id="978"/>
          <w:p>
            <w:pPr>
              <w:spacing w:after="20"/>
              <w:ind w:left="20"/>
              <w:jc w:val="both"/>
            </w:pPr>
            <w:r>
              <w:rPr>
                <w:rFonts w:ascii="Times New Roman"/>
                <w:b w:val="false"/>
                <w:i w:val="false"/>
                <w:color w:val="000000"/>
                <w:sz w:val="20"/>
              </w:rPr>
              <w:t>
*.3.2. Ауру тарихынан жазбаның атауы</w:t>
            </w:r>
          </w:p>
          <w:bookmarkEnd w:id="978"/>
          <w:p>
            <w:pPr>
              <w:spacing w:after="20"/>
              <w:ind w:left="20"/>
              <w:jc w:val="both"/>
            </w:pPr>
            <w:r>
              <w:rPr>
                <w:rFonts w:ascii="Times New Roman"/>
                <w:b w:val="false"/>
                <w:i w:val="false"/>
                <w:color w:val="000000"/>
                <w:sz w:val="20"/>
              </w:rPr>
              <w:t>
(hcsdo:‌Medical‌Procedure‌Name)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 тарихынан жазбаның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6" w:id="979"/>
          <w:p>
            <w:pPr>
              <w:spacing w:after="20"/>
              <w:ind w:left="20"/>
              <w:jc w:val="both"/>
            </w:pPr>
            <w:r>
              <w:rPr>
                <w:rFonts w:ascii="Times New Roman"/>
                <w:b w:val="false"/>
                <w:i w:val="false"/>
                <w:color w:val="000000"/>
                <w:sz w:val="20"/>
              </w:rPr>
              <w:t>
csdo:‌Name500‌Type (M.SDT.00134)</w:t>
            </w:r>
          </w:p>
          <w:bookmarkEnd w:id="979"/>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9" w:id="980"/>
          <w:p>
            <w:pPr>
              <w:spacing w:after="20"/>
              <w:ind w:left="20"/>
              <w:jc w:val="both"/>
            </w:pPr>
            <w:r>
              <w:rPr>
                <w:rFonts w:ascii="Times New Roman"/>
                <w:b w:val="false"/>
                <w:i w:val="false"/>
                <w:color w:val="000000"/>
                <w:sz w:val="20"/>
              </w:rPr>
              <w:t>
*.3.3. Бастапқы күн туралы мәліметтер</w:t>
            </w:r>
          </w:p>
          <w:bookmarkEnd w:id="980"/>
          <w:p>
            <w:pPr>
              <w:spacing w:after="20"/>
              <w:ind w:left="20"/>
              <w:jc w:val="both"/>
            </w:pPr>
            <w:r>
              <w:rPr>
                <w:rFonts w:ascii="Times New Roman"/>
                <w:b w:val="false"/>
                <w:i w:val="false"/>
                <w:color w:val="000000"/>
                <w:sz w:val="20"/>
              </w:rPr>
              <w:t>
(hccdo:‌Start‌Date‌Details)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рәсімнің немесе аурудың басталу күні немесе мәліметтердің болмау себебін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0" w:id="981"/>
          <w:p>
            <w:pPr>
              <w:spacing w:after="20"/>
              <w:ind w:left="20"/>
              <w:jc w:val="both"/>
            </w:pPr>
            <w:r>
              <w:rPr>
                <w:rFonts w:ascii="Times New Roman"/>
                <w:b w:val="false"/>
                <w:i w:val="false"/>
                <w:color w:val="000000"/>
                <w:sz w:val="20"/>
              </w:rPr>
              <w:t>
hccdo:‌Start‌Date‌Details‌Type (M.HC.CDT.01112)</w:t>
            </w:r>
          </w:p>
          <w:bookmarkEnd w:id="981"/>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1" w:id="982"/>
          <w:p>
            <w:pPr>
              <w:spacing w:after="20"/>
              <w:ind w:left="20"/>
              <w:jc w:val="both"/>
            </w:pPr>
            <w:r>
              <w:rPr>
                <w:rFonts w:ascii="Times New Roman"/>
                <w:b w:val="false"/>
                <w:i w:val="false"/>
                <w:color w:val="000000"/>
                <w:sz w:val="20"/>
              </w:rPr>
              <w:t>
*.3.3.1. Бастапқы күн</w:t>
            </w:r>
          </w:p>
          <w:bookmarkEnd w:id="982"/>
          <w:p>
            <w:pPr>
              <w:spacing w:after="20"/>
              <w:ind w:left="20"/>
              <w:jc w:val="both"/>
            </w:pPr>
            <w:r>
              <w:rPr>
                <w:rFonts w:ascii="Times New Roman"/>
                <w:b w:val="false"/>
                <w:i w:val="false"/>
                <w:color w:val="000000"/>
                <w:sz w:val="20"/>
              </w:rPr>
              <w:t>
(csdo:‌Start‌Date)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ай және жыл көрсетілген уақыт кезеңінің бастапқы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2" w:id="983"/>
          <w:p>
            <w:pPr>
              <w:spacing w:after="20"/>
              <w:ind w:left="20"/>
              <w:jc w:val="both"/>
            </w:pPr>
            <w:r>
              <w:rPr>
                <w:rFonts w:ascii="Times New Roman"/>
                <w:b w:val="false"/>
                <w:i w:val="false"/>
                <w:color w:val="000000"/>
                <w:sz w:val="20"/>
              </w:rPr>
              <w:t>
bdt:‌Date‌Type (M.BDT.00005)</w:t>
            </w:r>
          </w:p>
          <w:bookmarkEnd w:id="983"/>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3" w:id="984"/>
          <w:p>
            <w:pPr>
              <w:spacing w:after="20"/>
              <w:ind w:left="20"/>
              <w:jc w:val="both"/>
            </w:pPr>
            <w:r>
              <w:rPr>
                <w:rFonts w:ascii="Times New Roman"/>
                <w:b w:val="false"/>
                <w:i w:val="false"/>
                <w:color w:val="000000"/>
                <w:sz w:val="20"/>
              </w:rPr>
              <w:t>
*.3.3.2. Мәліметтердің болмау себебінің коды</w:t>
            </w:r>
          </w:p>
          <w:bookmarkEnd w:id="984"/>
          <w:p>
            <w:pPr>
              <w:spacing w:after="20"/>
              <w:ind w:left="20"/>
              <w:jc w:val="both"/>
            </w:pPr>
            <w:r>
              <w:rPr>
                <w:rFonts w:ascii="Times New Roman"/>
                <w:b w:val="false"/>
                <w:i w:val="false"/>
                <w:color w:val="000000"/>
                <w:sz w:val="20"/>
              </w:rPr>
              <w:t>
(hcsdo:‌Null‌Flavor‌Code)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болмау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4" w:id="985"/>
          <w:p>
            <w:pPr>
              <w:spacing w:after="20"/>
              <w:ind w:left="20"/>
              <w:jc w:val="both"/>
            </w:pPr>
            <w:r>
              <w:rPr>
                <w:rFonts w:ascii="Times New Roman"/>
                <w:b w:val="false"/>
                <w:i w:val="false"/>
                <w:color w:val="000000"/>
                <w:sz w:val="20"/>
              </w:rPr>
              <w:t>
csdo:‌Code10‌Type (M.SDT.00179)</w:t>
            </w:r>
          </w:p>
          <w:bookmarkEnd w:id="985"/>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7" w:id="986"/>
          <w:p>
            <w:pPr>
              <w:spacing w:after="20"/>
              <w:ind w:left="20"/>
              <w:jc w:val="both"/>
            </w:pPr>
            <w:r>
              <w:rPr>
                <w:rFonts w:ascii="Times New Roman"/>
                <w:b w:val="false"/>
                <w:i w:val="false"/>
                <w:color w:val="000000"/>
                <w:sz w:val="20"/>
              </w:rPr>
              <w:t>
*.3.4. Ақырғы күн туралы мәліметтер</w:t>
            </w:r>
          </w:p>
          <w:bookmarkEnd w:id="986"/>
          <w:p>
            <w:pPr>
              <w:spacing w:after="20"/>
              <w:ind w:left="20"/>
              <w:jc w:val="both"/>
            </w:pPr>
            <w:r>
              <w:rPr>
                <w:rFonts w:ascii="Times New Roman"/>
                <w:b w:val="false"/>
                <w:i w:val="false"/>
                <w:color w:val="000000"/>
                <w:sz w:val="20"/>
              </w:rPr>
              <w:t>
(hccdo:‌End‌Date‌Details)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рәсімнің немесе аурудың аяқталу күні немесе мәліметтердің болмау себебін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8" w:id="987"/>
          <w:p>
            <w:pPr>
              <w:spacing w:after="20"/>
              <w:ind w:left="20"/>
              <w:jc w:val="both"/>
            </w:pPr>
            <w:r>
              <w:rPr>
                <w:rFonts w:ascii="Times New Roman"/>
                <w:b w:val="false"/>
                <w:i w:val="false"/>
                <w:color w:val="000000"/>
                <w:sz w:val="20"/>
              </w:rPr>
              <w:t>
hccdo:‌End‌Date‌Details‌Type (M.HC.CDT.01113)</w:t>
            </w:r>
          </w:p>
          <w:bookmarkEnd w:id="987"/>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9" w:id="988"/>
          <w:p>
            <w:pPr>
              <w:spacing w:after="20"/>
              <w:ind w:left="20"/>
              <w:jc w:val="both"/>
            </w:pPr>
            <w:r>
              <w:rPr>
                <w:rFonts w:ascii="Times New Roman"/>
                <w:b w:val="false"/>
                <w:i w:val="false"/>
                <w:color w:val="000000"/>
                <w:sz w:val="20"/>
              </w:rPr>
              <w:t>
*.3.4.1. Соңғы күн</w:t>
            </w:r>
          </w:p>
          <w:bookmarkEnd w:id="988"/>
          <w:p>
            <w:pPr>
              <w:spacing w:after="20"/>
              <w:ind w:left="20"/>
              <w:jc w:val="both"/>
            </w:pPr>
            <w:r>
              <w:rPr>
                <w:rFonts w:ascii="Times New Roman"/>
                <w:b w:val="false"/>
                <w:i w:val="false"/>
                <w:color w:val="000000"/>
                <w:sz w:val="20"/>
              </w:rPr>
              <w:t>
(csdo:‌End‌Date)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ай және жыл көрсетілген уақыт кезеңінің соңғы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0" w:id="989"/>
          <w:p>
            <w:pPr>
              <w:spacing w:after="20"/>
              <w:ind w:left="20"/>
              <w:jc w:val="both"/>
            </w:pPr>
            <w:r>
              <w:rPr>
                <w:rFonts w:ascii="Times New Roman"/>
                <w:b w:val="false"/>
                <w:i w:val="false"/>
                <w:color w:val="000000"/>
                <w:sz w:val="20"/>
              </w:rPr>
              <w:t>
bdt:‌Date‌Type (M.BDT.00005)</w:t>
            </w:r>
          </w:p>
          <w:bookmarkEnd w:id="989"/>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1" w:id="990"/>
          <w:p>
            <w:pPr>
              <w:spacing w:after="20"/>
              <w:ind w:left="20"/>
              <w:jc w:val="both"/>
            </w:pPr>
            <w:r>
              <w:rPr>
                <w:rFonts w:ascii="Times New Roman"/>
                <w:b w:val="false"/>
                <w:i w:val="false"/>
                <w:color w:val="000000"/>
                <w:sz w:val="20"/>
              </w:rPr>
              <w:t>
*.3.4.2. Мәліметтердің болмау себебінің коды</w:t>
            </w:r>
          </w:p>
          <w:bookmarkEnd w:id="990"/>
          <w:p>
            <w:pPr>
              <w:spacing w:after="20"/>
              <w:ind w:left="20"/>
              <w:jc w:val="both"/>
            </w:pPr>
            <w:r>
              <w:rPr>
                <w:rFonts w:ascii="Times New Roman"/>
                <w:b w:val="false"/>
                <w:i w:val="false"/>
                <w:color w:val="000000"/>
                <w:sz w:val="20"/>
              </w:rPr>
              <w:t>
(hcsdo:‌Null‌Flavor‌Code)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болмау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2" w:id="991"/>
          <w:p>
            <w:pPr>
              <w:spacing w:after="20"/>
              <w:ind w:left="20"/>
              <w:jc w:val="both"/>
            </w:pPr>
            <w:r>
              <w:rPr>
                <w:rFonts w:ascii="Times New Roman"/>
                <w:b w:val="false"/>
                <w:i w:val="false"/>
                <w:color w:val="000000"/>
                <w:sz w:val="20"/>
              </w:rPr>
              <w:t>
csdo:‌Code10‌Type (M.SDT.00179)</w:t>
            </w:r>
          </w:p>
          <w:bookmarkEnd w:id="991"/>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5" w:id="992"/>
          <w:p>
            <w:pPr>
              <w:spacing w:after="20"/>
              <w:ind w:left="20"/>
              <w:jc w:val="both"/>
            </w:pPr>
            <w:r>
              <w:rPr>
                <w:rFonts w:ascii="Times New Roman"/>
                <w:b w:val="false"/>
                <w:i w:val="false"/>
                <w:color w:val="000000"/>
                <w:sz w:val="20"/>
              </w:rPr>
              <w:t>
*.3.5. Жағымсыз реакция туралы ақпаратты ұсыну сәтінде ілеспе жағдайдың немесе аурудың жалғасуы туралы мәліметтер</w:t>
            </w:r>
          </w:p>
          <w:bookmarkEnd w:id="992"/>
          <w:p>
            <w:pPr>
              <w:spacing w:after="20"/>
              <w:ind w:left="20"/>
              <w:jc w:val="both"/>
            </w:pPr>
            <w:r>
              <w:rPr>
                <w:rFonts w:ascii="Times New Roman"/>
                <w:b w:val="false"/>
                <w:i w:val="false"/>
                <w:color w:val="000000"/>
                <w:sz w:val="20"/>
              </w:rPr>
              <w:t>
(hccdo:‌Continuing‌Code‌Details)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 туралы ақпаратты ұсыну сәтінде ілеспе жағдайды немесе ауруды жалғастыру немесе мәліметтердің болмау себебін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6" w:id="993"/>
          <w:p>
            <w:pPr>
              <w:spacing w:after="20"/>
              <w:ind w:left="20"/>
              <w:jc w:val="both"/>
            </w:pPr>
            <w:r>
              <w:rPr>
                <w:rFonts w:ascii="Times New Roman"/>
                <w:b w:val="false"/>
                <w:i w:val="false"/>
                <w:color w:val="000000"/>
                <w:sz w:val="20"/>
              </w:rPr>
              <w:t>
hccdo:‌Continuing‌Code‌Details‌Type (M.HC.CDT.01114)</w:t>
            </w:r>
          </w:p>
          <w:bookmarkEnd w:id="993"/>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7" w:id="994"/>
          <w:p>
            <w:pPr>
              <w:spacing w:after="20"/>
              <w:ind w:left="20"/>
              <w:jc w:val="both"/>
            </w:pPr>
            <w:r>
              <w:rPr>
                <w:rFonts w:ascii="Times New Roman"/>
                <w:b w:val="false"/>
                <w:i w:val="false"/>
                <w:color w:val="000000"/>
                <w:sz w:val="20"/>
              </w:rPr>
              <w:t>
*.3.5.1. Жағымсыз реакция туралы ақпарат ұсынылған кездегі ілеспе жағдайдың немесе аурудың жалғасу белгісінің коды</w:t>
            </w:r>
          </w:p>
          <w:bookmarkEnd w:id="994"/>
          <w:p>
            <w:pPr>
              <w:spacing w:after="20"/>
              <w:ind w:left="20"/>
              <w:jc w:val="both"/>
            </w:pPr>
            <w:r>
              <w:rPr>
                <w:rFonts w:ascii="Times New Roman"/>
                <w:b w:val="false"/>
                <w:i w:val="false"/>
                <w:color w:val="000000"/>
                <w:sz w:val="20"/>
              </w:rPr>
              <w:t>
(hcsdo:‌Continuing‌Code)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 туралы ақпарат ұсынылған кезде ілеспе жағдайдың немесе аурудың жалғасу белгісінің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8" w:id="995"/>
          <w:p>
            <w:pPr>
              <w:spacing w:after="20"/>
              <w:ind w:left="20"/>
              <w:jc w:val="both"/>
            </w:pPr>
            <w:r>
              <w:rPr>
                <w:rFonts w:ascii="Times New Roman"/>
                <w:b w:val="false"/>
                <w:i w:val="false"/>
                <w:color w:val="000000"/>
                <w:sz w:val="20"/>
              </w:rPr>
              <w:t>
csdo:‌Code2‌Type (M.SDT.00170)</w:t>
            </w:r>
          </w:p>
          <w:bookmarkEnd w:id="995"/>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0" w:id="996"/>
          <w:p>
            <w:pPr>
              <w:spacing w:after="20"/>
              <w:ind w:left="20"/>
              <w:jc w:val="both"/>
            </w:pPr>
            <w:r>
              <w:rPr>
                <w:rFonts w:ascii="Times New Roman"/>
                <w:b w:val="false"/>
                <w:i w:val="false"/>
                <w:color w:val="000000"/>
                <w:sz w:val="20"/>
              </w:rPr>
              <w:t>
*.3.5.2. Мәліметтердің болмау себебінің коды</w:t>
            </w:r>
          </w:p>
          <w:bookmarkEnd w:id="996"/>
          <w:p>
            <w:pPr>
              <w:spacing w:after="20"/>
              <w:ind w:left="20"/>
              <w:jc w:val="both"/>
            </w:pPr>
            <w:r>
              <w:rPr>
                <w:rFonts w:ascii="Times New Roman"/>
                <w:b w:val="false"/>
                <w:i w:val="false"/>
                <w:color w:val="000000"/>
                <w:sz w:val="20"/>
              </w:rPr>
              <w:t>
(hcsdo:‌Null‌Flavor‌Code)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болмау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1" w:id="997"/>
          <w:p>
            <w:pPr>
              <w:spacing w:after="20"/>
              <w:ind w:left="20"/>
              <w:jc w:val="both"/>
            </w:pPr>
            <w:r>
              <w:rPr>
                <w:rFonts w:ascii="Times New Roman"/>
                <w:b w:val="false"/>
                <w:i w:val="false"/>
                <w:color w:val="000000"/>
                <w:sz w:val="20"/>
              </w:rPr>
              <w:t>
csdo:‌Code10‌Type (M.SDT.00179)</w:t>
            </w:r>
          </w:p>
          <w:bookmarkEnd w:id="997"/>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4" w:id="998"/>
          <w:p>
            <w:pPr>
              <w:spacing w:after="20"/>
              <w:ind w:left="20"/>
              <w:jc w:val="both"/>
            </w:pPr>
            <w:r>
              <w:rPr>
                <w:rFonts w:ascii="Times New Roman"/>
                <w:b w:val="false"/>
                <w:i w:val="false"/>
                <w:color w:val="000000"/>
                <w:sz w:val="20"/>
              </w:rPr>
              <w:t>
*.3.6. Ілеспе жағдай немесе ауру туралы түсініктеме</w:t>
            </w:r>
          </w:p>
          <w:bookmarkEnd w:id="998"/>
          <w:p>
            <w:pPr>
              <w:spacing w:after="20"/>
              <w:ind w:left="20"/>
              <w:jc w:val="both"/>
            </w:pPr>
            <w:r>
              <w:rPr>
                <w:rFonts w:ascii="Times New Roman"/>
                <w:b w:val="false"/>
                <w:i w:val="false"/>
                <w:color w:val="000000"/>
                <w:sz w:val="20"/>
              </w:rPr>
              <w:t>
(hcsdo:‌Medical‌Procedure‌Result‌Text)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ілеспе жағдай немесе ауру туралы түсініктеме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5" w:id="999"/>
          <w:p>
            <w:pPr>
              <w:spacing w:after="20"/>
              <w:ind w:left="20"/>
              <w:jc w:val="both"/>
            </w:pPr>
            <w:r>
              <w:rPr>
                <w:rFonts w:ascii="Times New Roman"/>
                <w:b w:val="false"/>
                <w:i w:val="false"/>
                <w:color w:val="000000"/>
                <w:sz w:val="20"/>
              </w:rPr>
              <w:t>
csdo:‌Text4000‌Type (M.SDT.00088)</w:t>
            </w:r>
          </w:p>
          <w:bookmarkEnd w:id="999"/>
          <w:p>
            <w:pPr>
              <w:spacing w:after="20"/>
              <w:ind w:left="20"/>
              <w:jc w:val="both"/>
            </w:pPr>
            <w:r>
              <w:rPr>
                <w:rFonts w:ascii="Times New Roman"/>
                <w:b w:val="false"/>
                <w:i w:val="false"/>
                <w:color w:val="000000"/>
                <w:sz w:val="20"/>
              </w:rPr>
              <w:t>
</w:t>
            </w:r>
            <w:r>
              <w:rPr>
                <w:rFonts w:ascii="Times New Roman"/>
                <w:b w:val="false"/>
                <w:i w:val="false"/>
                <w:color w:val="000000"/>
                <w:sz w:val="20"/>
              </w:rPr>
              <w:t>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8" w:id="1000"/>
          <w:p>
            <w:pPr>
              <w:spacing w:after="20"/>
              <w:ind w:left="20"/>
              <w:jc w:val="both"/>
            </w:pPr>
            <w:r>
              <w:rPr>
                <w:rFonts w:ascii="Times New Roman"/>
                <w:b w:val="false"/>
                <w:i w:val="false"/>
                <w:color w:val="000000"/>
                <w:sz w:val="20"/>
              </w:rPr>
              <w:t>
*.3.7. Тұқым қуалайтын аурудың белгісі</w:t>
            </w:r>
          </w:p>
          <w:bookmarkEnd w:id="1000"/>
          <w:p>
            <w:pPr>
              <w:spacing w:after="20"/>
              <w:ind w:left="20"/>
              <w:jc w:val="both"/>
            </w:pPr>
            <w:r>
              <w:rPr>
                <w:rFonts w:ascii="Times New Roman"/>
                <w:b w:val="false"/>
                <w:i w:val="false"/>
                <w:color w:val="000000"/>
                <w:sz w:val="20"/>
              </w:rPr>
              <w:t>
(hcsdo:‌Hereditary‌Diseases‌Indicator)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9" w:id="1001"/>
          <w:p>
            <w:pPr>
              <w:spacing w:after="20"/>
              <w:ind w:left="20"/>
              <w:jc w:val="both"/>
            </w:pPr>
            <w:r>
              <w:rPr>
                <w:rFonts w:ascii="Times New Roman"/>
                <w:b w:val="false"/>
                <w:i w:val="false"/>
                <w:color w:val="000000"/>
                <w:sz w:val="20"/>
              </w:rPr>
              <w:t>
тұқым қуалайтын ауруды білдіретін белгі:</w:t>
            </w:r>
          </w:p>
          <w:bookmarkEnd w:id="1001"/>
          <w:p>
            <w:pPr>
              <w:spacing w:after="20"/>
              <w:ind w:left="20"/>
              <w:jc w:val="both"/>
            </w:pPr>
            <w:r>
              <w:rPr>
                <w:rFonts w:ascii="Times New Roman"/>
                <w:b w:val="false"/>
                <w:i w:val="false"/>
                <w:color w:val="000000"/>
                <w:sz w:val="20"/>
              </w:rPr>
              <w:t>
</w:t>
            </w:r>
            <w:r>
              <w:rPr>
                <w:rFonts w:ascii="Times New Roman"/>
                <w:b w:val="false"/>
                <w:i w:val="false"/>
                <w:color w:val="000000"/>
                <w:sz w:val="20"/>
              </w:rPr>
              <w:t>1 – ауру тұқым қуалайды;</w:t>
            </w:r>
          </w:p>
          <w:p>
            <w:pPr>
              <w:spacing w:after="20"/>
              <w:ind w:left="20"/>
              <w:jc w:val="both"/>
            </w:pPr>
            <w:r>
              <w:rPr>
                <w:rFonts w:ascii="Times New Roman"/>
                <w:b w:val="false"/>
                <w:i w:val="false"/>
                <w:color w:val="000000"/>
                <w:sz w:val="20"/>
              </w:rPr>
              <w:t>
0 – ауру тұқым қуаламайды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1" w:id="1002"/>
          <w:p>
            <w:pPr>
              <w:spacing w:after="20"/>
              <w:ind w:left="20"/>
              <w:jc w:val="both"/>
            </w:pPr>
            <w:r>
              <w:rPr>
                <w:rFonts w:ascii="Times New Roman"/>
                <w:b w:val="false"/>
                <w:i w:val="false"/>
                <w:color w:val="000000"/>
                <w:sz w:val="20"/>
              </w:rPr>
              <w:t>
bdt:‌Indicator‌Type (M.BDT.00013)</w:t>
            </w:r>
          </w:p>
          <w:bookmarkEnd w:id="1002"/>
          <w:p>
            <w:pPr>
              <w:spacing w:after="20"/>
              <w:ind w:left="20"/>
              <w:jc w:val="both"/>
            </w:pPr>
            <w:r>
              <w:rPr>
                <w:rFonts w:ascii="Times New Roman"/>
                <w:b w:val="false"/>
                <w:i w:val="false"/>
                <w:color w:val="000000"/>
                <w:sz w:val="20"/>
              </w:rPr>
              <w:t>
Екі мәннің бірі: "true" (шындық)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2" w:id="1003"/>
          <w:p>
            <w:pPr>
              <w:spacing w:after="20"/>
              <w:ind w:left="20"/>
              <w:jc w:val="both"/>
            </w:pPr>
            <w:r>
              <w:rPr>
                <w:rFonts w:ascii="Times New Roman"/>
                <w:b w:val="false"/>
                <w:i w:val="false"/>
                <w:color w:val="000000"/>
                <w:sz w:val="20"/>
              </w:rPr>
              <w:t>
*.4. Жағымсыз реакция басталғанға дейін қолданылған дәрілік препарат туралы мәліметтер</w:t>
            </w:r>
          </w:p>
          <w:bookmarkEnd w:id="1003"/>
          <w:p>
            <w:pPr>
              <w:spacing w:after="20"/>
              <w:ind w:left="20"/>
              <w:jc w:val="both"/>
            </w:pPr>
            <w:r>
              <w:rPr>
                <w:rFonts w:ascii="Times New Roman"/>
                <w:b w:val="false"/>
                <w:i w:val="false"/>
                <w:color w:val="000000"/>
                <w:sz w:val="20"/>
              </w:rPr>
              <w:t>
(hccdo:‌Relevant‌Past‌Drug‌History‌Details)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ата-анасында жағымсыз реакция анықталғанға дейін қолданылған дәрілік зат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3" w:id="1004"/>
          <w:p>
            <w:pPr>
              <w:spacing w:after="20"/>
              <w:ind w:left="20"/>
              <w:jc w:val="both"/>
            </w:pPr>
            <w:r>
              <w:rPr>
                <w:rFonts w:ascii="Times New Roman"/>
                <w:b w:val="false"/>
                <w:i w:val="false"/>
                <w:color w:val="000000"/>
                <w:sz w:val="20"/>
              </w:rPr>
              <w:t>
hccdo:‌Relevant‌Past‌Drug‌History‌Details‌Type (M.HC.CDT.00084)</w:t>
            </w:r>
          </w:p>
          <w:bookmarkEnd w:id="1004"/>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4" w:id="1005"/>
          <w:p>
            <w:pPr>
              <w:spacing w:after="20"/>
              <w:ind w:left="20"/>
              <w:jc w:val="both"/>
            </w:pPr>
            <w:r>
              <w:rPr>
                <w:rFonts w:ascii="Times New Roman"/>
                <w:b w:val="false"/>
                <w:i w:val="false"/>
                <w:color w:val="000000"/>
                <w:sz w:val="20"/>
              </w:rPr>
              <w:t>
*.4.1. Дәрілік препараттың сауда атауы туралы мәліметтер</w:t>
            </w:r>
          </w:p>
          <w:bookmarkEnd w:id="1005"/>
          <w:p>
            <w:pPr>
              <w:spacing w:after="20"/>
              <w:ind w:left="20"/>
              <w:jc w:val="both"/>
            </w:pPr>
            <w:r>
              <w:rPr>
                <w:rFonts w:ascii="Times New Roman"/>
                <w:b w:val="false"/>
                <w:i w:val="false"/>
                <w:color w:val="000000"/>
                <w:sz w:val="20"/>
              </w:rPr>
              <w:t>
(hccdo:‌Drug‌Trade‌Name‌Details)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хабарламада көрсетілген сауда немесе халықаралық атау немесе мәліметтердің болмау себебін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5" w:id="1006"/>
          <w:p>
            <w:pPr>
              <w:spacing w:after="20"/>
              <w:ind w:left="20"/>
              <w:jc w:val="both"/>
            </w:pPr>
            <w:r>
              <w:rPr>
                <w:rFonts w:ascii="Times New Roman"/>
                <w:b w:val="false"/>
                <w:i w:val="false"/>
                <w:color w:val="000000"/>
                <w:sz w:val="20"/>
              </w:rPr>
              <w:t>
hccdo:‌Drug‌Trade‌Name‌Type (M.HC.CDT.01116)</w:t>
            </w:r>
          </w:p>
          <w:bookmarkEnd w:id="1006"/>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6" w:id="1007"/>
          <w:p>
            <w:pPr>
              <w:spacing w:after="20"/>
              <w:ind w:left="20"/>
              <w:jc w:val="both"/>
            </w:pPr>
            <w:r>
              <w:rPr>
                <w:rFonts w:ascii="Times New Roman"/>
                <w:b w:val="false"/>
                <w:i w:val="false"/>
                <w:color w:val="000000"/>
                <w:sz w:val="20"/>
              </w:rPr>
              <w:t>
*.4.1.1. Дәрілік препараттың сауда атауы</w:t>
            </w:r>
          </w:p>
          <w:bookmarkEnd w:id="1007"/>
          <w:p>
            <w:pPr>
              <w:spacing w:after="20"/>
              <w:ind w:left="20"/>
              <w:jc w:val="both"/>
            </w:pPr>
            <w:r>
              <w:rPr>
                <w:rFonts w:ascii="Times New Roman"/>
                <w:b w:val="false"/>
                <w:i w:val="false"/>
                <w:color w:val="000000"/>
                <w:sz w:val="20"/>
              </w:rPr>
              <w:t>
(hcsdo:‌Drug‌Trade‌Name)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сауда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7" w:id="1008"/>
          <w:p>
            <w:pPr>
              <w:spacing w:after="20"/>
              <w:ind w:left="20"/>
              <w:jc w:val="both"/>
            </w:pPr>
            <w:r>
              <w:rPr>
                <w:rFonts w:ascii="Times New Roman"/>
                <w:b w:val="false"/>
                <w:i w:val="false"/>
                <w:color w:val="000000"/>
                <w:sz w:val="20"/>
              </w:rPr>
              <w:t>
csdo:‌Name300‌Type (M.SDT.00056)</w:t>
            </w:r>
          </w:p>
          <w:bookmarkEnd w:id="1008"/>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0" w:id="1009"/>
          <w:p>
            <w:pPr>
              <w:spacing w:after="20"/>
              <w:ind w:left="20"/>
              <w:jc w:val="both"/>
            </w:pPr>
            <w:r>
              <w:rPr>
                <w:rFonts w:ascii="Times New Roman"/>
                <w:b w:val="false"/>
                <w:i w:val="false"/>
                <w:color w:val="000000"/>
                <w:sz w:val="20"/>
              </w:rPr>
              <w:t>
*.4.1.2. Мәліметтердің болмау себебінің коды</w:t>
            </w:r>
          </w:p>
          <w:bookmarkEnd w:id="1009"/>
          <w:p>
            <w:pPr>
              <w:spacing w:after="20"/>
              <w:ind w:left="20"/>
              <w:jc w:val="both"/>
            </w:pPr>
            <w:r>
              <w:rPr>
                <w:rFonts w:ascii="Times New Roman"/>
                <w:b w:val="false"/>
                <w:i w:val="false"/>
                <w:color w:val="000000"/>
                <w:sz w:val="20"/>
              </w:rPr>
              <w:t>
(hcsdo:‌Null‌Flavor‌Code)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болмау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1" w:id="1010"/>
          <w:p>
            <w:pPr>
              <w:spacing w:after="20"/>
              <w:ind w:left="20"/>
              <w:jc w:val="both"/>
            </w:pPr>
            <w:r>
              <w:rPr>
                <w:rFonts w:ascii="Times New Roman"/>
                <w:b w:val="false"/>
                <w:i w:val="false"/>
                <w:color w:val="000000"/>
                <w:sz w:val="20"/>
              </w:rPr>
              <w:t>
csdo:‌Code10‌Type (M.SDT.00179)</w:t>
            </w:r>
          </w:p>
          <w:bookmarkEnd w:id="1010"/>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4" w:id="1011"/>
          <w:p>
            <w:pPr>
              <w:spacing w:after="20"/>
              <w:ind w:left="20"/>
              <w:jc w:val="both"/>
            </w:pPr>
            <w:r>
              <w:rPr>
                <w:rFonts w:ascii="Times New Roman"/>
                <w:b w:val="false"/>
                <w:i w:val="false"/>
                <w:color w:val="000000"/>
                <w:sz w:val="20"/>
              </w:rPr>
              <w:t>
*.4.2. Дәрілік заттың сәйкестендіргіші</w:t>
            </w:r>
          </w:p>
          <w:bookmarkEnd w:id="1011"/>
          <w:p>
            <w:pPr>
              <w:spacing w:after="20"/>
              <w:ind w:left="20"/>
              <w:jc w:val="both"/>
            </w:pPr>
            <w:r>
              <w:rPr>
                <w:rFonts w:ascii="Times New Roman"/>
                <w:b w:val="false"/>
                <w:i w:val="false"/>
                <w:color w:val="000000"/>
                <w:sz w:val="20"/>
              </w:rPr>
              <w:t>
(hcsdo:‌Medicinal‌Product‌Id)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заттың сәйкестендіргіші (MPID)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5" w:id="1012"/>
          <w:p>
            <w:pPr>
              <w:spacing w:after="20"/>
              <w:ind w:left="20"/>
              <w:jc w:val="both"/>
            </w:pPr>
            <w:r>
              <w:rPr>
                <w:rFonts w:ascii="Times New Roman"/>
                <w:b w:val="false"/>
                <w:i w:val="false"/>
                <w:color w:val="000000"/>
                <w:sz w:val="20"/>
              </w:rPr>
              <w:t>
hcsdo:‌Version‌Id1000‌Type (M.HC.SDT.01005)</w:t>
            </w:r>
          </w:p>
          <w:bookmarkEnd w:id="1012"/>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8" w:id="1013"/>
          <w:p>
            <w:pPr>
              <w:spacing w:after="20"/>
              <w:ind w:left="20"/>
              <w:jc w:val="both"/>
            </w:pPr>
            <w:r>
              <w:rPr>
                <w:rFonts w:ascii="Times New Roman"/>
                <w:b w:val="false"/>
                <w:i w:val="false"/>
                <w:color w:val="000000"/>
                <w:sz w:val="20"/>
              </w:rPr>
              <w:t>
а) болжам күні</w:t>
            </w:r>
          </w:p>
          <w:bookmarkEnd w:id="1013"/>
          <w:p>
            <w:pPr>
              <w:spacing w:after="20"/>
              <w:ind w:left="20"/>
              <w:jc w:val="both"/>
            </w:pPr>
            <w:r>
              <w:rPr>
                <w:rFonts w:ascii="Times New Roman"/>
                <w:b w:val="false"/>
                <w:i w:val="false"/>
                <w:color w:val="000000"/>
                <w:sz w:val="20"/>
              </w:rPr>
              <w:t>
(versionDate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9" w:id="1014"/>
          <w:p>
            <w:pPr>
              <w:spacing w:after="20"/>
              <w:ind w:left="20"/>
              <w:jc w:val="both"/>
            </w:pPr>
            <w:r>
              <w:rPr>
                <w:rFonts w:ascii="Times New Roman"/>
                <w:b w:val="false"/>
                <w:i w:val="false"/>
                <w:color w:val="000000"/>
                <w:sz w:val="20"/>
              </w:rPr>
              <w:t>
bdt:‌Date‌Type (M.BDT.00005)</w:t>
            </w:r>
          </w:p>
          <w:bookmarkEnd w:id="1014"/>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0" w:id="1015"/>
          <w:p>
            <w:pPr>
              <w:spacing w:after="20"/>
              <w:ind w:left="20"/>
              <w:jc w:val="both"/>
            </w:pPr>
            <w:r>
              <w:rPr>
                <w:rFonts w:ascii="Times New Roman"/>
                <w:b w:val="false"/>
                <w:i w:val="false"/>
                <w:color w:val="000000"/>
                <w:sz w:val="20"/>
              </w:rPr>
              <w:t>
б) болжамның сәйкестендіргіші</w:t>
            </w:r>
          </w:p>
          <w:bookmarkEnd w:id="1015"/>
          <w:p>
            <w:pPr>
              <w:spacing w:after="20"/>
              <w:ind w:left="20"/>
              <w:jc w:val="both"/>
            </w:pPr>
            <w:r>
              <w:rPr>
                <w:rFonts w:ascii="Times New Roman"/>
                <w:b w:val="false"/>
                <w:i w:val="false"/>
                <w:color w:val="000000"/>
                <w:sz w:val="20"/>
              </w:rPr>
              <w:t>
(versionId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болжамның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1" w:id="1016"/>
          <w:p>
            <w:pPr>
              <w:spacing w:after="20"/>
              <w:ind w:left="20"/>
              <w:jc w:val="both"/>
            </w:pPr>
            <w:r>
              <w:rPr>
                <w:rFonts w:ascii="Times New Roman"/>
                <w:b w:val="false"/>
                <w:i w:val="false"/>
                <w:color w:val="000000"/>
                <w:sz w:val="20"/>
              </w:rPr>
              <w:t>
csdo:‌Id20‌Type (M.SDT.00092)</w:t>
            </w:r>
          </w:p>
          <w:bookmarkEnd w:id="1016"/>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4" w:id="1017"/>
          <w:p>
            <w:pPr>
              <w:spacing w:after="20"/>
              <w:ind w:left="20"/>
              <w:jc w:val="both"/>
            </w:pPr>
            <w:r>
              <w:rPr>
                <w:rFonts w:ascii="Times New Roman"/>
                <w:b w:val="false"/>
                <w:i w:val="false"/>
                <w:color w:val="000000"/>
                <w:sz w:val="20"/>
              </w:rPr>
              <w:t xml:space="preserve">
*.4.3. Дәрілік препараттың сәйкестендіргіші </w:t>
            </w:r>
          </w:p>
          <w:bookmarkEnd w:id="1017"/>
          <w:p>
            <w:pPr>
              <w:spacing w:after="20"/>
              <w:ind w:left="20"/>
              <w:jc w:val="both"/>
            </w:pPr>
            <w:r>
              <w:rPr>
                <w:rFonts w:ascii="Times New Roman"/>
                <w:b w:val="false"/>
                <w:i w:val="false"/>
                <w:color w:val="000000"/>
                <w:sz w:val="20"/>
              </w:rPr>
              <w:t>
(hcsdo:‌Pharmaceutical‌Product‌Id)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сәйкестендіргіші  (PhPID)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5" w:id="1018"/>
          <w:p>
            <w:pPr>
              <w:spacing w:after="20"/>
              <w:ind w:left="20"/>
              <w:jc w:val="both"/>
            </w:pPr>
            <w:r>
              <w:rPr>
                <w:rFonts w:ascii="Times New Roman"/>
                <w:b w:val="false"/>
                <w:i w:val="false"/>
                <w:color w:val="000000"/>
                <w:sz w:val="20"/>
              </w:rPr>
              <w:t>
hcsdo:‌Version‌Id1000‌Type (M.HC.SDT.01005)</w:t>
            </w:r>
          </w:p>
          <w:bookmarkEnd w:id="1018"/>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8" w:id="1019"/>
          <w:p>
            <w:pPr>
              <w:spacing w:after="20"/>
              <w:ind w:left="20"/>
              <w:jc w:val="both"/>
            </w:pPr>
            <w:r>
              <w:rPr>
                <w:rFonts w:ascii="Times New Roman"/>
                <w:b w:val="false"/>
                <w:i w:val="false"/>
                <w:color w:val="000000"/>
                <w:sz w:val="20"/>
              </w:rPr>
              <w:t>
а) болжам күні</w:t>
            </w:r>
          </w:p>
          <w:bookmarkEnd w:id="1019"/>
          <w:p>
            <w:pPr>
              <w:spacing w:after="20"/>
              <w:ind w:left="20"/>
              <w:jc w:val="both"/>
            </w:pPr>
            <w:r>
              <w:rPr>
                <w:rFonts w:ascii="Times New Roman"/>
                <w:b w:val="false"/>
                <w:i w:val="false"/>
                <w:color w:val="000000"/>
                <w:sz w:val="20"/>
              </w:rPr>
              <w:t>
(versionDate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9" w:id="1020"/>
          <w:p>
            <w:pPr>
              <w:spacing w:after="20"/>
              <w:ind w:left="20"/>
              <w:jc w:val="both"/>
            </w:pPr>
            <w:r>
              <w:rPr>
                <w:rFonts w:ascii="Times New Roman"/>
                <w:b w:val="false"/>
                <w:i w:val="false"/>
                <w:color w:val="000000"/>
                <w:sz w:val="20"/>
              </w:rPr>
              <w:t>
bdt:‌Date‌Type (M.BDT.00005)</w:t>
            </w:r>
          </w:p>
          <w:bookmarkEnd w:id="1020"/>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0" w:id="1021"/>
          <w:p>
            <w:pPr>
              <w:spacing w:after="20"/>
              <w:ind w:left="20"/>
              <w:jc w:val="both"/>
            </w:pPr>
            <w:r>
              <w:rPr>
                <w:rFonts w:ascii="Times New Roman"/>
                <w:b w:val="false"/>
                <w:i w:val="false"/>
                <w:color w:val="000000"/>
                <w:sz w:val="20"/>
              </w:rPr>
              <w:t>
б) болжамның сәйкестендіргіші</w:t>
            </w:r>
          </w:p>
          <w:bookmarkEnd w:id="1021"/>
          <w:p>
            <w:pPr>
              <w:spacing w:after="20"/>
              <w:ind w:left="20"/>
              <w:jc w:val="both"/>
            </w:pPr>
            <w:r>
              <w:rPr>
                <w:rFonts w:ascii="Times New Roman"/>
                <w:b w:val="false"/>
                <w:i w:val="false"/>
                <w:color w:val="000000"/>
                <w:sz w:val="20"/>
              </w:rPr>
              <w:t>
(versionId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болжамның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1" w:id="1022"/>
          <w:p>
            <w:pPr>
              <w:spacing w:after="20"/>
              <w:ind w:left="20"/>
              <w:jc w:val="both"/>
            </w:pPr>
            <w:r>
              <w:rPr>
                <w:rFonts w:ascii="Times New Roman"/>
                <w:b w:val="false"/>
                <w:i w:val="false"/>
                <w:color w:val="000000"/>
                <w:sz w:val="20"/>
              </w:rPr>
              <w:t>
csdo:‌Id20‌Type (M.SDT.00092)</w:t>
            </w:r>
          </w:p>
          <w:bookmarkEnd w:id="1022"/>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4" w:id="1023"/>
          <w:p>
            <w:pPr>
              <w:spacing w:after="20"/>
              <w:ind w:left="20"/>
              <w:jc w:val="both"/>
            </w:pPr>
            <w:r>
              <w:rPr>
                <w:rFonts w:ascii="Times New Roman"/>
                <w:b w:val="false"/>
                <w:i w:val="false"/>
                <w:color w:val="000000"/>
                <w:sz w:val="20"/>
              </w:rPr>
              <w:t>
*.4.4. Бастапқы күн туралы мәліметтер</w:t>
            </w:r>
          </w:p>
          <w:bookmarkEnd w:id="1023"/>
          <w:p>
            <w:pPr>
              <w:spacing w:after="20"/>
              <w:ind w:left="20"/>
              <w:jc w:val="both"/>
            </w:pPr>
            <w:r>
              <w:rPr>
                <w:rFonts w:ascii="Times New Roman"/>
                <w:b w:val="false"/>
                <w:i w:val="false"/>
                <w:color w:val="000000"/>
                <w:sz w:val="20"/>
              </w:rPr>
              <w:t>
(hccdo:‌Start‌Date‌Details)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қабылдаудың басталу күні немесе мәліметтердің болмау себебін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5" w:id="1024"/>
          <w:p>
            <w:pPr>
              <w:spacing w:after="20"/>
              <w:ind w:left="20"/>
              <w:jc w:val="both"/>
            </w:pPr>
            <w:r>
              <w:rPr>
                <w:rFonts w:ascii="Times New Roman"/>
                <w:b w:val="false"/>
                <w:i w:val="false"/>
                <w:color w:val="000000"/>
                <w:sz w:val="20"/>
              </w:rPr>
              <w:t>
hccdo:‌Start‌Date‌Details‌Type (M.HC.CDT.01112)</w:t>
            </w:r>
          </w:p>
          <w:bookmarkEnd w:id="1024"/>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6" w:id="1025"/>
          <w:p>
            <w:pPr>
              <w:spacing w:after="20"/>
              <w:ind w:left="20"/>
              <w:jc w:val="both"/>
            </w:pPr>
            <w:r>
              <w:rPr>
                <w:rFonts w:ascii="Times New Roman"/>
                <w:b w:val="false"/>
                <w:i w:val="false"/>
                <w:color w:val="000000"/>
                <w:sz w:val="20"/>
              </w:rPr>
              <w:t>
*.4.4.1. Бастапқы күн</w:t>
            </w:r>
          </w:p>
          <w:bookmarkEnd w:id="1025"/>
          <w:p>
            <w:pPr>
              <w:spacing w:after="20"/>
              <w:ind w:left="20"/>
              <w:jc w:val="both"/>
            </w:pPr>
            <w:r>
              <w:rPr>
                <w:rFonts w:ascii="Times New Roman"/>
                <w:b w:val="false"/>
                <w:i w:val="false"/>
                <w:color w:val="000000"/>
                <w:sz w:val="20"/>
              </w:rPr>
              <w:t>
(csdo:‌Start‌Date)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ай және жыл көрсетілген уақыт кезеңінің бастапқы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7" w:id="1026"/>
          <w:p>
            <w:pPr>
              <w:spacing w:after="20"/>
              <w:ind w:left="20"/>
              <w:jc w:val="both"/>
            </w:pPr>
            <w:r>
              <w:rPr>
                <w:rFonts w:ascii="Times New Roman"/>
                <w:b w:val="false"/>
                <w:i w:val="false"/>
                <w:color w:val="000000"/>
                <w:sz w:val="20"/>
              </w:rPr>
              <w:t>
bdt:‌Date‌Type (M.BDT.00005)</w:t>
            </w:r>
          </w:p>
          <w:bookmarkEnd w:id="1026"/>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8" w:id="1027"/>
          <w:p>
            <w:pPr>
              <w:spacing w:after="20"/>
              <w:ind w:left="20"/>
              <w:jc w:val="both"/>
            </w:pPr>
            <w:r>
              <w:rPr>
                <w:rFonts w:ascii="Times New Roman"/>
                <w:b w:val="false"/>
                <w:i w:val="false"/>
                <w:color w:val="000000"/>
                <w:sz w:val="20"/>
              </w:rPr>
              <w:t>
*.4.4.2. Мәліметтердің болмау себебінің коды</w:t>
            </w:r>
          </w:p>
          <w:bookmarkEnd w:id="1027"/>
          <w:p>
            <w:pPr>
              <w:spacing w:after="20"/>
              <w:ind w:left="20"/>
              <w:jc w:val="both"/>
            </w:pPr>
            <w:r>
              <w:rPr>
                <w:rFonts w:ascii="Times New Roman"/>
                <w:b w:val="false"/>
                <w:i w:val="false"/>
                <w:color w:val="000000"/>
                <w:sz w:val="20"/>
              </w:rPr>
              <w:t>
(hcsdo:‌Null‌Flavor‌Code)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болмау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9" w:id="1028"/>
          <w:p>
            <w:pPr>
              <w:spacing w:after="20"/>
              <w:ind w:left="20"/>
              <w:jc w:val="both"/>
            </w:pPr>
            <w:r>
              <w:rPr>
                <w:rFonts w:ascii="Times New Roman"/>
                <w:b w:val="false"/>
                <w:i w:val="false"/>
                <w:color w:val="000000"/>
                <w:sz w:val="20"/>
              </w:rPr>
              <w:t>
csdo:‌Code10‌Type (M.SDT.00179)</w:t>
            </w:r>
          </w:p>
          <w:bookmarkEnd w:id="1028"/>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2" w:id="1029"/>
          <w:p>
            <w:pPr>
              <w:spacing w:after="20"/>
              <w:ind w:left="20"/>
              <w:jc w:val="both"/>
            </w:pPr>
            <w:r>
              <w:rPr>
                <w:rFonts w:ascii="Times New Roman"/>
                <w:b w:val="false"/>
                <w:i w:val="false"/>
                <w:color w:val="000000"/>
                <w:sz w:val="20"/>
              </w:rPr>
              <w:t>
*.4.5. Ақырғы күн туралы мәліметтер</w:t>
            </w:r>
          </w:p>
          <w:bookmarkEnd w:id="1029"/>
          <w:p>
            <w:pPr>
              <w:spacing w:after="20"/>
              <w:ind w:left="20"/>
              <w:jc w:val="both"/>
            </w:pPr>
            <w:r>
              <w:rPr>
                <w:rFonts w:ascii="Times New Roman"/>
                <w:b w:val="false"/>
                <w:i w:val="false"/>
                <w:color w:val="000000"/>
                <w:sz w:val="20"/>
              </w:rPr>
              <w:t>
(hccdo:‌End‌Date‌Details)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қабылдаудың аяқталу күні немесе мәліметтердің болмау себебін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3" w:id="1030"/>
          <w:p>
            <w:pPr>
              <w:spacing w:after="20"/>
              <w:ind w:left="20"/>
              <w:jc w:val="both"/>
            </w:pPr>
            <w:r>
              <w:rPr>
                <w:rFonts w:ascii="Times New Roman"/>
                <w:b w:val="false"/>
                <w:i w:val="false"/>
                <w:color w:val="000000"/>
                <w:sz w:val="20"/>
              </w:rPr>
              <w:t>
hccdo:‌End‌Date‌Details‌Type (M.HC.CDT.01113)</w:t>
            </w:r>
          </w:p>
          <w:bookmarkEnd w:id="1030"/>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4" w:id="1031"/>
          <w:p>
            <w:pPr>
              <w:spacing w:after="20"/>
              <w:ind w:left="20"/>
              <w:jc w:val="both"/>
            </w:pPr>
            <w:r>
              <w:rPr>
                <w:rFonts w:ascii="Times New Roman"/>
                <w:b w:val="false"/>
                <w:i w:val="false"/>
                <w:color w:val="000000"/>
                <w:sz w:val="20"/>
              </w:rPr>
              <w:t>
*.4.5.1. Соңғы күн</w:t>
            </w:r>
          </w:p>
          <w:bookmarkEnd w:id="1031"/>
          <w:p>
            <w:pPr>
              <w:spacing w:after="20"/>
              <w:ind w:left="20"/>
              <w:jc w:val="both"/>
            </w:pPr>
            <w:r>
              <w:rPr>
                <w:rFonts w:ascii="Times New Roman"/>
                <w:b w:val="false"/>
                <w:i w:val="false"/>
                <w:color w:val="000000"/>
                <w:sz w:val="20"/>
              </w:rPr>
              <w:t>
(csdo:‌End‌Date)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ай және жыл көрсетілген уақыт кезеңінің соңғы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5" w:id="1032"/>
          <w:p>
            <w:pPr>
              <w:spacing w:after="20"/>
              <w:ind w:left="20"/>
              <w:jc w:val="both"/>
            </w:pPr>
            <w:r>
              <w:rPr>
                <w:rFonts w:ascii="Times New Roman"/>
                <w:b w:val="false"/>
                <w:i w:val="false"/>
                <w:color w:val="000000"/>
                <w:sz w:val="20"/>
              </w:rPr>
              <w:t>
bdt:‌Date‌Type (M.BDT.00005)</w:t>
            </w:r>
          </w:p>
          <w:bookmarkEnd w:id="1032"/>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6" w:id="1033"/>
          <w:p>
            <w:pPr>
              <w:spacing w:after="20"/>
              <w:ind w:left="20"/>
              <w:jc w:val="both"/>
            </w:pPr>
            <w:r>
              <w:rPr>
                <w:rFonts w:ascii="Times New Roman"/>
                <w:b w:val="false"/>
                <w:i w:val="false"/>
                <w:color w:val="000000"/>
                <w:sz w:val="20"/>
              </w:rPr>
              <w:t>
*.4.5.2. Мәліметтердің болмау себебінің коды</w:t>
            </w:r>
          </w:p>
          <w:bookmarkEnd w:id="1033"/>
          <w:p>
            <w:pPr>
              <w:spacing w:after="20"/>
              <w:ind w:left="20"/>
              <w:jc w:val="both"/>
            </w:pPr>
            <w:r>
              <w:rPr>
                <w:rFonts w:ascii="Times New Roman"/>
                <w:b w:val="false"/>
                <w:i w:val="false"/>
                <w:color w:val="000000"/>
                <w:sz w:val="20"/>
              </w:rPr>
              <w:t>
(hcsdo:‌Null‌Flavor‌Code)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болмау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7" w:id="1034"/>
          <w:p>
            <w:pPr>
              <w:spacing w:after="20"/>
              <w:ind w:left="20"/>
              <w:jc w:val="both"/>
            </w:pPr>
            <w:r>
              <w:rPr>
                <w:rFonts w:ascii="Times New Roman"/>
                <w:b w:val="false"/>
                <w:i w:val="false"/>
                <w:color w:val="000000"/>
                <w:sz w:val="20"/>
              </w:rPr>
              <w:t>
csdo:‌Code10‌Type (M.SDT.00179)</w:t>
            </w:r>
          </w:p>
          <w:bookmarkEnd w:id="1034"/>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0" w:id="1035"/>
          <w:p>
            <w:pPr>
              <w:spacing w:after="20"/>
              <w:ind w:left="20"/>
              <w:jc w:val="both"/>
            </w:pPr>
            <w:r>
              <w:rPr>
                <w:rFonts w:ascii="Times New Roman"/>
                <w:b w:val="false"/>
                <w:i w:val="false"/>
                <w:color w:val="000000"/>
                <w:sz w:val="20"/>
              </w:rPr>
              <w:t>
*.4.6. Дәрілік затты қолдануға арналған көрсеткіш коды</w:t>
            </w:r>
          </w:p>
          <w:bookmarkEnd w:id="1035"/>
          <w:p>
            <w:pPr>
              <w:spacing w:after="20"/>
              <w:ind w:left="20"/>
              <w:jc w:val="both"/>
            </w:pPr>
            <w:r>
              <w:rPr>
                <w:rFonts w:ascii="Times New Roman"/>
                <w:b w:val="false"/>
                <w:i w:val="false"/>
                <w:color w:val="000000"/>
                <w:sz w:val="20"/>
              </w:rPr>
              <w:t>
(hcsdo:‌Medicinal‌Product‌Indication‌Code)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 қолдану көрсеткіштерінің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1" w:id="1036"/>
          <w:p>
            <w:pPr>
              <w:spacing w:after="20"/>
              <w:ind w:left="20"/>
              <w:jc w:val="both"/>
            </w:pPr>
            <w:r>
              <w:rPr>
                <w:rFonts w:ascii="Times New Roman"/>
                <w:b w:val="false"/>
                <w:i w:val="false"/>
                <w:color w:val="000000"/>
                <w:sz w:val="20"/>
              </w:rPr>
              <w:t>
hcsdo:‌Event‌Preffered‌Term‌Code‌Type (M.HC.SDT.00043)</w:t>
            </w:r>
          </w:p>
          <w:bookmarkEnd w:id="1036"/>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4" w:id="1037"/>
          <w:p>
            <w:pPr>
              <w:spacing w:after="20"/>
              <w:ind w:left="20"/>
              <w:jc w:val="both"/>
            </w:pPr>
            <w:r>
              <w:rPr>
                <w:rFonts w:ascii="Times New Roman"/>
                <w:b w:val="false"/>
                <w:i w:val="false"/>
                <w:color w:val="000000"/>
                <w:sz w:val="20"/>
              </w:rPr>
              <w:t>
а) реттеуші қызметке арналған медициналық сөздік нұсқасының нөмірі</w:t>
            </w:r>
          </w:p>
          <w:bookmarkEnd w:id="1037"/>
          <w:p>
            <w:pPr>
              <w:spacing w:after="20"/>
              <w:ind w:left="20"/>
              <w:jc w:val="both"/>
            </w:pPr>
            <w:r>
              <w:rPr>
                <w:rFonts w:ascii="Times New Roman"/>
                <w:b w:val="false"/>
                <w:i w:val="false"/>
                <w:color w:val="000000"/>
                <w:sz w:val="20"/>
              </w:rPr>
              <w:t>
(medDRAVersionId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реттеуші қызметке арналған медициналық сөздік нұсқасының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5" w:id="1038"/>
          <w:p>
            <w:pPr>
              <w:spacing w:after="20"/>
              <w:ind w:left="20"/>
              <w:jc w:val="both"/>
            </w:pPr>
            <w:r>
              <w:rPr>
                <w:rFonts w:ascii="Times New Roman"/>
                <w:b w:val="false"/>
                <w:i w:val="false"/>
                <w:color w:val="000000"/>
                <w:sz w:val="20"/>
              </w:rPr>
              <w:t>
hcsdo:‌Med‌DRAVersion‌Id‌Type (M.HC.SDT.01006)</w:t>
            </w:r>
          </w:p>
          <w:bookmarkEnd w:id="1038"/>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Шаблон: \d{2}\.\d{1}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7" w:id="1039"/>
          <w:p>
            <w:pPr>
              <w:spacing w:after="20"/>
              <w:ind w:left="20"/>
              <w:jc w:val="both"/>
            </w:pPr>
            <w:r>
              <w:rPr>
                <w:rFonts w:ascii="Times New Roman"/>
                <w:b w:val="false"/>
                <w:i w:val="false"/>
                <w:color w:val="000000"/>
                <w:sz w:val="20"/>
              </w:rPr>
              <w:t>
*.4.7. Жағымсыз реакцияның төменгі деңгейінің термин коды</w:t>
            </w:r>
          </w:p>
          <w:bookmarkEnd w:id="1039"/>
          <w:p>
            <w:pPr>
              <w:spacing w:after="20"/>
              <w:ind w:left="20"/>
              <w:jc w:val="both"/>
            </w:pPr>
            <w:r>
              <w:rPr>
                <w:rFonts w:ascii="Times New Roman"/>
                <w:b w:val="false"/>
                <w:i w:val="false"/>
                <w:color w:val="000000"/>
                <w:sz w:val="20"/>
              </w:rPr>
              <w:t>
(hcsdo:‌Event‌Lowest‌Level‌Term‌Code)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бұрын қабылданған дәрілік препараттарға реакцияның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8" w:id="1040"/>
          <w:p>
            <w:pPr>
              <w:spacing w:after="20"/>
              <w:ind w:left="20"/>
              <w:jc w:val="both"/>
            </w:pPr>
            <w:r>
              <w:rPr>
                <w:rFonts w:ascii="Times New Roman"/>
                <w:b w:val="false"/>
                <w:i w:val="false"/>
                <w:color w:val="000000"/>
                <w:sz w:val="20"/>
              </w:rPr>
              <w:t>
hcsdo:‌Event‌Preffered‌Term‌Code‌Type (M.HC.SDT.00043)</w:t>
            </w:r>
          </w:p>
          <w:bookmarkEnd w:id="1040"/>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1" w:id="1041"/>
          <w:p>
            <w:pPr>
              <w:spacing w:after="20"/>
              <w:ind w:left="20"/>
              <w:jc w:val="both"/>
            </w:pPr>
            <w:r>
              <w:rPr>
                <w:rFonts w:ascii="Times New Roman"/>
                <w:b w:val="false"/>
                <w:i w:val="false"/>
                <w:color w:val="000000"/>
                <w:sz w:val="20"/>
              </w:rPr>
              <w:t>
а) реттеуші қызметке арналған медициналық сөздік нұсқасының нөмірі</w:t>
            </w:r>
          </w:p>
          <w:bookmarkEnd w:id="1041"/>
          <w:p>
            <w:pPr>
              <w:spacing w:after="20"/>
              <w:ind w:left="20"/>
              <w:jc w:val="both"/>
            </w:pPr>
            <w:r>
              <w:rPr>
                <w:rFonts w:ascii="Times New Roman"/>
                <w:b w:val="false"/>
                <w:i w:val="false"/>
                <w:color w:val="000000"/>
                <w:sz w:val="20"/>
              </w:rPr>
              <w:t>
(medDRAVersionId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реттеуші қызметке арналған медициналық сөздік нұсқасының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2" w:id="1042"/>
          <w:p>
            <w:pPr>
              <w:spacing w:after="20"/>
              <w:ind w:left="20"/>
              <w:jc w:val="both"/>
            </w:pPr>
            <w:r>
              <w:rPr>
                <w:rFonts w:ascii="Times New Roman"/>
                <w:b w:val="false"/>
                <w:i w:val="false"/>
                <w:color w:val="000000"/>
                <w:sz w:val="20"/>
              </w:rPr>
              <w:t>
hcsdo:‌Med‌DRAVersion‌Id‌Type (M.HC.SDT.01006)</w:t>
            </w:r>
          </w:p>
          <w:bookmarkEnd w:id="1042"/>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Шаблон: \d{2}\.\d{1}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4" w:id="1043"/>
          <w:p>
            <w:pPr>
              <w:spacing w:after="20"/>
              <w:ind w:left="20"/>
              <w:jc w:val="both"/>
            </w:pPr>
            <w:r>
              <w:rPr>
                <w:rFonts w:ascii="Times New Roman"/>
                <w:b w:val="false"/>
                <w:i w:val="false"/>
                <w:color w:val="000000"/>
                <w:sz w:val="20"/>
              </w:rPr>
              <w:t>
*.5. Өзге де мәліметтер</w:t>
            </w:r>
          </w:p>
          <w:bookmarkEnd w:id="1043"/>
          <w:p>
            <w:pPr>
              <w:spacing w:after="20"/>
              <w:ind w:left="20"/>
              <w:jc w:val="both"/>
            </w:pPr>
            <w:r>
              <w:rPr>
                <w:rFonts w:ascii="Times New Roman"/>
                <w:b w:val="false"/>
                <w:i w:val="false"/>
                <w:color w:val="000000"/>
                <w:sz w:val="20"/>
              </w:rPr>
              <w:t>
(csdo:‌Additional‌Info‌Text)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медициналық тарих және ата-ананың ілеспе жағдайлары туралы қосымша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5" w:id="1044"/>
          <w:p>
            <w:pPr>
              <w:spacing w:after="20"/>
              <w:ind w:left="20"/>
              <w:jc w:val="both"/>
            </w:pPr>
            <w:r>
              <w:rPr>
                <w:rFonts w:ascii="Times New Roman"/>
                <w:b w:val="false"/>
                <w:i w:val="false"/>
                <w:color w:val="000000"/>
                <w:sz w:val="20"/>
              </w:rPr>
              <w:t>
csdo:‌Text4000‌Type (M.SDT.00088)</w:t>
            </w:r>
          </w:p>
          <w:bookmarkEnd w:id="1044"/>
          <w:p>
            <w:pPr>
              <w:spacing w:after="20"/>
              <w:ind w:left="20"/>
              <w:jc w:val="both"/>
            </w:pPr>
            <w:r>
              <w:rPr>
                <w:rFonts w:ascii="Times New Roman"/>
                <w:b w:val="false"/>
                <w:i w:val="false"/>
                <w:color w:val="000000"/>
                <w:sz w:val="20"/>
              </w:rPr>
              <w:t>
</w:t>
            </w:r>
            <w:r>
              <w:rPr>
                <w:rFonts w:ascii="Times New Roman"/>
                <w:b w:val="false"/>
                <w:i w:val="false"/>
                <w:color w:val="000000"/>
                <w:sz w:val="20"/>
              </w:rPr>
              <w:t>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8" w:id="1045"/>
          <w:p>
            <w:pPr>
              <w:spacing w:after="20"/>
              <w:ind w:left="20"/>
              <w:jc w:val="both"/>
            </w:pPr>
            <w:r>
              <w:rPr>
                <w:rFonts w:ascii="Times New Roman"/>
                <w:b w:val="false"/>
                <w:i w:val="false"/>
                <w:color w:val="000000"/>
                <w:sz w:val="20"/>
              </w:rPr>
              <w:t>
2.9. Жағымсыз реакция туралы мәліметтер</w:t>
            </w:r>
          </w:p>
          <w:bookmarkEnd w:id="1045"/>
          <w:p>
            <w:pPr>
              <w:spacing w:after="20"/>
              <w:ind w:left="20"/>
              <w:jc w:val="both"/>
            </w:pPr>
            <w:r>
              <w:rPr>
                <w:rFonts w:ascii="Times New Roman"/>
                <w:b w:val="false"/>
                <w:i w:val="false"/>
                <w:color w:val="000000"/>
                <w:sz w:val="20"/>
              </w:rPr>
              <w:t>
(hccdo:‌Reaction‌Details)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9" w:id="1046"/>
          <w:p>
            <w:pPr>
              <w:spacing w:after="20"/>
              <w:ind w:left="20"/>
              <w:jc w:val="both"/>
            </w:pPr>
            <w:r>
              <w:rPr>
                <w:rFonts w:ascii="Times New Roman"/>
                <w:b w:val="false"/>
                <w:i w:val="false"/>
                <w:color w:val="000000"/>
                <w:sz w:val="20"/>
              </w:rPr>
              <w:t>
hccdo:‌Reaction‌Details‌Type (M.HC.CDT.00018)</w:t>
            </w:r>
          </w:p>
          <w:bookmarkEnd w:id="1046"/>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0" w:id="1047"/>
          <w:p>
            <w:pPr>
              <w:spacing w:after="20"/>
              <w:ind w:left="20"/>
              <w:jc w:val="both"/>
            </w:pPr>
            <w:r>
              <w:rPr>
                <w:rFonts w:ascii="Times New Roman"/>
                <w:b w:val="false"/>
                <w:i w:val="false"/>
                <w:color w:val="000000"/>
                <w:sz w:val="20"/>
              </w:rPr>
              <w:t>
2.9.1. Жағымсыз реакцияның сипаттамасы</w:t>
            </w:r>
          </w:p>
          <w:bookmarkEnd w:id="1047"/>
          <w:p>
            <w:pPr>
              <w:spacing w:after="20"/>
              <w:ind w:left="20"/>
              <w:jc w:val="both"/>
            </w:pPr>
            <w:r>
              <w:rPr>
                <w:rFonts w:ascii="Times New Roman"/>
                <w:b w:val="false"/>
                <w:i w:val="false"/>
                <w:color w:val="000000"/>
                <w:sz w:val="20"/>
              </w:rPr>
              <w:t>
(hcsdo:‌Adverse‌Reaction‌Text)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 туралы хабарламаның негізгі көзі көрсетілген жағымсыз реакцияның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1" w:id="1048"/>
          <w:p>
            <w:pPr>
              <w:spacing w:after="20"/>
              <w:ind w:left="20"/>
              <w:jc w:val="both"/>
            </w:pPr>
            <w:r>
              <w:rPr>
                <w:rFonts w:ascii="Times New Roman"/>
                <w:b w:val="false"/>
                <w:i w:val="false"/>
                <w:color w:val="000000"/>
                <w:sz w:val="20"/>
              </w:rPr>
              <w:t>
hcsdo:‌Localized‌Text4000‌Type (M.HC.SDT.01002)</w:t>
            </w:r>
          </w:p>
          <w:bookmarkEnd w:id="1048"/>
          <w:p>
            <w:pPr>
              <w:spacing w:after="20"/>
              <w:ind w:left="20"/>
              <w:jc w:val="both"/>
            </w:pPr>
            <w:r>
              <w:rPr>
                <w:rFonts w:ascii="Times New Roman"/>
                <w:b w:val="false"/>
                <w:i w:val="false"/>
                <w:color w:val="000000"/>
                <w:sz w:val="20"/>
              </w:rPr>
              <w:t>
</w:t>
            </w:r>
            <w:r>
              <w:rPr>
                <w:rFonts w:ascii="Times New Roman"/>
                <w:b w:val="false"/>
                <w:i w:val="false"/>
                <w:color w:val="000000"/>
                <w:sz w:val="20"/>
              </w:rPr>
              <w:t>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4" w:id="1049"/>
          <w:p>
            <w:pPr>
              <w:spacing w:after="20"/>
              <w:ind w:left="20"/>
              <w:jc w:val="both"/>
            </w:pPr>
            <w:r>
              <w:rPr>
                <w:rFonts w:ascii="Times New Roman"/>
                <w:b w:val="false"/>
                <w:i w:val="false"/>
                <w:color w:val="000000"/>
                <w:sz w:val="20"/>
              </w:rPr>
              <w:t>
а) тілдің коды</w:t>
            </w:r>
          </w:p>
          <w:bookmarkEnd w:id="1049"/>
          <w:p>
            <w:pPr>
              <w:spacing w:after="20"/>
              <w:ind w:left="20"/>
              <w:jc w:val="both"/>
            </w:pPr>
            <w:r>
              <w:rPr>
                <w:rFonts w:ascii="Times New Roman"/>
                <w:b w:val="false"/>
                <w:i w:val="false"/>
                <w:color w:val="000000"/>
                <w:sz w:val="20"/>
              </w:rPr>
              <w:t>
(languageCode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5" w:id="1050"/>
          <w:p>
            <w:pPr>
              <w:spacing w:after="20"/>
              <w:ind w:left="20"/>
              <w:jc w:val="both"/>
            </w:pPr>
            <w:r>
              <w:rPr>
                <w:rFonts w:ascii="Times New Roman"/>
                <w:b w:val="false"/>
                <w:i w:val="false"/>
                <w:color w:val="000000"/>
                <w:sz w:val="20"/>
              </w:rPr>
              <w:t>
csdo:‌Language‌Code‌Type (M.SDT.00051)</w:t>
            </w:r>
          </w:p>
          <w:bookmarkEnd w:id="1050"/>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тілдің коды в соответствии с ISO 639-1.</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7" w:id="1051"/>
          <w:p>
            <w:pPr>
              <w:spacing w:after="20"/>
              <w:ind w:left="20"/>
              <w:jc w:val="both"/>
            </w:pPr>
            <w:r>
              <w:rPr>
                <w:rFonts w:ascii="Times New Roman"/>
                <w:b w:val="false"/>
                <w:i w:val="false"/>
                <w:color w:val="000000"/>
                <w:sz w:val="20"/>
              </w:rPr>
              <w:t>
2.9.2. Жағымсыз реакцияның төменгі деңгейінің термин коды</w:t>
            </w:r>
          </w:p>
          <w:bookmarkEnd w:id="1051"/>
          <w:p>
            <w:pPr>
              <w:spacing w:after="20"/>
              <w:ind w:left="20"/>
              <w:jc w:val="both"/>
            </w:pPr>
            <w:r>
              <w:rPr>
                <w:rFonts w:ascii="Times New Roman"/>
                <w:b w:val="false"/>
                <w:i w:val="false"/>
                <w:color w:val="000000"/>
                <w:sz w:val="20"/>
              </w:rPr>
              <w:t>
(hcsdo:‌Event‌Lowest‌Level‌Term‌Code)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жағымсыз реакцияның төменгі деңгейі терминінің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8" w:id="1052"/>
          <w:p>
            <w:pPr>
              <w:spacing w:after="20"/>
              <w:ind w:left="20"/>
              <w:jc w:val="both"/>
            </w:pPr>
            <w:r>
              <w:rPr>
                <w:rFonts w:ascii="Times New Roman"/>
                <w:b w:val="false"/>
                <w:i w:val="false"/>
                <w:color w:val="000000"/>
                <w:sz w:val="20"/>
              </w:rPr>
              <w:t>
hcsdo:‌Event‌Preffered‌Term‌Code‌Type (M.HC.SDT.00043)</w:t>
            </w:r>
          </w:p>
          <w:bookmarkEnd w:id="1052"/>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1" w:id="1053"/>
          <w:p>
            <w:pPr>
              <w:spacing w:after="20"/>
              <w:ind w:left="20"/>
              <w:jc w:val="both"/>
            </w:pPr>
            <w:r>
              <w:rPr>
                <w:rFonts w:ascii="Times New Roman"/>
                <w:b w:val="false"/>
                <w:i w:val="false"/>
                <w:color w:val="000000"/>
                <w:sz w:val="20"/>
              </w:rPr>
              <w:t>
а) реттеуші қызметке арналған медициналық сөздік нұсқасының нөмірі</w:t>
            </w:r>
          </w:p>
          <w:bookmarkEnd w:id="1053"/>
          <w:p>
            <w:pPr>
              <w:spacing w:after="20"/>
              <w:ind w:left="20"/>
              <w:jc w:val="both"/>
            </w:pPr>
            <w:r>
              <w:rPr>
                <w:rFonts w:ascii="Times New Roman"/>
                <w:b w:val="false"/>
                <w:i w:val="false"/>
                <w:color w:val="000000"/>
                <w:sz w:val="20"/>
              </w:rPr>
              <w:t>
(medDRAVersionId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реттеуші қызметке арналған медициналық сөздік нұсқасының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2" w:id="1054"/>
          <w:p>
            <w:pPr>
              <w:spacing w:after="20"/>
              <w:ind w:left="20"/>
              <w:jc w:val="both"/>
            </w:pPr>
            <w:r>
              <w:rPr>
                <w:rFonts w:ascii="Times New Roman"/>
                <w:b w:val="false"/>
                <w:i w:val="false"/>
                <w:color w:val="000000"/>
                <w:sz w:val="20"/>
              </w:rPr>
              <w:t>
hcsdo:‌Med‌DRAVersion‌Id‌Type (M.HC.SDT.01006)</w:t>
            </w:r>
          </w:p>
          <w:bookmarkEnd w:id="1054"/>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Шаблон: \d{2}\.\d{1}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4" w:id="1055"/>
          <w:p>
            <w:pPr>
              <w:spacing w:after="20"/>
              <w:ind w:left="20"/>
              <w:jc w:val="both"/>
            </w:pPr>
            <w:r>
              <w:rPr>
                <w:rFonts w:ascii="Times New Roman"/>
                <w:b w:val="false"/>
                <w:i w:val="false"/>
                <w:color w:val="000000"/>
                <w:sz w:val="20"/>
              </w:rPr>
              <w:t>
2.9.3. Жөнелтуші көрсеткен жағымсыз реакция термині түрінің коды</w:t>
            </w:r>
          </w:p>
          <w:bookmarkEnd w:id="1055"/>
          <w:p>
            <w:pPr>
              <w:spacing w:after="20"/>
              <w:ind w:left="20"/>
              <w:jc w:val="both"/>
            </w:pPr>
            <w:r>
              <w:rPr>
                <w:rFonts w:ascii="Times New Roman"/>
                <w:b w:val="false"/>
                <w:i w:val="false"/>
                <w:color w:val="000000"/>
                <w:sz w:val="20"/>
              </w:rPr>
              <w:t>
(hcsdo:‌Term‌Kind‌Highlighted‌Code)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жіберуші көрсеткен жағымсыз реакция терминінің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5" w:id="1056"/>
          <w:p>
            <w:pPr>
              <w:spacing w:after="20"/>
              <w:ind w:left="20"/>
              <w:jc w:val="both"/>
            </w:pPr>
            <w:r>
              <w:rPr>
                <w:rFonts w:ascii="Times New Roman"/>
                <w:b w:val="false"/>
                <w:i w:val="false"/>
                <w:color w:val="000000"/>
                <w:sz w:val="20"/>
              </w:rPr>
              <w:t>
csdo:‌Code2‌Type (M.SDT.00170)</w:t>
            </w:r>
          </w:p>
          <w:bookmarkEnd w:id="1056"/>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7" w:id="1057"/>
          <w:p>
            <w:pPr>
              <w:spacing w:after="20"/>
              <w:ind w:left="20"/>
              <w:jc w:val="both"/>
            </w:pPr>
            <w:r>
              <w:rPr>
                <w:rFonts w:ascii="Times New Roman"/>
                <w:b w:val="false"/>
                <w:i w:val="false"/>
                <w:color w:val="000000"/>
                <w:sz w:val="20"/>
              </w:rPr>
              <w:t>
2.9.4. Жағымсыз реакция туралы хабарламаның ауырлығы туралы мәліметтер</w:t>
            </w:r>
          </w:p>
          <w:bookmarkEnd w:id="1057"/>
          <w:p>
            <w:pPr>
              <w:spacing w:after="20"/>
              <w:ind w:left="20"/>
              <w:jc w:val="both"/>
            </w:pPr>
            <w:r>
              <w:rPr>
                <w:rFonts w:ascii="Times New Roman"/>
                <w:b w:val="false"/>
                <w:i w:val="false"/>
                <w:color w:val="000000"/>
                <w:sz w:val="20"/>
              </w:rPr>
              <w:t>
(hccdo:‌Event‌Level‌Seriousness‌Criteria‌Details)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 туралы хабарламаның ауырлығы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8" w:id="1058"/>
          <w:p>
            <w:pPr>
              <w:spacing w:after="20"/>
              <w:ind w:left="20"/>
              <w:jc w:val="both"/>
            </w:pPr>
            <w:r>
              <w:rPr>
                <w:rFonts w:ascii="Times New Roman"/>
                <w:b w:val="false"/>
                <w:i w:val="false"/>
                <w:color w:val="000000"/>
                <w:sz w:val="20"/>
              </w:rPr>
              <w:t>
hccdo:‌Event‌Level‌Seriousness‌Criteria‌Details‌Type (M.HC.CDT.00024)</w:t>
            </w:r>
          </w:p>
          <w:bookmarkEnd w:id="1058"/>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9" w:id="1059"/>
          <w:p>
            <w:pPr>
              <w:spacing w:after="20"/>
              <w:ind w:left="20"/>
              <w:jc w:val="both"/>
            </w:pPr>
            <w:r>
              <w:rPr>
                <w:rFonts w:ascii="Times New Roman"/>
                <w:b w:val="false"/>
                <w:i w:val="false"/>
                <w:color w:val="000000"/>
                <w:sz w:val="20"/>
              </w:rPr>
              <w:t>
*.1. Жағымсыз реакция туралы хабарламаның ауырлығының белгісі</w:t>
            </w:r>
          </w:p>
          <w:bookmarkEnd w:id="1059"/>
          <w:p>
            <w:pPr>
              <w:spacing w:after="20"/>
              <w:ind w:left="20"/>
              <w:jc w:val="both"/>
            </w:pPr>
            <w:r>
              <w:rPr>
                <w:rFonts w:ascii="Times New Roman"/>
                <w:b w:val="false"/>
                <w:i w:val="false"/>
                <w:color w:val="000000"/>
                <w:sz w:val="20"/>
              </w:rPr>
              <w:t>
(hcsdo:‌Event‌Level‌Seriousness‌Criteria‌Indicator)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0" w:id="1060"/>
          <w:p>
            <w:pPr>
              <w:spacing w:after="20"/>
              <w:ind w:left="20"/>
              <w:jc w:val="both"/>
            </w:pPr>
            <w:r>
              <w:rPr>
                <w:rFonts w:ascii="Times New Roman"/>
                <w:b w:val="false"/>
                <w:i w:val="false"/>
                <w:color w:val="000000"/>
                <w:sz w:val="20"/>
              </w:rPr>
              <w:t>
жағымсыз реакция туралы хабарламаның ауырлығының белгісі:</w:t>
            </w:r>
          </w:p>
          <w:bookmarkEnd w:id="1060"/>
          <w:p>
            <w:pPr>
              <w:spacing w:after="20"/>
              <w:ind w:left="20"/>
              <w:jc w:val="both"/>
            </w:pPr>
            <w:r>
              <w:rPr>
                <w:rFonts w:ascii="Times New Roman"/>
                <w:b w:val="false"/>
                <w:i w:val="false"/>
                <w:color w:val="000000"/>
                <w:sz w:val="20"/>
              </w:rPr>
              <w:t>
</w:t>
            </w:r>
            <w:r>
              <w:rPr>
                <w:rFonts w:ascii="Times New Roman"/>
                <w:b w:val="false"/>
                <w:i w:val="false"/>
                <w:color w:val="000000"/>
                <w:sz w:val="20"/>
              </w:rPr>
              <w:t>1 – хабар елеулі;</w:t>
            </w:r>
          </w:p>
          <w:p>
            <w:pPr>
              <w:spacing w:after="20"/>
              <w:ind w:left="20"/>
              <w:jc w:val="both"/>
            </w:pPr>
            <w:r>
              <w:rPr>
                <w:rFonts w:ascii="Times New Roman"/>
                <w:b w:val="false"/>
                <w:i w:val="false"/>
                <w:color w:val="000000"/>
                <w:sz w:val="20"/>
              </w:rPr>
              <w:t>
0 – хабарламаның ауырлығы туралы ақпарат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2" w:id="1061"/>
          <w:p>
            <w:pPr>
              <w:spacing w:after="20"/>
              <w:ind w:left="20"/>
              <w:jc w:val="both"/>
            </w:pPr>
            <w:r>
              <w:rPr>
                <w:rFonts w:ascii="Times New Roman"/>
                <w:b w:val="false"/>
                <w:i w:val="false"/>
                <w:color w:val="000000"/>
                <w:sz w:val="20"/>
              </w:rPr>
              <w:t>
bdt:‌Indicator‌Type (M.BDT.00013)</w:t>
            </w:r>
          </w:p>
          <w:bookmarkEnd w:id="1061"/>
          <w:p>
            <w:pPr>
              <w:spacing w:after="20"/>
              <w:ind w:left="20"/>
              <w:jc w:val="both"/>
            </w:pPr>
            <w:r>
              <w:rPr>
                <w:rFonts w:ascii="Times New Roman"/>
                <w:b w:val="false"/>
                <w:i w:val="false"/>
                <w:color w:val="000000"/>
                <w:sz w:val="20"/>
              </w:rPr>
              <w:t>
Екі мәннің бірі: "true" (шындық)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3" w:id="1062"/>
          <w:p>
            <w:pPr>
              <w:spacing w:after="20"/>
              <w:ind w:left="20"/>
              <w:jc w:val="both"/>
            </w:pPr>
            <w:r>
              <w:rPr>
                <w:rFonts w:ascii="Times New Roman"/>
                <w:b w:val="false"/>
                <w:i w:val="false"/>
                <w:color w:val="000000"/>
                <w:sz w:val="20"/>
              </w:rPr>
              <w:t>
*.2.  Жағымсыз реакцияның ауырлық критерийінің коды</w:t>
            </w:r>
          </w:p>
          <w:bookmarkEnd w:id="1062"/>
          <w:p>
            <w:pPr>
              <w:spacing w:after="20"/>
              <w:ind w:left="20"/>
              <w:jc w:val="both"/>
            </w:pPr>
            <w:r>
              <w:rPr>
                <w:rFonts w:ascii="Times New Roman"/>
                <w:b w:val="false"/>
                <w:i w:val="false"/>
                <w:color w:val="000000"/>
                <w:sz w:val="20"/>
              </w:rPr>
              <w:t>
(hcsdo:‌Event‌Level‌Seriousness‌Criteria‌Code)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жағымсыз реакцияның ауырлығы критерийінің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4" w:id="1063"/>
          <w:p>
            <w:pPr>
              <w:spacing w:after="20"/>
              <w:ind w:left="20"/>
              <w:jc w:val="both"/>
            </w:pPr>
            <w:r>
              <w:rPr>
                <w:rFonts w:ascii="Times New Roman"/>
                <w:b w:val="false"/>
                <w:i w:val="false"/>
                <w:color w:val="000000"/>
                <w:sz w:val="20"/>
              </w:rPr>
              <w:t>
csdo:‌Code2‌Type (M.SDT.00170)</w:t>
            </w:r>
          </w:p>
          <w:bookmarkEnd w:id="1063"/>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6" w:id="1064"/>
          <w:p>
            <w:pPr>
              <w:spacing w:after="20"/>
              <w:ind w:left="20"/>
              <w:jc w:val="both"/>
            </w:pPr>
            <w:r>
              <w:rPr>
                <w:rFonts w:ascii="Times New Roman"/>
                <w:b w:val="false"/>
                <w:i w:val="false"/>
                <w:color w:val="000000"/>
                <w:sz w:val="20"/>
              </w:rPr>
              <w:t>
*.3. Жағымсыз реакцияның ауырлығы критерийінің атауы</w:t>
            </w:r>
          </w:p>
          <w:bookmarkEnd w:id="1064"/>
          <w:p>
            <w:pPr>
              <w:spacing w:after="20"/>
              <w:ind w:left="20"/>
              <w:jc w:val="both"/>
            </w:pPr>
            <w:r>
              <w:rPr>
                <w:rFonts w:ascii="Times New Roman"/>
                <w:b w:val="false"/>
                <w:i w:val="false"/>
                <w:color w:val="000000"/>
                <w:sz w:val="20"/>
              </w:rPr>
              <w:t>
(hcsdo:‌Event‌Level‌Seriousness‌Criteria‌Name)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жағымсыз реакцияның ауырлығы критерийінің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7" w:id="1065"/>
          <w:p>
            <w:pPr>
              <w:spacing w:after="20"/>
              <w:ind w:left="20"/>
              <w:jc w:val="both"/>
            </w:pPr>
            <w:r>
              <w:rPr>
                <w:rFonts w:ascii="Times New Roman"/>
                <w:b w:val="false"/>
                <w:i w:val="false"/>
                <w:color w:val="000000"/>
                <w:sz w:val="20"/>
              </w:rPr>
              <w:t>
csdo:‌Name500‌Type (M.SDT.00134)</w:t>
            </w:r>
          </w:p>
          <w:bookmarkEnd w:id="1065"/>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0" w:id="1066"/>
          <w:p>
            <w:pPr>
              <w:spacing w:after="20"/>
              <w:ind w:left="20"/>
              <w:jc w:val="both"/>
            </w:pPr>
            <w:r>
              <w:rPr>
                <w:rFonts w:ascii="Times New Roman"/>
                <w:b w:val="false"/>
                <w:i w:val="false"/>
                <w:color w:val="000000"/>
                <w:sz w:val="20"/>
              </w:rPr>
              <w:t>
*.4. Мәліметтердің болмау себебінің коды</w:t>
            </w:r>
          </w:p>
          <w:bookmarkEnd w:id="1066"/>
          <w:p>
            <w:pPr>
              <w:spacing w:after="20"/>
              <w:ind w:left="20"/>
              <w:jc w:val="both"/>
            </w:pPr>
            <w:r>
              <w:rPr>
                <w:rFonts w:ascii="Times New Roman"/>
                <w:b w:val="false"/>
                <w:i w:val="false"/>
                <w:color w:val="000000"/>
                <w:sz w:val="20"/>
              </w:rPr>
              <w:t>
(hcsdo:‌Null‌Flavor‌Code)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болмау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1" w:id="1067"/>
          <w:p>
            <w:pPr>
              <w:spacing w:after="20"/>
              <w:ind w:left="20"/>
              <w:jc w:val="both"/>
            </w:pPr>
            <w:r>
              <w:rPr>
                <w:rFonts w:ascii="Times New Roman"/>
                <w:b w:val="false"/>
                <w:i w:val="false"/>
                <w:color w:val="000000"/>
                <w:sz w:val="20"/>
              </w:rPr>
              <w:t>
csdo:‌Code10‌Type (M.SDT.00179)</w:t>
            </w:r>
          </w:p>
          <w:bookmarkEnd w:id="1067"/>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4" w:id="1068"/>
          <w:p>
            <w:pPr>
              <w:spacing w:after="20"/>
              <w:ind w:left="20"/>
              <w:jc w:val="both"/>
            </w:pPr>
            <w:r>
              <w:rPr>
                <w:rFonts w:ascii="Times New Roman"/>
                <w:b w:val="false"/>
                <w:i w:val="false"/>
                <w:color w:val="000000"/>
                <w:sz w:val="20"/>
              </w:rPr>
              <w:t>
2.9.5. Бастапқы күн туралы мәліметтер</w:t>
            </w:r>
          </w:p>
          <w:bookmarkEnd w:id="1068"/>
          <w:p>
            <w:pPr>
              <w:spacing w:after="20"/>
              <w:ind w:left="20"/>
              <w:jc w:val="both"/>
            </w:pPr>
            <w:r>
              <w:rPr>
                <w:rFonts w:ascii="Times New Roman"/>
                <w:b w:val="false"/>
                <w:i w:val="false"/>
                <w:color w:val="000000"/>
                <w:sz w:val="20"/>
              </w:rPr>
              <w:t>
(hccdo:‌Start‌Date‌Details)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реакцияның басталу күні немесе мәліметтердің болмау себебін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5" w:id="1069"/>
          <w:p>
            <w:pPr>
              <w:spacing w:after="20"/>
              <w:ind w:left="20"/>
              <w:jc w:val="both"/>
            </w:pPr>
            <w:r>
              <w:rPr>
                <w:rFonts w:ascii="Times New Roman"/>
                <w:b w:val="false"/>
                <w:i w:val="false"/>
                <w:color w:val="000000"/>
                <w:sz w:val="20"/>
              </w:rPr>
              <w:t>
hccdo:‌Start‌Date‌Details‌Type (M.HC.CDT.01112)</w:t>
            </w:r>
          </w:p>
          <w:bookmarkEnd w:id="1069"/>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6" w:id="1070"/>
          <w:p>
            <w:pPr>
              <w:spacing w:after="20"/>
              <w:ind w:left="20"/>
              <w:jc w:val="both"/>
            </w:pPr>
            <w:r>
              <w:rPr>
                <w:rFonts w:ascii="Times New Roman"/>
                <w:b w:val="false"/>
                <w:i w:val="false"/>
                <w:color w:val="000000"/>
                <w:sz w:val="20"/>
              </w:rPr>
              <w:t>
*.1. Бастапқы күн</w:t>
            </w:r>
          </w:p>
          <w:bookmarkEnd w:id="1070"/>
          <w:p>
            <w:pPr>
              <w:spacing w:after="20"/>
              <w:ind w:left="20"/>
              <w:jc w:val="both"/>
            </w:pPr>
            <w:r>
              <w:rPr>
                <w:rFonts w:ascii="Times New Roman"/>
                <w:b w:val="false"/>
                <w:i w:val="false"/>
                <w:color w:val="000000"/>
                <w:sz w:val="20"/>
              </w:rPr>
              <w:t>
(csdo:‌Start‌Date)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ай және жыл көрсетілген уақыт кезеңінің бастапқы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7" w:id="1071"/>
          <w:p>
            <w:pPr>
              <w:spacing w:after="20"/>
              <w:ind w:left="20"/>
              <w:jc w:val="both"/>
            </w:pPr>
            <w:r>
              <w:rPr>
                <w:rFonts w:ascii="Times New Roman"/>
                <w:b w:val="false"/>
                <w:i w:val="false"/>
                <w:color w:val="000000"/>
                <w:sz w:val="20"/>
              </w:rPr>
              <w:t>
bdt:‌Date‌Type (M.BDT.00005)</w:t>
            </w:r>
          </w:p>
          <w:bookmarkEnd w:id="1071"/>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8" w:id="1072"/>
          <w:p>
            <w:pPr>
              <w:spacing w:after="20"/>
              <w:ind w:left="20"/>
              <w:jc w:val="both"/>
            </w:pPr>
            <w:r>
              <w:rPr>
                <w:rFonts w:ascii="Times New Roman"/>
                <w:b w:val="false"/>
                <w:i w:val="false"/>
                <w:color w:val="000000"/>
                <w:sz w:val="20"/>
              </w:rPr>
              <w:t>
*.2. Мәліметтердің болмау себебінің коды</w:t>
            </w:r>
          </w:p>
          <w:bookmarkEnd w:id="1072"/>
          <w:p>
            <w:pPr>
              <w:spacing w:after="20"/>
              <w:ind w:left="20"/>
              <w:jc w:val="both"/>
            </w:pPr>
            <w:r>
              <w:rPr>
                <w:rFonts w:ascii="Times New Roman"/>
                <w:b w:val="false"/>
                <w:i w:val="false"/>
                <w:color w:val="000000"/>
                <w:sz w:val="20"/>
              </w:rPr>
              <w:t>
(hcsdo:‌Null‌Flavor‌Code)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болмау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9" w:id="1073"/>
          <w:p>
            <w:pPr>
              <w:spacing w:after="20"/>
              <w:ind w:left="20"/>
              <w:jc w:val="both"/>
            </w:pPr>
            <w:r>
              <w:rPr>
                <w:rFonts w:ascii="Times New Roman"/>
                <w:b w:val="false"/>
                <w:i w:val="false"/>
                <w:color w:val="000000"/>
                <w:sz w:val="20"/>
              </w:rPr>
              <w:t>
csdo:‌Code10‌Type (M.SDT.00179)</w:t>
            </w:r>
          </w:p>
          <w:bookmarkEnd w:id="1073"/>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2" w:id="1074"/>
          <w:p>
            <w:pPr>
              <w:spacing w:after="20"/>
              <w:ind w:left="20"/>
              <w:jc w:val="both"/>
            </w:pPr>
            <w:r>
              <w:rPr>
                <w:rFonts w:ascii="Times New Roman"/>
                <w:b w:val="false"/>
                <w:i w:val="false"/>
                <w:color w:val="000000"/>
                <w:sz w:val="20"/>
              </w:rPr>
              <w:t>
2.9.6. Ақырғы күн туралы мәліметтер</w:t>
            </w:r>
          </w:p>
          <w:bookmarkEnd w:id="1074"/>
          <w:p>
            <w:pPr>
              <w:spacing w:after="20"/>
              <w:ind w:left="20"/>
              <w:jc w:val="both"/>
            </w:pPr>
            <w:r>
              <w:rPr>
                <w:rFonts w:ascii="Times New Roman"/>
                <w:b w:val="false"/>
                <w:i w:val="false"/>
                <w:color w:val="000000"/>
                <w:sz w:val="20"/>
              </w:rPr>
              <w:t>
(hccdo:‌End‌Date‌Details)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реакцияның аяқталу күні немесе мәліметтердің болмау себебін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3" w:id="1075"/>
          <w:p>
            <w:pPr>
              <w:spacing w:after="20"/>
              <w:ind w:left="20"/>
              <w:jc w:val="both"/>
            </w:pPr>
            <w:r>
              <w:rPr>
                <w:rFonts w:ascii="Times New Roman"/>
                <w:b w:val="false"/>
                <w:i w:val="false"/>
                <w:color w:val="000000"/>
                <w:sz w:val="20"/>
              </w:rPr>
              <w:t>
hccdo:‌End‌Date‌Details‌Type (M.HC.CDT.01113)</w:t>
            </w:r>
          </w:p>
          <w:bookmarkEnd w:id="1075"/>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4" w:id="1076"/>
          <w:p>
            <w:pPr>
              <w:spacing w:after="20"/>
              <w:ind w:left="20"/>
              <w:jc w:val="both"/>
            </w:pPr>
            <w:r>
              <w:rPr>
                <w:rFonts w:ascii="Times New Roman"/>
                <w:b w:val="false"/>
                <w:i w:val="false"/>
                <w:color w:val="000000"/>
                <w:sz w:val="20"/>
              </w:rPr>
              <w:t>
*.1. Соңғы күн</w:t>
            </w:r>
          </w:p>
          <w:bookmarkEnd w:id="1076"/>
          <w:p>
            <w:pPr>
              <w:spacing w:after="20"/>
              <w:ind w:left="20"/>
              <w:jc w:val="both"/>
            </w:pPr>
            <w:r>
              <w:rPr>
                <w:rFonts w:ascii="Times New Roman"/>
                <w:b w:val="false"/>
                <w:i w:val="false"/>
                <w:color w:val="000000"/>
                <w:sz w:val="20"/>
              </w:rPr>
              <w:t>
(csdo:‌End‌Date)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ай және жыл көрсетілген уақыт кезеңінің соңғы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5" w:id="1077"/>
          <w:p>
            <w:pPr>
              <w:spacing w:after="20"/>
              <w:ind w:left="20"/>
              <w:jc w:val="both"/>
            </w:pPr>
            <w:r>
              <w:rPr>
                <w:rFonts w:ascii="Times New Roman"/>
                <w:b w:val="false"/>
                <w:i w:val="false"/>
                <w:color w:val="000000"/>
                <w:sz w:val="20"/>
              </w:rPr>
              <w:t>
bdt:‌Date‌Type (M.BDT.00005)</w:t>
            </w:r>
          </w:p>
          <w:bookmarkEnd w:id="1077"/>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6" w:id="1078"/>
          <w:p>
            <w:pPr>
              <w:spacing w:after="20"/>
              <w:ind w:left="20"/>
              <w:jc w:val="both"/>
            </w:pPr>
            <w:r>
              <w:rPr>
                <w:rFonts w:ascii="Times New Roman"/>
                <w:b w:val="false"/>
                <w:i w:val="false"/>
                <w:color w:val="000000"/>
                <w:sz w:val="20"/>
              </w:rPr>
              <w:t>
*.2. Мәліметтердің болмау себебінің коды</w:t>
            </w:r>
          </w:p>
          <w:bookmarkEnd w:id="1078"/>
          <w:p>
            <w:pPr>
              <w:spacing w:after="20"/>
              <w:ind w:left="20"/>
              <w:jc w:val="both"/>
            </w:pPr>
            <w:r>
              <w:rPr>
                <w:rFonts w:ascii="Times New Roman"/>
                <w:b w:val="false"/>
                <w:i w:val="false"/>
                <w:color w:val="000000"/>
                <w:sz w:val="20"/>
              </w:rPr>
              <w:t>
(hcsdo:‌Null‌Flavor‌Code)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болмау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7" w:id="1079"/>
          <w:p>
            <w:pPr>
              <w:spacing w:after="20"/>
              <w:ind w:left="20"/>
              <w:jc w:val="both"/>
            </w:pPr>
            <w:r>
              <w:rPr>
                <w:rFonts w:ascii="Times New Roman"/>
                <w:b w:val="false"/>
                <w:i w:val="false"/>
                <w:color w:val="000000"/>
                <w:sz w:val="20"/>
              </w:rPr>
              <w:t>
csdo:‌Code10‌Type (M.SDT.00179)</w:t>
            </w:r>
          </w:p>
          <w:bookmarkEnd w:id="1079"/>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0" w:id="1080"/>
          <w:p>
            <w:pPr>
              <w:spacing w:after="20"/>
              <w:ind w:left="20"/>
              <w:jc w:val="both"/>
            </w:pPr>
            <w:r>
              <w:rPr>
                <w:rFonts w:ascii="Times New Roman"/>
                <w:b w:val="false"/>
                <w:i w:val="false"/>
                <w:color w:val="000000"/>
                <w:sz w:val="20"/>
              </w:rPr>
              <w:t>
2.9.7. Жағымсыз реакцияның ұзақтығы</w:t>
            </w:r>
          </w:p>
          <w:bookmarkEnd w:id="1080"/>
          <w:p>
            <w:pPr>
              <w:spacing w:after="20"/>
              <w:ind w:left="20"/>
              <w:jc w:val="both"/>
            </w:pPr>
            <w:r>
              <w:rPr>
                <w:rFonts w:ascii="Times New Roman"/>
                <w:b w:val="false"/>
                <w:i w:val="false"/>
                <w:color w:val="000000"/>
                <w:sz w:val="20"/>
              </w:rPr>
              <w:t>
(hcsdo:‌Event‌Duration)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реакцияның ұзақтығы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1" w:id="1081"/>
          <w:p>
            <w:pPr>
              <w:spacing w:after="20"/>
              <w:ind w:left="20"/>
              <w:jc w:val="both"/>
            </w:pPr>
            <w:r>
              <w:rPr>
                <w:rFonts w:ascii="Times New Roman"/>
                <w:b w:val="false"/>
                <w:i w:val="false"/>
                <w:color w:val="000000"/>
                <w:sz w:val="20"/>
              </w:rPr>
              <w:t>
bdt:‌Duration‌Type (M.BDT.00021)</w:t>
            </w:r>
          </w:p>
          <w:bookmarkEnd w:id="1081"/>
          <w:p>
            <w:pPr>
              <w:spacing w:after="20"/>
              <w:ind w:left="20"/>
              <w:jc w:val="both"/>
            </w:pPr>
            <w:r>
              <w:rPr>
                <w:rFonts w:ascii="Times New Roman"/>
                <w:b w:val="false"/>
                <w:i w:val="false"/>
                <w:color w:val="000000"/>
                <w:sz w:val="20"/>
              </w:rPr>
              <w:t>
ISO 8601 сәйкес уақыт ұзақтығын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2" w:id="1082"/>
          <w:p>
            <w:pPr>
              <w:spacing w:after="20"/>
              <w:ind w:left="20"/>
              <w:jc w:val="both"/>
            </w:pPr>
            <w:r>
              <w:rPr>
                <w:rFonts w:ascii="Times New Roman"/>
                <w:b w:val="false"/>
                <w:i w:val="false"/>
                <w:color w:val="000000"/>
                <w:sz w:val="20"/>
              </w:rPr>
              <w:t>
2.9.8. Жағымсыз реакция нәтижесінің коды</w:t>
            </w:r>
          </w:p>
          <w:bookmarkEnd w:id="1082"/>
          <w:p>
            <w:pPr>
              <w:spacing w:after="20"/>
              <w:ind w:left="20"/>
              <w:jc w:val="both"/>
            </w:pPr>
            <w:r>
              <w:rPr>
                <w:rFonts w:ascii="Times New Roman"/>
                <w:b w:val="false"/>
                <w:i w:val="false"/>
                <w:color w:val="000000"/>
                <w:sz w:val="20"/>
              </w:rPr>
              <w:t>
(hcsdo:‌Outcome‌Reaction‌Code)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жағымсыз реакцияның нәтижесінің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3" w:id="1083"/>
          <w:p>
            <w:pPr>
              <w:spacing w:after="20"/>
              <w:ind w:left="20"/>
              <w:jc w:val="both"/>
            </w:pPr>
            <w:r>
              <w:rPr>
                <w:rFonts w:ascii="Times New Roman"/>
                <w:b w:val="false"/>
                <w:i w:val="false"/>
                <w:color w:val="000000"/>
                <w:sz w:val="20"/>
              </w:rPr>
              <w:t>
csdo:‌Code1‌Type (M.SDT.00169)</w:t>
            </w:r>
          </w:p>
          <w:bookmarkEnd w:id="1083"/>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5" w:id="1084"/>
          <w:p>
            <w:pPr>
              <w:spacing w:after="20"/>
              <w:ind w:left="20"/>
              <w:jc w:val="both"/>
            </w:pPr>
            <w:r>
              <w:rPr>
                <w:rFonts w:ascii="Times New Roman"/>
                <w:b w:val="false"/>
                <w:i w:val="false"/>
                <w:color w:val="000000"/>
                <w:sz w:val="20"/>
              </w:rPr>
              <w:t>
2.9.9. Медициналық біліктілігі жоқ көзден алынған хабарлама үшін медициналық растаудың болу белгісі</w:t>
            </w:r>
          </w:p>
          <w:bookmarkEnd w:id="1084"/>
          <w:p>
            <w:pPr>
              <w:spacing w:after="20"/>
              <w:ind w:left="20"/>
              <w:jc w:val="both"/>
            </w:pPr>
            <w:r>
              <w:rPr>
                <w:rFonts w:ascii="Times New Roman"/>
                <w:b w:val="false"/>
                <w:i w:val="false"/>
                <w:color w:val="000000"/>
                <w:sz w:val="20"/>
              </w:rPr>
              <w:t>
(hcsdo:‌Health‌Professional‌Indicator)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6" w:id="1085"/>
          <w:p>
            <w:pPr>
              <w:spacing w:after="20"/>
              <w:ind w:left="20"/>
              <w:jc w:val="both"/>
            </w:pPr>
            <w:r>
              <w:rPr>
                <w:rFonts w:ascii="Times New Roman"/>
                <w:b w:val="false"/>
                <w:i w:val="false"/>
                <w:color w:val="000000"/>
                <w:sz w:val="20"/>
              </w:rPr>
              <w:t>
медициналық біліктілігі жоқ көзден алынған хабарлама үшін медициналық растаудың болу белгісі:</w:t>
            </w:r>
          </w:p>
          <w:bookmarkEnd w:id="1085"/>
          <w:p>
            <w:pPr>
              <w:spacing w:after="20"/>
              <w:ind w:left="20"/>
              <w:jc w:val="both"/>
            </w:pPr>
            <w:r>
              <w:rPr>
                <w:rFonts w:ascii="Times New Roman"/>
                <w:b w:val="false"/>
                <w:i w:val="false"/>
                <w:color w:val="000000"/>
                <w:sz w:val="20"/>
              </w:rPr>
              <w:t>
</w:t>
            </w:r>
            <w:r>
              <w:rPr>
                <w:rFonts w:ascii="Times New Roman"/>
                <w:b w:val="false"/>
                <w:i w:val="false"/>
                <w:color w:val="000000"/>
                <w:sz w:val="20"/>
              </w:rPr>
              <w:t>1 – растау бар;</w:t>
            </w:r>
          </w:p>
          <w:p>
            <w:pPr>
              <w:spacing w:after="20"/>
              <w:ind w:left="20"/>
              <w:jc w:val="both"/>
            </w:pPr>
            <w:r>
              <w:rPr>
                <w:rFonts w:ascii="Times New Roman"/>
                <w:b w:val="false"/>
                <w:i w:val="false"/>
                <w:color w:val="000000"/>
                <w:sz w:val="20"/>
              </w:rPr>
              <w:t>
0 – растау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8" w:id="1086"/>
          <w:p>
            <w:pPr>
              <w:spacing w:after="20"/>
              <w:ind w:left="20"/>
              <w:jc w:val="both"/>
            </w:pPr>
            <w:r>
              <w:rPr>
                <w:rFonts w:ascii="Times New Roman"/>
                <w:b w:val="false"/>
                <w:i w:val="false"/>
                <w:color w:val="000000"/>
                <w:sz w:val="20"/>
              </w:rPr>
              <w:t>
bdt:‌Indicator‌Type (M.BDT.00013)</w:t>
            </w:r>
          </w:p>
          <w:bookmarkEnd w:id="1086"/>
          <w:p>
            <w:pPr>
              <w:spacing w:after="20"/>
              <w:ind w:left="20"/>
              <w:jc w:val="both"/>
            </w:pPr>
            <w:r>
              <w:rPr>
                <w:rFonts w:ascii="Times New Roman"/>
                <w:b w:val="false"/>
                <w:i w:val="false"/>
                <w:color w:val="000000"/>
                <w:sz w:val="20"/>
              </w:rPr>
              <w:t>
Екі мәннің бірі: "true" (шындық)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9" w:id="1087"/>
          <w:p>
            <w:pPr>
              <w:spacing w:after="20"/>
              <w:ind w:left="20"/>
              <w:jc w:val="both"/>
            </w:pPr>
            <w:r>
              <w:rPr>
                <w:rFonts w:ascii="Times New Roman"/>
                <w:b w:val="false"/>
                <w:i w:val="false"/>
                <w:color w:val="000000"/>
                <w:sz w:val="20"/>
              </w:rPr>
              <w:t>
2.9.10. Жағымсыз реакция туындау елінің коды</w:t>
            </w:r>
          </w:p>
          <w:bookmarkEnd w:id="1087"/>
          <w:p>
            <w:pPr>
              <w:spacing w:after="20"/>
              <w:ind w:left="20"/>
              <w:jc w:val="both"/>
            </w:pPr>
            <w:r>
              <w:rPr>
                <w:rFonts w:ascii="Times New Roman"/>
                <w:b w:val="false"/>
                <w:i w:val="false"/>
                <w:color w:val="000000"/>
                <w:sz w:val="20"/>
              </w:rPr>
              <w:t>
(hcsdo:‌Event‌Occured‌Country‌Code)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 туындау елінің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0" w:id="1088"/>
          <w:p>
            <w:pPr>
              <w:spacing w:after="20"/>
              <w:ind w:left="20"/>
              <w:jc w:val="both"/>
            </w:pPr>
            <w:r>
              <w:rPr>
                <w:rFonts w:ascii="Times New Roman"/>
                <w:b w:val="false"/>
                <w:i w:val="false"/>
                <w:color w:val="000000"/>
                <w:sz w:val="20"/>
              </w:rPr>
              <w:t>
csdo:‌Unified‌Country‌Code‌Type (M.SDT.00112)</w:t>
            </w:r>
          </w:p>
          <w:bookmarkEnd w:id="1088"/>
          <w:p>
            <w:pPr>
              <w:spacing w:after="20"/>
              <w:ind w:left="20"/>
              <w:jc w:val="both"/>
            </w:pPr>
            <w:r>
              <w:rPr>
                <w:rFonts w:ascii="Times New Roman"/>
                <w:b w:val="false"/>
                <w:i w:val="false"/>
                <w:color w:val="000000"/>
                <w:sz w:val="20"/>
              </w:rPr>
              <w:t>
</w:t>
            </w:r>
            <w:r>
              <w:rPr>
                <w:rFonts w:ascii="Times New Roman"/>
                <w:b w:val="false"/>
                <w:i w:val="false"/>
                <w:color w:val="000000"/>
                <w:sz w:val="20"/>
              </w:rPr>
              <w:t>"Анықтамалықтың (сыныптауыштың) сәйкестендіргіші" атрибутында сәйкестендіргіші анықталған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2" w:id="1089"/>
          <w:p>
            <w:pPr>
              <w:spacing w:after="20"/>
              <w:ind w:left="20"/>
              <w:jc w:val="both"/>
            </w:pPr>
            <w:r>
              <w:rPr>
                <w:rFonts w:ascii="Times New Roman"/>
                <w:b w:val="false"/>
                <w:i w:val="false"/>
                <w:color w:val="000000"/>
                <w:sz w:val="20"/>
              </w:rPr>
              <w:t>
а) анықтамалықтың (сыныптауыштың) сәйкестендіргіші</w:t>
            </w:r>
          </w:p>
          <w:bookmarkEnd w:id="1089"/>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3" w:id="1090"/>
          <w:p>
            <w:pPr>
              <w:spacing w:after="20"/>
              <w:ind w:left="20"/>
              <w:jc w:val="both"/>
            </w:pPr>
            <w:r>
              <w:rPr>
                <w:rFonts w:ascii="Times New Roman"/>
                <w:b w:val="false"/>
                <w:i w:val="false"/>
                <w:color w:val="000000"/>
                <w:sz w:val="20"/>
              </w:rPr>
              <w:t>
csdo:‌Reference‌Data‌Id‌Type (M.SDT.00091)</w:t>
            </w:r>
          </w:p>
          <w:bookmarkEnd w:id="1090"/>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6" w:id="1091"/>
          <w:p>
            <w:pPr>
              <w:spacing w:after="20"/>
              <w:ind w:left="20"/>
              <w:jc w:val="both"/>
            </w:pPr>
            <w:r>
              <w:rPr>
                <w:rFonts w:ascii="Times New Roman"/>
                <w:b w:val="false"/>
                <w:i w:val="false"/>
                <w:color w:val="000000"/>
                <w:sz w:val="20"/>
              </w:rPr>
              <w:t>
2.10. Жағымсыз реакцияға қатысы бар зертханалық және аспаптық зерттеулердің нәтижелері</w:t>
            </w:r>
          </w:p>
          <w:bookmarkEnd w:id="1091"/>
          <w:p>
            <w:pPr>
              <w:spacing w:after="20"/>
              <w:ind w:left="20"/>
              <w:jc w:val="both"/>
            </w:pPr>
            <w:r>
              <w:rPr>
                <w:rFonts w:ascii="Times New Roman"/>
                <w:b w:val="false"/>
                <w:i w:val="false"/>
                <w:color w:val="000000"/>
                <w:sz w:val="20"/>
              </w:rPr>
              <w:t>
(hccdo:‌Test‌Investigation‌Details)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реакцияға қатысы бар зертханалық және аспаптық зерттеулердің нәтижелері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7" w:id="1092"/>
          <w:p>
            <w:pPr>
              <w:spacing w:after="20"/>
              <w:ind w:left="20"/>
              <w:jc w:val="both"/>
            </w:pPr>
            <w:r>
              <w:rPr>
                <w:rFonts w:ascii="Times New Roman"/>
                <w:b w:val="false"/>
                <w:i w:val="false"/>
                <w:color w:val="000000"/>
                <w:sz w:val="20"/>
              </w:rPr>
              <w:t>
hccdo:‌Test‌Investigation‌Details‌Type (M.HC.CDT.00086)</w:t>
            </w:r>
          </w:p>
          <w:bookmarkEnd w:id="1092"/>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8" w:id="1093"/>
          <w:p>
            <w:pPr>
              <w:spacing w:after="20"/>
              <w:ind w:left="20"/>
              <w:jc w:val="both"/>
            </w:pPr>
            <w:r>
              <w:rPr>
                <w:rFonts w:ascii="Times New Roman"/>
                <w:b w:val="false"/>
                <w:i w:val="false"/>
                <w:color w:val="000000"/>
                <w:sz w:val="20"/>
              </w:rPr>
              <w:t>
2.10.1. Оқиға күні туралы мәліметтер</w:t>
            </w:r>
          </w:p>
          <w:bookmarkEnd w:id="1093"/>
          <w:p>
            <w:pPr>
              <w:spacing w:after="20"/>
              <w:ind w:left="20"/>
              <w:jc w:val="both"/>
            </w:pPr>
            <w:r>
              <w:rPr>
                <w:rFonts w:ascii="Times New Roman"/>
                <w:b w:val="false"/>
                <w:i w:val="false"/>
                <w:color w:val="000000"/>
                <w:sz w:val="20"/>
              </w:rPr>
              <w:t>
(hccdo:‌Event‌Date‌Details)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жүргізу күні немесе мәліметтердің болмау себебін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9" w:id="1094"/>
          <w:p>
            <w:pPr>
              <w:spacing w:after="20"/>
              <w:ind w:left="20"/>
              <w:jc w:val="both"/>
            </w:pPr>
            <w:r>
              <w:rPr>
                <w:rFonts w:ascii="Times New Roman"/>
                <w:b w:val="false"/>
                <w:i w:val="false"/>
                <w:color w:val="000000"/>
                <w:sz w:val="20"/>
              </w:rPr>
              <w:t>
hccdo:‌Event‌Date‌Details‌Type (M.HC.CDT.01130)</w:t>
            </w:r>
          </w:p>
          <w:bookmarkEnd w:id="1094"/>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0" w:id="1095"/>
          <w:p>
            <w:pPr>
              <w:spacing w:after="20"/>
              <w:ind w:left="20"/>
              <w:jc w:val="both"/>
            </w:pPr>
            <w:r>
              <w:rPr>
                <w:rFonts w:ascii="Times New Roman"/>
                <w:b w:val="false"/>
                <w:i w:val="false"/>
                <w:color w:val="000000"/>
                <w:sz w:val="20"/>
              </w:rPr>
              <w:t>
*.1. Күні</w:t>
            </w:r>
          </w:p>
          <w:bookmarkEnd w:id="1095"/>
          <w:p>
            <w:pPr>
              <w:spacing w:after="20"/>
              <w:ind w:left="20"/>
              <w:jc w:val="both"/>
            </w:pPr>
            <w:r>
              <w:rPr>
                <w:rFonts w:ascii="Times New Roman"/>
                <w:b w:val="false"/>
                <w:i w:val="false"/>
                <w:color w:val="000000"/>
                <w:sz w:val="20"/>
              </w:rPr>
              <w:t>
(csdo:‌Event‌Date)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кейбір оқиға болған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1" w:id="1096"/>
          <w:p>
            <w:pPr>
              <w:spacing w:after="20"/>
              <w:ind w:left="20"/>
              <w:jc w:val="both"/>
            </w:pPr>
            <w:r>
              <w:rPr>
                <w:rFonts w:ascii="Times New Roman"/>
                <w:b w:val="false"/>
                <w:i w:val="false"/>
                <w:color w:val="000000"/>
                <w:sz w:val="20"/>
              </w:rPr>
              <w:t>
bdt:‌Date‌Type (M.BDT.00005)</w:t>
            </w:r>
          </w:p>
          <w:bookmarkEnd w:id="1096"/>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2" w:id="1097"/>
          <w:p>
            <w:pPr>
              <w:spacing w:after="20"/>
              <w:ind w:left="20"/>
              <w:jc w:val="both"/>
            </w:pPr>
            <w:r>
              <w:rPr>
                <w:rFonts w:ascii="Times New Roman"/>
                <w:b w:val="false"/>
                <w:i w:val="false"/>
                <w:color w:val="000000"/>
                <w:sz w:val="20"/>
              </w:rPr>
              <w:t>
*.2. Мәліметтердің болмау себебінің коды</w:t>
            </w:r>
          </w:p>
          <w:bookmarkEnd w:id="1097"/>
          <w:p>
            <w:pPr>
              <w:spacing w:after="20"/>
              <w:ind w:left="20"/>
              <w:jc w:val="both"/>
            </w:pPr>
            <w:r>
              <w:rPr>
                <w:rFonts w:ascii="Times New Roman"/>
                <w:b w:val="false"/>
                <w:i w:val="false"/>
                <w:color w:val="000000"/>
                <w:sz w:val="20"/>
              </w:rPr>
              <w:t>
(hcsdo:‌Null‌Flavor‌Code)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болмау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3" w:id="1098"/>
          <w:p>
            <w:pPr>
              <w:spacing w:after="20"/>
              <w:ind w:left="20"/>
              <w:jc w:val="both"/>
            </w:pPr>
            <w:r>
              <w:rPr>
                <w:rFonts w:ascii="Times New Roman"/>
                <w:b w:val="false"/>
                <w:i w:val="false"/>
                <w:color w:val="000000"/>
                <w:sz w:val="20"/>
              </w:rPr>
              <w:t>
csdo:‌Code10‌Type (M.SDT.00179)</w:t>
            </w:r>
          </w:p>
          <w:bookmarkEnd w:id="1098"/>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6" w:id="1099"/>
          <w:p>
            <w:pPr>
              <w:spacing w:after="20"/>
              <w:ind w:left="20"/>
              <w:jc w:val="both"/>
            </w:pPr>
            <w:r>
              <w:rPr>
                <w:rFonts w:ascii="Times New Roman"/>
                <w:b w:val="false"/>
                <w:i w:val="false"/>
                <w:color w:val="000000"/>
                <w:sz w:val="20"/>
              </w:rPr>
              <w:t>
2.10.2. Зертханалық (аспаптық) зерттеу коды</w:t>
            </w:r>
          </w:p>
          <w:bookmarkEnd w:id="1099"/>
          <w:p>
            <w:pPr>
              <w:spacing w:after="20"/>
              <w:ind w:left="20"/>
              <w:jc w:val="both"/>
            </w:pPr>
            <w:r>
              <w:rPr>
                <w:rFonts w:ascii="Times New Roman"/>
                <w:b w:val="false"/>
                <w:i w:val="false"/>
                <w:color w:val="000000"/>
                <w:sz w:val="20"/>
              </w:rPr>
              <w:t>
(hcsdo:‌Test‌Code)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реакцияға қатысы бар зертханалық және аспаптық зерттеулердің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7" w:id="1100"/>
          <w:p>
            <w:pPr>
              <w:spacing w:after="20"/>
              <w:ind w:left="20"/>
              <w:jc w:val="both"/>
            </w:pPr>
            <w:r>
              <w:rPr>
                <w:rFonts w:ascii="Times New Roman"/>
                <w:b w:val="false"/>
                <w:i w:val="false"/>
                <w:color w:val="000000"/>
                <w:sz w:val="20"/>
              </w:rPr>
              <w:t>
hcsdo:‌Event‌Preffered‌Term‌Code‌Type (M.HC.SDT.00043)</w:t>
            </w:r>
          </w:p>
          <w:bookmarkEnd w:id="1100"/>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0" w:id="1101"/>
          <w:p>
            <w:pPr>
              <w:spacing w:after="20"/>
              <w:ind w:left="20"/>
              <w:jc w:val="both"/>
            </w:pPr>
            <w:r>
              <w:rPr>
                <w:rFonts w:ascii="Times New Roman"/>
                <w:b w:val="false"/>
                <w:i w:val="false"/>
                <w:color w:val="000000"/>
                <w:sz w:val="20"/>
              </w:rPr>
              <w:t>
а) реттеуші қызметке арналған медициналық сөздік нұсқасының нөмірі</w:t>
            </w:r>
          </w:p>
          <w:bookmarkEnd w:id="1101"/>
          <w:p>
            <w:pPr>
              <w:spacing w:after="20"/>
              <w:ind w:left="20"/>
              <w:jc w:val="both"/>
            </w:pPr>
            <w:r>
              <w:rPr>
                <w:rFonts w:ascii="Times New Roman"/>
                <w:b w:val="false"/>
                <w:i w:val="false"/>
                <w:color w:val="000000"/>
                <w:sz w:val="20"/>
              </w:rPr>
              <w:t>
(medDRAVersionId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реттеуші қызметке арналған медициналық сөздік нұсқасының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1" w:id="1102"/>
          <w:p>
            <w:pPr>
              <w:spacing w:after="20"/>
              <w:ind w:left="20"/>
              <w:jc w:val="both"/>
            </w:pPr>
            <w:r>
              <w:rPr>
                <w:rFonts w:ascii="Times New Roman"/>
                <w:b w:val="false"/>
                <w:i w:val="false"/>
                <w:color w:val="000000"/>
                <w:sz w:val="20"/>
              </w:rPr>
              <w:t>
hcsdo:‌Med‌DRAVersion‌Id‌Type (M.HC.SDT.01006)</w:t>
            </w:r>
          </w:p>
          <w:bookmarkEnd w:id="1102"/>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Шаблон: \d{2}\.\d{1}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3" w:id="1103"/>
          <w:p>
            <w:pPr>
              <w:spacing w:after="20"/>
              <w:ind w:left="20"/>
              <w:jc w:val="both"/>
            </w:pPr>
            <w:r>
              <w:rPr>
                <w:rFonts w:ascii="Times New Roman"/>
                <w:b w:val="false"/>
                <w:i w:val="false"/>
                <w:color w:val="000000"/>
                <w:sz w:val="20"/>
              </w:rPr>
              <w:t>
2.10.3. Зертханалық (аспаптық) зерттеудің атауы</w:t>
            </w:r>
          </w:p>
          <w:bookmarkEnd w:id="1103"/>
          <w:p>
            <w:pPr>
              <w:spacing w:after="20"/>
              <w:ind w:left="20"/>
              <w:jc w:val="both"/>
            </w:pPr>
            <w:r>
              <w:rPr>
                <w:rFonts w:ascii="Times New Roman"/>
                <w:b w:val="false"/>
                <w:i w:val="false"/>
                <w:color w:val="000000"/>
                <w:sz w:val="20"/>
              </w:rPr>
              <w:t>
(hcsdo:‌Test‌Name)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реакцияға қатысы бар зертханалық және аспаптық зерттеулердің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4" w:id="1104"/>
          <w:p>
            <w:pPr>
              <w:spacing w:after="20"/>
              <w:ind w:left="20"/>
              <w:jc w:val="both"/>
            </w:pPr>
            <w:r>
              <w:rPr>
                <w:rFonts w:ascii="Times New Roman"/>
                <w:b w:val="false"/>
                <w:i w:val="false"/>
                <w:color w:val="000000"/>
                <w:sz w:val="20"/>
              </w:rPr>
              <w:t>
csdo:‌Name500‌Type (M.SDT.00134)</w:t>
            </w:r>
          </w:p>
          <w:bookmarkEnd w:id="1104"/>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7" w:id="1105"/>
          <w:p>
            <w:pPr>
              <w:spacing w:after="20"/>
              <w:ind w:left="20"/>
              <w:jc w:val="both"/>
            </w:pPr>
            <w:r>
              <w:rPr>
                <w:rFonts w:ascii="Times New Roman"/>
                <w:b w:val="false"/>
                <w:i w:val="false"/>
                <w:color w:val="000000"/>
                <w:sz w:val="20"/>
              </w:rPr>
              <w:t>
2.10.4. Зертханалық және аспаптық зерттеулерді орындау нәтижесінің коды</w:t>
            </w:r>
          </w:p>
          <w:bookmarkEnd w:id="1105"/>
          <w:p>
            <w:pPr>
              <w:spacing w:after="20"/>
              <w:ind w:left="20"/>
              <w:jc w:val="both"/>
            </w:pPr>
            <w:r>
              <w:rPr>
                <w:rFonts w:ascii="Times New Roman"/>
                <w:b w:val="false"/>
                <w:i w:val="false"/>
                <w:color w:val="000000"/>
                <w:sz w:val="20"/>
              </w:rPr>
              <w:t>
(hcsdo:‌Investigation‌Code)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зертханалық және аспаптық зерттеулерді орындау нәтижесінің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8" w:id="1106"/>
          <w:p>
            <w:pPr>
              <w:spacing w:after="20"/>
              <w:ind w:left="20"/>
              <w:jc w:val="both"/>
            </w:pPr>
            <w:r>
              <w:rPr>
                <w:rFonts w:ascii="Times New Roman"/>
                <w:b w:val="false"/>
                <w:i w:val="false"/>
                <w:color w:val="000000"/>
                <w:sz w:val="20"/>
              </w:rPr>
              <w:t>
csdo:‌Code1‌Type (M.SDT.00169)</w:t>
            </w:r>
          </w:p>
          <w:bookmarkEnd w:id="1106"/>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0" w:id="1107"/>
          <w:p>
            <w:pPr>
              <w:spacing w:after="20"/>
              <w:ind w:left="20"/>
              <w:jc w:val="both"/>
            </w:pPr>
            <w:r>
              <w:rPr>
                <w:rFonts w:ascii="Times New Roman"/>
                <w:b w:val="false"/>
                <w:i w:val="false"/>
                <w:color w:val="000000"/>
                <w:sz w:val="20"/>
              </w:rPr>
              <w:t>
2.10.5. Зертханалық және аспаптық зерттеулерді орындау нәтижесі</w:t>
            </w:r>
          </w:p>
          <w:bookmarkEnd w:id="1107"/>
          <w:p>
            <w:pPr>
              <w:spacing w:after="20"/>
              <w:ind w:left="20"/>
              <w:jc w:val="both"/>
            </w:pPr>
            <w:r>
              <w:rPr>
                <w:rFonts w:ascii="Times New Roman"/>
                <w:b w:val="false"/>
                <w:i w:val="false"/>
                <w:color w:val="000000"/>
                <w:sz w:val="20"/>
              </w:rPr>
              <w:t>
(hccdo:‌Investigation‌Measure‌Details)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зертханалық және аспаптық зерттеулерді орындау нәтижесі немесе мәліметтердің болмау себебін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1" w:id="1108"/>
          <w:p>
            <w:pPr>
              <w:spacing w:after="20"/>
              <w:ind w:left="20"/>
              <w:jc w:val="both"/>
            </w:pPr>
            <w:r>
              <w:rPr>
                <w:rFonts w:ascii="Times New Roman"/>
                <w:b w:val="false"/>
                <w:i w:val="false"/>
                <w:color w:val="000000"/>
                <w:sz w:val="20"/>
              </w:rPr>
              <w:t>
hccdo:‌Investigation‌Measure‌Details‌Type (M.HC.CDT.01119)</w:t>
            </w:r>
          </w:p>
          <w:bookmarkEnd w:id="1108"/>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2" w:id="1109"/>
          <w:p>
            <w:pPr>
              <w:spacing w:after="20"/>
              <w:ind w:left="20"/>
              <w:jc w:val="both"/>
            </w:pPr>
            <w:r>
              <w:rPr>
                <w:rFonts w:ascii="Times New Roman"/>
                <w:b w:val="false"/>
                <w:i w:val="false"/>
                <w:color w:val="000000"/>
                <w:sz w:val="20"/>
              </w:rPr>
              <w:t>
*.1. Зертханалық және аспаптық зерттеулерді орындау нәтижесі</w:t>
            </w:r>
          </w:p>
          <w:bookmarkEnd w:id="1109"/>
          <w:p>
            <w:pPr>
              <w:spacing w:after="20"/>
              <w:ind w:left="20"/>
              <w:jc w:val="both"/>
            </w:pPr>
            <w:r>
              <w:rPr>
                <w:rFonts w:ascii="Times New Roman"/>
                <w:b w:val="false"/>
                <w:i w:val="false"/>
                <w:color w:val="000000"/>
                <w:sz w:val="20"/>
              </w:rPr>
              <w:t>
(hcsdo:‌Investigation‌Measure)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зертханалық және аспаптық зерттеулерді орындау нәтижесі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3" w:id="1110"/>
          <w:p>
            <w:pPr>
              <w:spacing w:after="20"/>
              <w:ind w:left="20"/>
              <w:jc w:val="both"/>
            </w:pPr>
            <w:r>
              <w:rPr>
                <w:rFonts w:ascii="Times New Roman"/>
                <w:b w:val="false"/>
                <w:i w:val="false"/>
                <w:color w:val="000000"/>
                <w:sz w:val="20"/>
              </w:rPr>
              <w:t>
hcsdo:‌Physical‌Measure‌With‌Reference‌Interval‌Type (M.HC.SDT.00225)</w:t>
            </w:r>
          </w:p>
          <w:bookmarkEnd w:id="1110"/>
          <w:p>
            <w:pPr>
              <w:spacing w:after="20"/>
              <w:ind w:left="20"/>
              <w:jc w:val="both"/>
            </w:pPr>
            <w:r>
              <w:rPr>
                <w:rFonts w:ascii="Times New Roman"/>
                <w:b w:val="false"/>
                <w:i w:val="false"/>
                <w:color w:val="000000"/>
                <w:sz w:val="20"/>
              </w:rPr>
              <w:t>
</w:t>
            </w:r>
            <w:r>
              <w:rPr>
                <w:rFonts w:ascii="Times New Roman"/>
                <w:b w:val="false"/>
                <w:i w:val="false"/>
                <w:color w:val="000000"/>
                <w:sz w:val="20"/>
              </w:rPr>
              <w:t>Ондық санау жүйесіндегі сан.</w:t>
            </w:r>
          </w:p>
          <w:p>
            <w:pPr>
              <w:spacing w:after="20"/>
              <w:ind w:left="20"/>
              <w:jc w:val="both"/>
            </w:pPr>
            <w:r>
              <w:rPr>
                <w:rFonts w:ascii="Times New Roman"/>
                <w:b w:val="false"/>
                <w:i w:val="false"/>
                <w:color w:val="000000"/>
                <w:sz w:val="20"/>
              </w:rPr>
              <w:t>
</w:t>
            </w:r>
            <w:r>
              <w:rPr>
                <w:rFonts w:ascii="Times New Roman"/>
                <w:b w:val="false"/>
                <w:i w:val="false"/>
                <w:color w:val="000000"/>
                <w:sz w:val="20"/>
              </w:rPr>
              <w:t>Цифрлардың ең көп саны: 24.</w:t>
            </w:r>
          </w:p>
          <w:p>
            <w:pPr>
              <w:spacing w:after="20"/>
              <w:ind w:left="20"/>
              <w:jc w:val="both"/>
            </w:pPr>
            <w:r>
              <w:rPr>
                <w:rFonts w:ascii="Times New Roman"/>
                <w:b w:val="false"/>
                <w:i w:val="false"/>
                <w:color w:val="000000"/>
                <w:sz w:val="20"/>
              </w:rPr>
              <w:t>
Бөлшек цифрлардың ең көп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6" w:id="1111"/>
          <w:p>
            <w:pPr>
              <w:spacing w:after="20"/>
              <w:ind w:left="20"/>
              <w:jc w:val="both"/>
            </w:pPr>
            <w:r>
              <w:rPr>
                <w:rFonts w:ascii="Times New Roman"/>
                <w:b w:val="false"/>
                <w:i w:val="false"/>
                <w:color w:val="000000"/>
                <w:sz w:val="20"/>
              </w:rPr>
              <w:t>
а) доза және концентрация бірлігінің коды</w:t>
            </w:r>
          </w:p>
          <w:bookmarkEnd w:id="1111"/>
          <w:p>
            <w:pPr>
              <w:spacing w:after="20"/>
              <w:ind w:left="20"/>
              <w:jc w:val="both"/>
            </w:pPr>
            <w:r>
              <w:rPr>
                <w:rFonts w:ascii="Times New Roman"/>
                <w:b w:val="false"/>
                <w:i w:val="false"/>
                <w:color w:val="000000"/>
                <w:sz w:val="20"/>
              </w:rPr>
              <w:t>
(SubstanceMeasureCode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доза және концентрация өлшем бірлігінің кодтық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7" w:id="1112"/>
          <w:p>
            <w:pPr>
              <w:spacing w:after="20"/>
              <w:ind w:left="20"/>
              <w:jc w:val="both"/>
            </w:pPr>
            <w:r>
              <w:rPr>
                <w:rFonts w:ascii="Times New Roman"/>
                <w:b w:val="false"/>
                <w:i w:val="false"/>
                <w:color w:val="000000"/>
                <w:sz w:val="20"/>
              </w:rPr>
              <w:t>
hcsdo:‌Substance‌Measure‌Code‌Type (M.HC.SDT.00217)</w:t>
            </w:r>
          </w:p>
          <w:bookmarkEnd w:id="1112"/>
          <w:p>
            <w:pPr>
              <w:spacing w:after="20"/>
              <w:ind w:left="20"/>
              <w:jc w:val="both"/>
            </w:pPr>
            <w:r>
              <w:rPr>
                <w:rFonts w:ascii="Times New Roman"/>
                <w:b w:val="false"/>
                <w:i w:val="false"/>
                <w:color w:val="000000"/>
                <w:sz w:val="20"/>
              </w:rPr>
              <w:t>
</w:t>
            </w:r>
            <w:r>
              <w:rPr>
                <w:rFonts w:ascii="Times New Roman"/>
                <w:b w:val="false"/>
                <w:i w:val="false"/>
                <w:color w:val="000000"/>
                <w:sz w:val="20"/>
              </w:rPr>
              <w:t>"Анықтамалықтың (сыныптауыштың) сәйкестендіргіші" атрибутында сәйкестендіргіші анықталған анықтамалыққа (сыныптауышқа) сәйкес доза және концентрация бірліктері кодының мәні.</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0" w:id="1113"/>
          <w:p>
            <w:pPr>
              <w:spacing w:after="20"/>
              <w:ind w:left="20"/>
              <w:jc w:val="both"/>
            </w:pPr>
            <w:r>
              <w:rPr>
                <w:rFonts w:ascii="Times New Roman"/>
                <w:b w:val="false"/>
                <w:i w:val="false"/>
                <w:color w:val="000000"/>
                <w:sz w:val="20"/>
              </w:rPr>
              <w:t>
б) анықтамалықтың (сыныптауыштың) сәйкестендіргіші</w:t>
            </w:r>
          </w:p>
          <w:bookmarkEnd w:id="1113"/>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1" w:id="1114"/>
          <w:p>
            <w:pPr>
              <w:spacing w:after="20"/>
              <w:ind w:left="20"/>
              <w:jc w:val="both"/>
            </w:pPr>
            <w:r>
              <w:rPr>
                <w:rFonts w:ascii="Times New Roman"/>
                <w:b w:val="false"/>
                <w:i w:val="false"/>
                <w:color w:val="000000"/>
                <w:sz w:val="20"/>
              </w:rPr>
              <w:t>
csdo:‌Reference‌Data‌Id‌Type (M.SDT.00091)</w:t>
            </w:r>
          </w:p>
          <w:bookmarkEnd w:id="1114"/>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4" w:id="1115"/>
          <w:p>
            <w:pPr>
              <w:spacing w:after="20"/>
              <w:ind w:left="20"/>
              <w:jc w:val="both"/>
            </w:pPr>
            <w:r>
              <w:rPr>
                <w:rFonts w:ascii="Times New Roman"/>
                <w:b w:val="false"/>
                <w:i w:val="false"/>
                <w:color w:val="000000"/>
                <w:sz w:val="20"/>
              </w:rPr>
              <w:t>
в) дозаны және концентрацияны өлшеу бірлігінің атауы</w:t>
            </w:r>
          </w:p>
          <w:bookmarkEnd w:id="1115"/>
          <w:p>
            <w:pPr>
              <w:spacing w:after="20"/>
              <w:ind w:left="20"/>
              <w:jc w:val="both"/>
            </w:pPr>
            <w:r>
              <w:rPr>
                <w:rFonts w:ascii="Times New Roman"/>
                <w:b w:val="false"/>
                <w:i w:val="false"/>
                <w:color w:val="000000"/>
                <w:sz w:val="20"/>
              </w:rPr>
              <w:t>
(SubstanceMeasureName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дозаны және концентрацияны өлшеу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5" w:id="1116"/>
          <w:p>
            <w:pPr>
              <w:spacing w:after="20"/>
              <w:ind w:left="20"/>
              <w:jc w:val="both"/>
            </w:pPr>
            <w:r>
              <w:rPr>
                <w:rFonts w:ascii="Times New Roman"/>
                <w:b w:val="false"/>
                <w:i w:val="false"/>
                <w:color w:val="000000"/>
                <w:sz w:val="20"/>
              </w:rPr>
              <w:t>
csdo:‌Name500‌Type (M.SDT.00134)</w:t>
            </w:r>
          </w:p>
          <w:bookmarkEnd w:id="1116"/>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8" w:id="1117"/>
          <w:p>
            <w:pPr>
              <w:spacing w:after="20"/>
              <w:ind w:left="20"/>
              <w:jc w:val="both"/>
            </w:pPr>
            <w:r>
              <w:rPr>
                <w:rFonts w:ascii="Times New Roman"/>
                <w:b w:val="false"/>
                <w:i w:val="false"/>
                <w:color w:val="000000"/>
                <w:sz w:val="20"/>
              </w:rPr>
              <w:t>
г) масштаб</w:t>
            </w:r>
          </w:p>
          <w:bookmarkEnd w:id="1117"/>
          <w:p>
            <w:pPr>
              <w:spacing w:after="20"/>
              <w:ind w:left="20"/>
              <w:jc w:val="both"/>
            </w:pPr>
            <w:r>
              <w:rPr>
                <w:rFonts w:ascii="Times New Roman"/>
                <w:b w:val="false"/>
                <w:i w:val="false"/>
                <w:color w:val="000000"/>
                <w:sz w:val="20"/>
              </w:rPr>
              <w:t>
(ScaleNumber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санының көрсеткіші түрінде ұсынылған шаманың масштабы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9" w:id="1118"/>
          <w:p>
            <w:pPr>
              <w:spacing w:after="20"/>
              <w:ind w:left="20"/>
              <w:jc w:val="both"/>
            </w:pPr>
            <w:r>
              <w:rPr>
                <w:rFonts w:ascii="Times New Roman"/>
                <w:b w:val="false"/>
                <w:i w:val="false"/>
                <w:color w:val="000000"/>
                <w:sz w:val="20"/>
              </w:rPr>
              <w:t>
csdo:‌Number2‌Type (M.SDT.00096)</w:t>
            </w:r>
          </w:p>
          <w:bookmarkEnd w:id="1118"/>
          <w:p>
            <w:pPr>
              <w:spacing w:after="20"/>
              <w:ind w:left="20"/>
              <w:jc w:val="both"/>
            </w:pPr>
            <w:r>
              <w:rPr>
                <w:rFonts w:ascii="Times New Roman"/>
                <w:b w:val="false"/>
                <w:i w:val="false"/>
                <w:color w:val="000000"/>
                <w:sz w:val="20"/>
              </w:rPr>
              <w:t>
</w:t>
            </w:r>
            <w:r>
              <w:rPr>
                <w:rFonts w:ascii="Times New Roman"/>
                <w:b w:val="false"/>
                <w:i w:val="false"/>
                <w:color w:val="000000"/>
                <w:sz w:val="20"/>
              </w:rPr>
              <w:t>Ондық санау жүйесіндегі сан.</w:t>
            </w:r>
          </w:p>
          <w:p>
            <w:pPr>
              <w:spacing w:after="20"/>
              <w:ind w:left="20"/>
              <w:jc w:val="both"/>
            </w:pPr>
            <w:r>
              <w:rPr>
                <w:rFonts w:ascii="Times New Roman"/>
                <w:b w:val="false"/>
                <w:i w:val="false"/>
                <w:color w:val="000000"/>
                <w:sz w:val="20"/>
              </w:rPr>
              <w:t>
</w:t>
            </w:r>
            <w:r>
              <w:rPr>
                <w:rFonts w:ascii="Times New Roman"/>
                <w:b w:val="false"/>
                <w:i w:val="false"/>
                <w:color w:val="000000"/>
                <w:sz w:val="20"/>
              </w:rPr>
              <w:t>Цифрлардың ең көп саны: 2.</w:t>
            </w:r>
          </w:p>
          <w:p>
            <w:pPr>
              <w:spacing w:after="20"/>
              <w:ind w:left="20"/>
              <w:jc w:val="both"/>
            </w:pPr>
            <w:r>
              <w:rPr>
                <w:rFonts w:ascii="Times New Roman"/>
                <w:b w:val="false"/>
                <w:i w:val="false"/>
                <w:color w:val="000000"/>
                <w:sz w:val="20"/>
              </w:rPr>
              <w:t>
Бөлшек цифрлардың ең көп саны: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2" w:id="1119"/>
          <w:p>
            <w:pPr>
              <w:spacing w:after="20"/>
              <w:ind w:left="20"/>
              <w:jc w:val="both"/>
            </w:pPr>
            <w:r>
              <w:rPr>
                <w:rFonts w:ascii="Times New Roman"/>
                <w:b w:val="false"/>
                <w:i w:val="false"/>
                <w:color w:val="000000"/>
                <w:sz w:val="20"/>
              </w:rPr>
              <w:t>
д) доза (концентрация) шамасы түрінің коды</w:t>
            </w:r>
          </w:p>
          <w:bookmarkEnd w:id="1119"/>
          <w:p>
            <w:pPr>
              <w:spacing w:after="20"/>
              <w:ind w:left="20"/>
              <w:jc w:val="both"/>
            </w:pPr>
            <w:r>
              <w:rPr>
                <w:rFonts w:ascii="Times New Roman"/>
                <w:b w:val="false"/>
                <w:i w:val="false"/>
                <w:color w:val="000000"/>
                <w:sz w:val="20"/>
              </w:rPr>
              <w:t>
(атрибут Substance‌Measure‌Type‌Code)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 (концентрация) шамасы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3" w:id="1120"/>
          <w:p>
            <w:pPr>
              <w:spacing w:after="20"/>
              <w:ind w:left="20"/>
              <w:jc w:val="both"/>
            </w:pPr>
            <w:r>
              <w:rPr>
                <w:rFonts w:ascii="Times New Roman"/>
                <w:b w:val="false"/>
                <w:i w:val="false"/>
                <w:color w:val="000000"/>
                <w:sz w:val="20"/>
              </w:rPr>
              <w:t>
csdo:‌Code2‌Type (M.SDT.00170)</w:t>
            </w:r>
          </w:p>
          <w:bookmarkEnd w:id="1120"/>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5" w:id="1121"/>
          <w:p>
            <w:pPr>
              <w:spacing w:after="20"/>
              <w:ind w:left="20"/>
              <w:jc w:val="both"/>
            </w:pPr>
            <w:r>
              <w:rPr>
                <w:rFonts w:ascii="Times New Roman"/>
                <w:b w:val="false"/>
                <w:i w:val="false"/>
                <w:color w:val="000000"/>
                <w:sz w:val="20"/>
              </w:rPr>
              <w:t>
е) анықтамалық интервалдың төменгі шекарасы</w:t>
            </w:r>
          </w:p>
          <w:bookmarkEnd w:id="1121"/>
          <w:p>
            <w:pPr>
              <w:spacing w:after="20"/>
              <w:ind w:left="20"/>
              <w:jc w:val="both"/>
            </w:pPr>
            <w:r>
              <w:rPr>
                <w:rFonts w:ascii="Times New Roman"/>
                <w:b w:val="false"/>
                <w:i w:val="false"/>
                <w:color w:val="000000"/>
                <w:sz w:val="20"/>
              </w:rPr>
              <w:t>
(lowerLimitMeasure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 интервалдың төменгі шекарасы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6" w:id="1122"/>
          <w:p>
            <w:pPr>
              <w:spacing w:after="20"/>
              <w:ind w:left="20"/>
              <w:jc w:val="both"/>
            </w:pPr>
            <w:r>
              <w:rPr>
                <w:rFonts w:ascii="Times New Roman"/>
                <w:b w:val="false"/>
                <w:i w:val="false"/>
                <w:color w:val="000000"/>
                <w:sz w:val="20"/>
              </w:rPr>
              <w:t>
bdt:‌Measure‌Type (M.BDT.00011)</w:t>
            </w:r>
          </w:p>
          <w:bookmarkEnd w:id="1122"/>
          <w:p>
            <w:pPr>
              <w:spacing w:after="20"/>
              <w:ind w:left="20"/>
              <w:jc w:val="both"/>
            </w:pPr>
            <w:r>
              <w:rPr>
                <w:rFonts w:ascii="Times New Roman"/>
                <w:b w:val="false"/>
                <w:i w:val="false"/>
                <w:color w:val="000000"/>
                <w:sz w:val="20"/>
              </w:rPr>
              <w:t>
Ондық санау жүйесіндегі сан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7" w:id="1123"/>
          <w:p>
            <w:pPr>
              <w:spacing w:after="20"/>
              <w:ind w:left="20"/>
              <w:jc w:val="both"/>
            </w:pPr>
            <w:r>
              <w:rPr>
                <w:rFonts w:ascii="Times New Roman"/>
                <w:b w:val="false"/>
                <w:i w:val="false"/>
                <w:color w:val="000000"/>
                <w:sz w:val="20"/>
              </w:rPr>
              <w:t>
Ұ) анықтамалық интервалдың жоғарғы шекарасы</w:t>
            </w:r>
          </w:p>
          <w:bookmarkEnd w:id="1123"/>
          <w:p>
            <w:pPr>
              <w:spacing w:after="20"/>
              <w:ind w:left="20"/>
              <w:jc w:val="both"/>
            </w:pPr>
            <w:r>
              <w:rPr>
                <w:rFonts w:ascii="Times New Roman"/>
                <w:b w:val="false"/>
                <w:i w:val="false"/>
                <w:color w:val="000000"/>
                <w:sz w:val="20"/>
              </w:rPr>
              <w:t>
(upperLimitMeasure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 интервалдың жоғарғы шекарасы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8" w:id="1124"/>
          <w:p>
            <w:pPr>
              <w:spacing w:after="20"/>
              <w:ind w:left="20"/>
              <w:jc w:val="both"/>
            </w:pPr>
            <w:r>
              <w:rPr>
                <w:rFonts w:ascii="Times New Roman"/>
                <w:b w:val="false"/>
                <w:i w:val="false"/>
                <w:color w:val="000000"/>
                <w:sz w:val="20"/>
              </w:rPr>
              <w:t>
bdt:‌Measure‌Type (M.BDT.00011)</w:t>
            </w:r>
          </w:p>
          <w:bookmarkEnd w:id="1124"/>
          <w:p>
            <w:pPr>
              <w:spacing w:after="20"/>
              <w:ind w:left="20"/>
              <w:jc w:val="both"/>
            </w:pPr>
            <w:r>
              <w:rPr>
                <w:rFonts w:ascii="Times New Roman"/>
                <w:b w:val="false"/>
                <w:i w:val="false"/>
                <w:color w:val="000000"/>
                <w:sz w:val="20"/>
              </w:rPr>
              <w:t>
Ондық санау жүйесіндегі сан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9" w:id="1125"/>
          <w:p>
            <w:pPr>
              <w:spacing w:after="20"/>
              <w:ind w:left="20"/>
              <w:jc w:val="both"/>
            </w:pPr>
            <w:r>
              <w:rPr>
                <w:rFonts w:ascii="Times New Roman"/>
                <w:b w:val="false"/>
                <w:i w:val="false"/>
                <w:color w:val="000000"/>
                <w:sz w:val="20"/>
              </w:rPr>
              <w:t>
*.2. Мәліметтердің болмау себебінің коды</w:t>
            </w:r>
          </w:p>
          <w:bookmarkEnd w:id="1125"/>
          <w:p>
            <w:pPr>
              <w:spacing w:after="20"/>
              <w:ind w:left="20"/>
              <w:jc w:val="both"/>
            </w:pPr>
            <w:r>
              <w:rPr>
                <w:rFonts w:ascii="Times New Roman"/>
                <w:b w:val="false"/>
                <w:i w:val="false"/>
                <w:color w:val="000000"/>
                <w:sz w:val="20"/>
              </w:rPr>
              <w:t>
(hcsdo:‌Null‌Flavor‌Code)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болмау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0" w:id="1126"/>
          <w:p>
            <w:pPr>
              <w:spacing w:after="20"/>
              <w:ind w:left="20"/>
              <w:jc w:val="both"/>
            </w:pPr>
            <w:r>
              <w:rPr>
                <w:rFonts w:ascii="Times New Roman"/>
                <w:b w:val="false"/>
                <w:i w:val="false"/>
                <w:color w:val="000000"/>
                <w:sz w:val="20"/>
              </w:rPr>
              <w:t>
csdo:‌Code10‌Type (M.SDT.00179)</w:t>
            </w:r>
          </w:p>
          <w:bookmarkEnd w:id="1126"/>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3" w:id="1127"/>
          <w:p>
            <w:pPr>
              <w:spacing w:after="20"/>
              <w:ind w:left="20"/>
              <w:jc w:val="both"/>
            </w:pPr>
            <w:r>
              <w:rPr>
                <w:rFonts w:ascii="Times New Roman"/>
                <w:b w:val="false"/>
                <w:i w:val="false"/>
                <w:color w:val="000000"/>
                <w:sz w:val="20"/>
              </w:rPr>
              <w:t>
2.10.6. Зертханалық және аспаптық зерттеулерді мәтін нысанында орындау нәтижесі</w:t>
            </w:r>
          </w:p>
          <w:bookmarkEnd w:id="1127"/>
          <w:p>
            <w:pPr>
              <w:spacing w:after="20"/>
              <w:ind w:left="20"/>
              <w:jc w:val="both"/>
            </w:pPr>
            <w:r>
              <w:rPr>
                <w:rFonts w:ascii="Times New Roman"/>
                <w:b w:val="false"/>
                <w:i w:val="false"/>
                <w:color w:val="000000"/>
                <w:sz w:val="20"/>
              </w:rPr>
              <w:t>
(hcsdo:‌Investigation‌Text)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зертханалық және аспаптық зерттеулерді мәтін нысанында орындау нәтижесі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4" w:id="1128"/>
          <w:p>
            <w:pPr>
              <w:spacing w:after="20"/>
              <w:ind w:left="20"/>
              <w:jc w:val="both"/>
            </w:pPr>
            <w:r>
              <w:rPr>
                <w:rFonts w:ascii="Times New Roman"/>
                <w:b w:val="false"/>
                <w:i w:val="false"/>
                <w:color w:val="000000"/>
                <w:sz w:val="20"/>
              </w:rPr>
              <w:t>
csdo:‌Text4000‌Type (M.SDT.00088)</w:t>
            </w:r>
          </w:p>
          <w:bookmarkEnd w:id="1128"/>
          <w:p>
            <w:pPr>
              <w:spacing w:after="20"/>
              <w:ind w:left="20"/>
              <w:jc w:val="both"/>
            </w:pPr>
            <w:r>
              <w:rPr>
                <w:rFonts w:ascii="Times New Roman"/>
                <w:b w:val="false"/>
                <w:i w:val="false"/>
                <w:color w:val="000000"/>
                <w:sz w:val="20"/>
              </w:rPr>
              <w:t>
</w:t>
            </w:r>
            <w:r>
              <w:rPr>
                <w:rFonts w:ascii="Times New Roman"/>
                <w:b w:val="false"/>
                <w:i w:val="false"/>
                <w:color w:val="000000"/>
                <w:sz w:val="20"/>
              </w:rPr>
              <w:t>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7" w:id="1129"/>
          <w:p>
            <w:pPr>
              <w:spacing w:after="20"/>
              <w:ind w:left="20"/>
              <w:jc w:val="both"/>
            </w:pPr>
            <w:r>
              <w:rPr>
                <w:rFonts w:ascii="Times New Roman"/>
                <w:b w:val="false"/>
                <w:i w:val="false"/>
                <w:color w:val="000000"/>
                <w:sz w:val="20"/>
              </w:rPr>
              <w:t>
2.10.7. Зертханалық және аспаптық зерттеулер бойынша түсініктеме</w:t>
            </w:r>
          </w:p>
          <w:bookmarkEnd w:id="1129"/>
          <w:p>
            <w:pPr>
              <w:spacing w:after="20"/>
              <w:ind w:left="20"/>
              <w:jc w:val="both"/>
            </w:pPr>
            <w:r>
              <w:rPr>
                <w:rFonts w:ascii="Times New Roman"/>
                <w:b w:val="false"/>
                <w:i w:val="false"/>
                <w:color w:val="000000"/>
                <w:sz w:val="20"/>
              </w:rPr>
              <w:t>
(hcsdo:‌Test‌Comment‌Text)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зертханалық және аспаптық зерттеулер бойынша түсініктеме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8" w:id="1130"/>
          <w:p>
            <w:pPr>
              <w:spacing w:after="20"/>
              <w:ind w:left="20"/>
              <w:jc w:val="both"/>
            </w:pPr>
            <w:r>
              <w:rPr>
                <w:rFonts w:ascii="Times New Roman"/>
                <w:b w:val="false"/>
                <w:i w:val="false"/>
                <w:color w:val="000000"/>
                <w:sz w:val="20"/>
              </w:rPr>
              <w:t>
csdo:‌Text4000‌Type (M.SDT.00088)</w:t>
            </w:r>
          </w:p>
          <w:bookmarkEnd w:id="1130"/>
          <w:p>
            <w:pPr>
              <w:spacing w:after="20"/>
              <w:ind w:left="20"/>
              <w:jc w:val="both"/>
            </w:pPr>
            <w:r>
              <w:rPr>
                <w:rFonts w:ascii="Times New Roman"/>
                <w:b w:val="false"/>
                <w:i w:val="false"/>
                <w:color w:val="000000"/>
                <w:sz w:val="20"/>
              </w:rPr>
              <w:t>
</w:t>
            </w:r>
            <w:r>
              <w:rPr>
                <w:rFonts w:ascii="Times New Roman"/>
                <w:b w:val="false"/>
                <w:i w:val="false"/>
                <w:color w:val="000000"/>
                <w:sz w:val="20"/>
              </w:rPr>
              <w:t>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1" w:id="1131"/>
          <w:p>
            <w:pPr>
              <w:spacing w:after="20"/>
              <w:ind w:left="20"/>
              <w:jc w:val="both"/>
            </w:pPr>
            <w:r>
              <w:rPr>
                <w:rFonts w:ascii="Times New Roman"/>
                <w:b w:val="false"/>
                <w:i w:val="false"/>
                <w:color w:val="000000"/>
                <w:sz w:val="20"/>
              </w:rPr>
              <w:t>
2.10.8. Жағымсыз реакцияға қатысы бар зертханалық және аспаптық зерттеулердің нәтижелері туралы неғұрлым толық медициналық ақпараттың қолжетімділігінің белгісі</w:t>
            </w:r>
          </w:p>
          <w:bookmarkEnd w:id="1131"/>
          <w:p>
            <w:pPr>
              <w:spacing w:after="20"/>
              <w:ind w:left="20"/>
              <w:jc w:val="both"/>
            </w:pPr>
            <w:r>
              <w:rPr>
                <w:rFonts w:ascii="Times New Roman"/>
                <w:b w:val="false"/>
                <w:i w:val="false"/>
                <w:color w:val="000000"/>
                <w:sz w:val="20"/>
              </w:rPr>
              <w:t>
(hcsdo:‌More‌Information‌Indicator)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2" w:id="1132"/>
          <w:p>
            <w:pPr>
              <w:spacing w:after="20"/>
              <w:ind w:left="20"/>
              <w:jc w:val="both"/>
            </w:pPr>
            <w:r>
              <w:rPr>
                <w:rFonts w:ascii="Times New Roman"/>
                <w:b w:val="false"/>
                <w:i w:val="false"/>
                <w:color w:val="000000"/>
                <w:sz w:val="20"/>
              </w:rPr>
              <w:t>
жағымсыз реакцияға қатысы бар зертханалық және аспаптық зерттеулердің нәтижелері туралы неғұрлым толық медициналық ақпараттың қолжетімділігін айқындайтын белгі:</w:t>
            </w:r>
          </w:p>
          <w:bookmarkEnd w:id="1132"/>
          <w:p>
            <w:pPr>
              <w:spacing w:after="20"/>
              <w:ind w:left="20"/>
              <w:jc w:val="both"/>
            </w:pPr>
            <w:r>
              <w:rPr>
                <w:rFonts w:ascii="Times New Roman"/>
                <w:b w:val="false"/>
                <w:i w:val="false"/>
                <w:color w:val="000000"/>
                <w:sz w:val="20"/>
              </w:rPr>
              <w:t>
</w:t>
            </w:r>
            <w:r>
              <w:rPr>
                <w:rFonts w:ascii="Times New Roman"/>
                <w:b w:val="false"/>
                <w:i w:val="false"/>
                <w:color w:val="000000"/>
                <w:sz w:val="20"/>
              </w:rPr>
              <w:t>1 – ақпарат қол жетімді;</w:t>
            </w:r>
          </w:p>
          <w:p>
            <w:pPr>
              <w:spacing w:after="20"/>
              <w:ind w:left="20"/>
              <w:jc w:val="both"/>
            </w:pPr>
            <w:r>
              <w:rPr>
                <w:rFonts w:ascii="Times New Roman"/>
                <w:b w:val="false"/>
                <w:i w:val="false"/>
                <w:color w:val="000000"/>
                <w:sz w:val="20"/>
              </w:rPr>
              <w:t>
0 – ақпарат қол жетімсіз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4" w:id="1133"/>
          <w:p>
            <w:pPr>
              <w:spacing w:after="20"/>
              <w:ind w:left="20"/>
              <w:jc w:val="both"/>
            </w:pPr>
            <w:r>
              <w:rPr>
                <w:rFonts w:ascii="Times New Roman"/>
                <w:b w:val="false"/>
                <w:i w:val="false"/>
                <w:color w:val="000000"/>
                <w:sz w:val="20"/>
              </w:rPr>
              <w:t>
bdt:‌Indicator‌Type (M.BDT.00013)</w:t>
            </w:r>
          </w:p>
          <w:bookmarkEnd w:id="1133"/>
          <w:p>
            <w:pPr>
              <w:spacing w:after="20"/>
              <w:ind w:left="20"/>
              <w:jc w:val="both"/>
            </w:pPr>
            <w:r>
              <w:rPr>
                <w:rFonts w:ascii="Times New Roman"/>
                <w:b w:val="false"/>
                <w:i w:val="false"/>
                <w:color w:val="000000"/>
                <w:sz w:val="20"/>
              </w:rPr>
              <w:t>
Екі мәннің бірі: "true" (шындық)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5" w:id="1134"/>
          <w:p>
            <w:pPr>
              <w:spacing w:after="20"/>
              <w:ind w:left="20"/>
              <w:jc w:val="both"/>
            </w:pPr>
            <w:r>
              <w:rPr>
                <w:rFonts w:ascii="Times New Roman"/>
                <w:b w:val="false"/>
                <w:i w:val="false"/>
                <w:color w:val="000000"/>
                <w:sz w:val="20"/>
              </w:rPr>
              <w:t>
2.11. Жағымсыз реакция туралы хабарламада дәрілік препарат туралы мәліметтер</w:t>
            </w:r>
          </w:p>
          <w:bookmarkEnd w:id="1134"/>
          <w:p>
            <w:pPr>
              <w:spacing w:after="20"/>
              <w:ind w:left="20"/>
              <w:jc w:val="both"/>
            </w:pPr>
            <w:r>
              <w:rPr>
                <w:rFonts w:ascii="Times New Roman"/>
                <w:b w:val="false"/>
                <w:i w:val="false"/>
                <w:color w:val="000000"/>
                <w:sz w:val="20"/>
              </w:rPr>
              <w:t>
(hccdo:‌Drug‌Information‌Details)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 туралы хабарламада дәрілік препарат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6" w:id="1135"/>
          <w:p>
            <w:pPr>
              <w:spacing w:after="20"/>
              <w:ind w:left="20"/>
              <w:jc w:val="both"/>
            </w:pPr>
            <w:r>
              <w:rPr>
                <w:rFonts w:ascii="Times New Roman"/>
                <w:b w:val="false"/>
                <w:i w:val="false"/>
                <w:color w:val="000000"/>
                <w:sz w:val="20"/>
              </w:rPr>
              <w:t>
hccdo:‌Drug‌Information‌Details‌Type (M.HC.CDT.00036)</w:t>
            </w:r>
          </w:p>
          <w:bookmarkEnd w:id="1135"/>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7" w:id="1136"/>
          <w:p>
            <w:pPr>
              <w:spacing w:after="20"/>
              <w:ind w:left="20"/>
              <w:jc w:val="both"/>
            </w:pPr>
            <w:r>
              <w:rPr>
                <w:rFonts w:ascii="Times New Roman"/>
                <w:b w:val="false"/>
                <w:i w:val="false"/>
                <w:color w:val="000000"/>
                <w:sz w:val="20"/>
              </w:rPr>
              <w:t>
2.11.1. Жағымсыз реакция туралы хабарламада дәрілік препараттың рөлінің коды</w:t>
            </w:r>
          </w:p>
          <w:bookmarkEnd w:id="1136"/>
          <w:p>
            <w:pPr>
              <w:spacing w:after="20"/>
              <w:ind w:left="20"/>
              <w:jc w:val="both"/>
            </w:pPr>
            <w:r>
              <w:rPr>
                <w:rFonts w:ascii="Times New Roman"/>
                <w:b w:val="false"/>
                <w:i w:val="false"/>
                <w:color w:val="000000"/>
                <w:sz w:val="20"/>
              </w:rPr>
              <w:t>
(hcsdo:‌Drug‌Role‌Code)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 туралы хабарламада дәрілік препараттың рөлінің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8" w:id="1137"/>
          <w:p>
            <w:pPr>
              <w:spacing w:after="20"/>
              <w:ind w:left="20"/>
              <w:jc w:val="both"/>
            </w:pPr>
            <w:r>
              <w:rPr>
                <w:rFonts w:ascii="Times New Roman"/>
                <w:b w:val="false"/>
                <w:i w:val="false"/>
                <w:color w:val="000000"/>
                <w:sz w:val="20"/>
              </w:rPr>
              <w:t>
csdo:‌Code2‌Type (M.SDT.00170)</w:t>
            </w:r>
          </w:p>
          <w:bookmarkEnd w:id="1137"/>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0" w:id="1138"/>
          <w:p>
            <w:pPr>
              <w:spacing w:after="20"/>
              <w:ind w:left="20"/>
              <w:jc w:val="both"/>
            </w:pPr>
            <w:r>
              <w:rPr>
                <w:rFonts w:ascii="Times New Roman"/>
                <w:b w:val="false"/>
                <w:i w:val="false"/>
                <w:color w:val="000000"/>
                <w:sz w:val="20"/>
              </w:rPr>
              <w:t>
2.11.2. Дәрілік препараттың сауда атауы</w:t>
            </w:r>
          </w:p>
          <w:bookmarkEnd w:id="1138"/>
          <w:p>
            <w:pPr>
              <w:spacing w:after="20"/>
              <w:ind w:left="20"/>
              <w:jc w:val="both"/>
            </w:pPr>
            <w:r>
              <w:rPr>
                <w:rFonts w:ascii="Times New Roman"/>
                <w:b w:val="false"/>
                <w:i w:val="false"/>
                <w:color w:val="000000"/>
                <w:sz w:val="20"/>
              </w:rPr>
              <w:t>
(hcsdo:‌Drug‌Trade‌Name)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дереккөз хабарлаған дәрілік препараттың сауда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1" w:id="1139"/>
          <w:p>
            <w:pPr>
              <w:spacing w:after="20"/>
              <w:ind w:left="20"/>
              <w:jc w:val="both"/>
            </w:pPr>
            <w:r>
              <w:rPr>
                <w:rFonts w:ascii="Times New Roman"/>
                <w:b w:val="false"/>
                <w:i w:val="false"/>
                <w:color w:val="000000"/>
                <w:sz w:val="20"/>
              </w:rPr>
              <w:t>
csdo:‌Name300‌Type (M.SDT.00056)</w:t>
            </w:r>
          </w:p>
          <w:bookmarkEnd w:id="1139"/>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4" w:id="1140"/>
          <w:p>
            <w:pPr>
              <w:spacing w:after="20"/>
              <w:ind w:left="20"/>
              <w:jc w:val="both"/>
            </w:pPr>
            <w:r>
              <w:rPr>
                <w:rFonts w:ascii="Times New Roman"/>
                <w:b w:val="false"/>
                <w:i w:val="false"/>
                <w:color w:val="000000"/>
                <w:sz w:val="20"/>
              </w:rPr>
              <w:t>
2.11.3. Дәрілік препараттың (құралдың) атауы туралы мәліметтер</w:t>
            </w:r>
          </w:p>
          <w:bookmarkEnd w:id="1140"/>
          <w:p>
            <w:pPr>
              <w:spacing w:after="20"/>
              <w:ind w:left="20"/>
              <w:jc w:val="both"/>
            </w:pPr>
            <w:r>
              <w:rPr>
                <w:rFonts w:ascii="Times New Roman"/>
                <w:b w:val="false"/>
                <w:i w:val="false"/>
                <w:color w:val="000000"/>
                <w:sz w:val="20"/>
              </w:rPr>
              <w:t>
(hccdo:‌Drug‌Name‌Details)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заттың халықаралық патенттелмеген атауы немесе жалпы қабылданған (топтастырылған) не дәрілік препараттың химиялық атауы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5" w:id="1141"/>
          <w:p>
            <w:pPr>
              <w:spacing w:after="20"/>
              <w:ind w:left="20"/>
              <w:jc w:val="both"/>
            </w:pPr>
            <w:r>
              <w:rPr>
                <w:rFonts w:ascii="Times New Roman"/>
                <w:b w:val="false"/>
                <w:i w:val="false"/>
                <w:color w:val="000000"/>
                <w:sz w:val="20"/>
              </w:rPr>
              <w:t>
hccdo:‌Drug‌Name‌Details‌Type (M.HC.CDT.00252)</w:t>
            </w:r>
          </w:p>
          <w:bookmarkEnd w:id="1141"/>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6" w:id="1142"/>
          <w:p>
            <w:pPr>
              <w:spacing w:after="20"/>
              <w:ind w:left="20"/>
              <w:jc w:val="both"/>
            </w:pPr>
            <w:r>
              <w:rPr>
                <w:rFonts w:ascii="Times New Roman"/>
                <w:b w:val="false"/>
                <w:i w:val="false"/>
                <w:color w:val="000000"/>
                <w:sz w:val="20"/>
              </w:rPr>
              <w:t>
*.1. Белсенді фармацевтикалық субстанция атауының коды</w:t>
            </w:r>
          </w:p>
          <w:bookmarkEnd w:id="1142"/>
          <w:p>
            <w:pPr>
              <w:spacing w:after="20"/>
              <w:ind w:left="20"/>
              <w:jc w:val="both"/>
            </w:pPr>
            <w:r>
              <w:rPr>
                <w:rFonts w:ascii="Times New Roman"/>
                <w:b w:val="false"/>
                <w:i w:val="false"/>
                <w:color w:val="000000"/>
                <w:sz w:val="20"/>
              </w:rPr>
              <w:t>
(hcsdo:‌Drug‌Code)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патенттелмеген атаудың немесе жалпы қабылданған, топтастырылған, белсенді фармацевтикалық субстанцияның химиялық атауының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7" w:id="1143"/>
          <w:p>
            <w:pPr>
              <w:spacing w:after="20"/>
              <w:ind w:left="20"/>
              <w:jc w:val="both"/>
            </w:pPr>
            <w:r>
              <w:rPr>
                <w:rFonts w:ascii="Times New Roman"/>
                <w:b w:val="false"/>
                <w:i w:val="false"/>
                <w:color w:val="000000"/>
                <w:sz w:val="20"/>
              </w:rPr>
              <w:t>
hcsdo:‌Drug‌Code‌Type (M.HC.SDT.00211)</w:t>
            </w:r>
          </w:p>
          <w:bookmarkEnd w:id="1143"/>
          <w:p>
            <w:pPr>
              <w:spacing w:after="20"/>
              <w:ind w:left="20"/>
              <w:jc w:val="both"/>
            </w:pPr>
            <w:r>
              <w:rPr>
                <w:rFonts w:ascii="Times New Roman"/>
                <w:b w:val="false"/>
                <w:i w:val="false"/>
                <w:color w:val="000000"/>
                <w:sz w:val="20"/>
              </w:rPr>
              <w:t>
</w:t>
            </w:r>
            <w:r>
              <w:rPr>
                <w:rFonts w:ascii="Times New Roman"/>
                <w:b w:val="false"/>
                <w:i w:val="false"/>
                <w:color w:val="000000"/>
                <w:sz w:val="20"/>
              </w:rPr>
              <w:t>"Анықтамалықтың (сыныптауыштың) сәйкестендіргіші" атрибутында сәйкестендіргіші анықталған анықтамалыққа (сыныптауышқа) сәйкес кодтың мәні.</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0" w:id="1144"/>
          <w:p>
            <w:pPr>
              <w:spacing w:after="20"/>
              <w:ind w:left="20"/>
              <w:jc w:val="both"/>
            </w:pPr>
            <w:r>
              <w:rPr>
                <w:rFonts w:ascii="Times New Roman"/>
                <w:b w:val="false"/>
                <w:i w:val="false"/>
                <w:color w:val="000000"/>
                <w:sz w:val="20"/>
              </w:rPr>
              <w:t>
а) анықтамалықтың (сыныптауыштың) сәйкестендіргіші</w:t>
            </w:r>
          </w:p>
          <w:bookmarkEnd w:id="1144"/>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1" w:id="1145"/>
          <w:p>
            <w:pPr>
              <w:spacing w:after="20"/>
              <w:ind w:left="20"/>
              <w:jc w:val="both"/>
            </w:pPr>
            <w:r>
              <w:rPr>
                <w:rFonts w:ascii="Times New Roman"/>
                <w:b w:val="false"/>
                <w:i w:val="false"/>
                <w:color w:val="000000"/>
                <w:sz w:val="20"/>
              </w:rPr>
              <w:t>
csdo:‌Reference‌Data‌Id‌Type (M.SDT.00091)</w:t>
            </w:r>
          </w:p>
          <w:bookmarkEnd w:id="1145"/>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4" w:id="1146"/>
          <w:p>
            <w:pPr>
              <w:spacing w:after="20"/>
              <w:ind w:left="20"/>
              <w:jc w:val="both"/>
            </w:pPr>
            <w:r>
              <w:rPr>
                <w:rFonts w:ascii="Times New Roman"/>
                <w:b w:val="false"/>
                <w:i w:val="false"/>
                <w:color w:val="000000"/>
                <w:sz w:val="20"/>
              </w:rPr>
              <w:t>
*.2. Белсенді фармацевтикалық субстанцияның атауы</w:t>
            </w:r>
          </w:p>
          <w:bookmarkEnd w:id="1146"/>
          <w:p>
            <w:pPr>
              <w:spacing w:after="20"/>
              <w:ind w:left="20"/>
              <w:jc w:val="both"/>
            </w:pPr>
            <w:r>
              <w:rPr>
                <w:rFonts w:ascii="Times New Roman"/>
                <w:b w:val="false"/>
                <w:i w:val="false"/>
                <w:color w:val="000000"/>
                <w:sz w:val="20"/>
              </w:rPr>
              <w:t>
(hcsdo:‌Drug‌Name)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 фармацевтикалық субстанцияның топтық жалпы қабылданған немесе химиялық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5" w:id="1147"/>
          <w:p>
            <w:pPr>
              <w:spacing w:after="20"/>
              <w:ind w:left="20"/>
              <w:jc w:val="both"/>
            </w:pPr>
            <w:r>
              <w:rPr>
                <w:rFonts w:ascii="Times New Roman"/>
                <w:b w:val="false"/>
                <w:i w:val="false"/>
                <w:color w:val="000000"/>
                <w:sz w:val="20"/>
              </w:rPr>
              <w:t>
csdo:‌Name500‌Type (M.SDT.00134)</w:t>
            </w:r>
          </w:p>
          <w:bookmarkEnd w:id="1147"/>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8" w:id="1148"/>
          <w:p>
            <w:pPr>
              <w:spacing w:after="20"/>
              <w:ind w:left="20"/>
              <w:jc w:val="both"/>
            </w:pPr>
            <w:r>
              <w:rPr>
                <w:rFonts w:ascii="Times New Roman"/>
                <w:b w:val="false"/>
                <w:i w:val="false"/>
                <w:color w:val="000000"/>
                <w:sz w:val="20"/>
              </w:rPr>
              <w:t>
2.11.4. Дәрілік заттың сәйкестендіргіші</w:t>
            </w:r>
          </w:p>
          <w:bookmarkEnd w:id="1148"/>
          <w:p>
            <w:pPr>
              <w:spacing w:after="20"/>
              <w:ind w:left="20"/>
              <w:jc w:val="both"/>
            </w:pPr>
            <w:r>
              <w:rPr>
                <w:rFonts w:ascii="Times New Roman"/>
                <w:b w:val="false"/>
                <w:i w:val="false"/>
                <w:color w:val="000000"/>
                <w:sz w:val="20"/>
              </w:rPr>
              <w:t>
(hcsdo:‌Medicinal‌Product‌Id)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заттың сәйкестендіргіші (MPID)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9" w:id="1149"/>
          <w:p>
            <w:pPr>
              <w:spacing w:after="20"/>
              <w:ind w:left="20"/>
              <w:jc w:val="both"/>
            </w:pPr>
            <w:r>
              <w:rPr>
                <w:rFonts w:ascii="Times New Roman"/>
                <w:b w:val="false"/>
                <w:i w:val="false"/>
                <w:color w:val="000000"/>
                <w:sz w:val="20"/>
              </w:rPr>
              <w:t>
hcsdo:‌Version‌Id1000‌Type (M.HC.SDT.01005)</w:t>
            </w:r>
          </w:p>
          <w:bookmarkEnd w:id="1149"/>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2" w:id="1150"/>
          <w:p>
            <w:pPr>
              <w:spacing w:after="20"/>
              <w:ind w:left="20"/>
              <w:jc w:val="both"/>
            </w:pPr>
            <w:r>
              <w:rPr>
                <w:rFonts w:ascii="Times New Roman"/>
                <w:b w:val="false"/>
                <w:i w:val="false"/>
                <w:color w:val="000000"/>
                <w:sz w:val="20"/>
              </w:rPr>
              <w:t>
а) болжам күні</w:t>
            </w:r>
          </w:p>
          <w:bookmarkEnd w:id="1150"/>
          <w:p>
            <w:pPr>
              <w:spacing w:after="20"/>
              <w:ind w:left="20"/>
              <w:jc w:val="both"/>
            </w:pPr>
            <w:r>
              <w:rPr>
                <w:rFonts w:ascii="Times New Roman"/>
                <w:b w:val="false"/>
                <w:i w:val="false"/>
                <w:color w:val="000000"/>
                <w:sz w:val="20"/>
              </w:rPr>
              <w:t>
(versionDate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3" w:id="1151"/>
          <w:p>
            <w:pPr>
              <w:spacing w:after="20"/>
              <w:ind w:left="20"/>
              <w:jc w:val="both"/>
            </w:pPr>
            <w:r>
              <w:rPr>
                <w:rFonts w:ascii="Times New Roman"/>
                <w:b w:val="false"/>
                <w:i w:val="false"/>
                <w:color w:val="000000"/>
                <w:sz w:val="20"/>
              </w:rPr>
              <w:t>
bdt:‌Date‌Type (M.BDT.00005)</w:t>
            </w:r>
          </w:p>
          <w:bookmarkEnd w:id="1151"/>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4" w:id="1152"/>
          <w:p>
            <w:pPr>
              <w:spacing w:after="20"/>
              <w:ind w:left="20"/>
              <w:jc w:val="both"/>
            </w:pPr>
            <w:r>
              <w:rPr>
                <w:rFonts w:ascii="Times New Roman"/>
                <w:b w:val="false"/>
                <w:i w:val="false"/>
                <w:color w:val="000000"/>
                <w:sz w:val="20"/>
              </w:rPr>
              <w:t>
б) болжамның сәйкестендіргіші</w:t>
            </w:r>
          </w:p>
          <w:bookmarkEnd w:id="1152"/>
          <w:p>
            <w:pPr>
              <w:spacing w:after="20"/>
              <w:ind w:left="20"/>
              <w:jc w:val="both"/>
            </w:pPr>
            <w:r>
              <w:rPr>
                <w:rFonts w:ascii="Times New Roman"/>
                <w:b w:val="false"/>
                <w:i w:val="false"/>
                <w:color w:val="000000"/>
                <w:sz w:val="20"/>
              </w:rPr>
              <w:t>
(versionId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болжамның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5" w:id="1153"/>
          <w:p>
            <w:pPr>
              <w:spacing w:after="20"/>
              <w:ind w:left="20"/>
              <w:jc w:val="both"/>
            </w:pPr>
            <w:r>
              <w:rPr>
                <w:rFonts w:ascii="Times New Roman"/>
                <w:b w:val="false"/>
                <w:i w:val="false"/>
                <w:color w:val="000000"/>
                <w:sz w:val="20"/>
              </w:rPr>
              <w:t>
csdo:‌Id20‌Type (M.SDT.00092)</w:t>
            </w:r>
          </w:p>
          <w:bookmarkEnd w:id="1153"/>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8" w:id="1154"/>
          <w:p>
            <w:pPr>
              <w:spacing w:after="20"/>
              <w:ind w:left="20"/>
              <w:jc w:val="both"/>
            </w:pPr>
            <w:r>
              <w:rPr>
                <w:rFonts w:ascii="Times New Roman"/>
                <w:b w:val="false"/>
                <w:i w:val="false"/>
                <w:color w:val="000000"/>
                <w:sz w:val="20"/>
              </w:rPr>
              <w:t xml:space="preserve">
2.11.5. Дәрілік препараттың сәйкестендіргіші </w:t>
            </w:r>
          </w:p>
          <w:bookmarkEnd w:id="1154"/>
          <w:p>
            <w:pPr>
              <w:spacing w:after="20"/>
              <w:ind w:left="20"/>
              <w:jc w:val="both"/>
            </w:pPr>
            <w:r>
              <w:rPr>
                <w:rFonts w:ascii="Times New Roman"/>
                <w:b w:val="false"/>
                <w:i w:val="false"/>
                <w:color w:val="000000"/>
                <w:sz w:val="20"/>
              </w:rPr>
              <w:t>
(hcsdo:‌Pharmaceutical‌Product‌Id)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сәйкестендіргіші  (PhPID)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9" w:id="1155"/>
          <w:p>
            <w:pPr>
              <w:spacing w:after="20"/>
              <w:ind w:left="20"/>
              <w:jc w:val="both"/>
            </w:pPr>
            <w:r>
              <w:rPr>
                <w:rFonts w:ascii="Times New Roman"/>
                <w:b w:val="false"/>
                <w:i w:val="false"/>
                <w:color w:val="000000"/>
                <w:sz w:val="20"/>
              </w:rPr>
              <w:t>
hcsdo:‌Version‌Id1000‌Type (M.HC.SDT.01005)</w:t>
            </w:r>
          </w:p>
          <w:bookmarkEnd w:id="1155"/>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2" w:id="1156"/>
          <w:p>
            <w:pPr>
              <w:spacing w:after="20"/>
              <w:ind w:left="20"/>
              <w:jc w:val="both"/>
            </w:pPr>
            <w:r>
              <w:rPr>
                <w:rFonts w:ascii="Times New Roman"/>
                <w:b w:val="false"/>
                <w:i w:val="false"/>
                <w:color w:val="000000"/>
                <w:sz w:val="20"/>
              </w:rPr>
              <w:t>
а) болжам күні</w:t>
            </w:r>
          </w:p>
          <w:bookmarkEnd w:id="1156"/>
          <w:p>
            <w:pPr>
              <w:spacing w:after="20"/>
              <w:ind w:left="20"/>
              <w:jc w:val="both"/>
            </w:pPr>
            <w:r>
              <w:rPr>
                <w:rFonts w:ascii="Times New Roman"/>
                <w:b w:val="false"/>
                <w:i w:val="false"/>
                <w:color w:val="000000"/>
                <w:sz w:val="20"/>
              </w:rPr>
              <w:t>
(versionDate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3" w:id="1157"/>
          <w:p>
            <w:pPr>
              <w:spacing w:after="20"/>
              <w:ind w:left="20"/>
              <w:jc w:val="both"/>
            </w:pPr>
            <w:r>
              <w:rPr>
                <w:rFonts w:ascii="Times New Roman"/>
                <w:b w:val="false"/>
                <w:i w:val="false"/>
                <w:color w:val="000000"/>
                <w:sz w:val="20"/>
              </w:rPr>
              <w:t>
bdt:‌Date‌Type (M.BDT.00005)</w:t>
            </w:r>
          </w:p>
          <w:bookmarkEnd w:id="1157"/>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4" w:id="1158"/>
          <w:p>
            <w:pPr>
              <w:spacing w:after="20"/>
              <w:ind w:left="20"/>
              <w:jc w:val="both"/>
            </w:pPr>
            <w:r>
              <w:rPr>
                <w:rFonts w:ascii="Times New Roman"/>
                <w:b w:val="false"/>
                <w:i w:val="false"/>
                <w:color w:val="000000"/>
                <w:sz w:val="20"/>
              </w:rPr>
              <w:t>
б) болжамның сәйкестендіргіші</w:t>
            </w:r>
          </w:p>
          <w:bookmarkEnd w:id="1158"/>
          <w:p>
            <w:pPr>
              <w:spacing w:after="20"/>
              <w:ind w:left="20"/>
              <w:jc w:val="both"/>
            </w:pPr>
            <w:r>
              <w:rPr>
                <w:rFonts w:ascii="Times New Roman"/>
                <w:b w:val="false"/>
                <w:i w:val="false"/>
                <w:color w:val="000000"/>
                <w:sz w:val="20"/>
              </w:rPr>
              <w:t>
(versionId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болжамның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5" w:id="1159"/>
          <w:p>
            <w:pPr>
              <w:spacing w:after="20"/>
              <w:ind w:left="20"/>
              <w:jc w:val="both"/>
            </w:pPr>
            <w:r>
              <w:rPr>
                <w:rFonts w:ascii="Times New Roman"/>
                <w:b w:val="false"/>
                <w:i w:val="false"/>
                <w:color w:val="000000"/>
                <w:sz w:val="20"/>
              </w:rPr>
              <w:t>
csdo:‌Id20‌Type (M.SDT.00092)</w:t>
            </w:r>
          </w:p>
          <w:bookmarkEnd w:id="1159"/>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8" w:id="1160"/>
          <w:p>
            <w:pPr>
              <w:spacing w:after="20"/>
              <w:ind w:left="20"/>
              <w:jc w:val="both"/>
            </w:pPr>
            <w:r>
              <w:rPr>
                <w:rFonts w:ascii="Times New Roman"/>
                <w:b w:val="false"/>
                <w:i w:val="false"/>
                <w:color w:val="000000"/>
                <w:sz w:val="20"/>
              </w:rPr>
              <w:t>
.11.6. Дәрілік препараттың құрамына кіретін ингредиент туралы мәліметтер</w:t>
            </w:r>
          </w:p>
          <w:bookmarkEnd w:id="1160"/>
          <w:p>
            <w:pPr>
              <w:spacing w:after="20"/>
              <w:ind w:left="20"/>
              <w:jc w:val="both"/>
            </w:pPr>
            <w:r>
              <w:rPr>
                <w:rFonts w:ascii="Times New Roman"/>
                <w:b w:val="false"/>
                <w:i w:val="false"/>
                <w:color w:val="000000"/>
                <w:sz w:val="20"/>
              </w:rPr>
              <w:t>
(hccdo:‌Drug‌Substance‌Details)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құрамына кіретін ингредиент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9" w:id="1161"/>
          <w:p>
            <w:pPr>
              <w:spacing w:after="20"/>
              <w:ind w:left="20"/>
              <w:jc w:val="both"/>
            </w:pPr>
            <w:r>
              <w:rPr>
                <w:rFonts w:ascii="Times New Roman"/>
                <w:b w:val="false"/>
                <w:i w:val="false"/>
                <w:color w:val="000000"/>
                <w:sz w:val="20"/>
              </w:rPr>
              <w:t>
hccdo:‌Drug‌Substance‌Details‌Type (M.HC.CDT.00243)</w:t>
            </w:r>
          </w:p>
          <w:bookmarkEnd w:id="1161"/>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0" w:id="1162"/>
          <w:p>
            <w:pPr>
              <w:spacing w:after="20"/>
              <w:ind w:left="20"/>
              <w:jc w:val="both"/>
            </w:pPr>
            <w:r>
              <w:rPr>
                <w:rFonts w:ascii="Times New Roman"/>
                <w:b w:val="false"/>
                <w:i w:val="false"/>
                <w:color w:val="000000"/>
                <w:sz w:val="20"/>
              </w:rPr>
              <w:t>
*.1. Дәрілік препараттың құрамындағы ингредиент функциясының коды</w:t>
            </w:r>
          </w:p>
          <w:bookmarkEnd w:id="1162"/>
          <w:p>
            <w:pPr>
              <w:spacing w:after="20"/>
              <w:ind w:left="20"/>
              <w:jc w:val="both"/>
            </w:pPr>
            <w:r>
              <w:rPr>
                <w:rFonts w:ascii="Times New Roman"/>
                <w:b w:val="false"/>
                <w:i w:val="false"/>
                <w:color w:val="000000"/>
                <w:sz w:val="20"/>
              </w:rPr>
              <w:t>
(hcsdo:‌Drug‌Substance‌Role‌Code)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құрамындағы ингредиент функциясының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1" w:id="1163"/>
          <w:p>
            <w:pPr>
              <w:spacing w:after="20"/>
              <w:ind w:left="20"/>
              <w:jc w:val="both"/>
            </w:pPr>
            <w:r>
              <w:rPr>
                <w:rFonts w:ascii="Times New Roman"/>
                <w:b w:val="false"/>
                <w:i w:val="false"/>
                <w:color w:val="000000"/>
                <w:sz w:val="20"/>
              </w:rPr>
              <w:t>
csdo:‌Code10‌Type (M.SDT.00179)</w:t>
            </w:r>
          </w:p>
          <w:bookmarkEnd w:id="1163"/>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4" w:id="1164"/>
          <w:p>
            <w:pPr>
              <w:spacing w:after="20"/>
              <w:ind w:left="20"/>
              <w:jc w:val="both"/>
            </w:pPr>
            <w:r>
              <w:rPr>
                <w:rFonts w:ascii="Times New Roman"/>
                <w:b w:val="false"/>
                <w:i w:val="false"/>
                <w:color w:val="000000"/>
                <w:sz w:val="20"/>
              </w:rPr>
              <w:t>
*.2. Дәрілік препарат құрамындағы ингредиент функциясының атауы</w:t>
            </w:r>
          </w:p>
          <w:bookmarkEnd w:id="1164"/>
          <w:p>
            <w:pPr>
              <w:spacing w:after="20"/>
              <w:ind w:left="20"/>
              <w:jc w:val="both"/>
            </w:pPr>
            <w:r>
              <w:rPr>
                <w:rFonts w:ascii="Times New Roman"/>
                <w:b w:val="false"/>
                <w:i w:val="false"/>
                <w:color w:val="000000"/>
                <w:sz w:val="20"/>
              </w:rPr>
              <w:t>
(hcsdo:‌Drug‌Substance‌Role‌Name)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құрамындағы ингредиент функциясының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5" w:id="1165"/>
          <w:p>
            <w:pPr>
              <w:spacing w:after="20"/>
              <w:ind w:left="20"/>
              <w:jc w:val="both"/>
            </w:pPr>
            <w:r>
              <w:rPr>
                <w:rFonts w:ascii="Times New Roman"/>
                <w:b w:val="false"/>
                <w:i w:val="false"/>
                <w:color w:val="000000"/>
                <w:sz w:val="20"/>
              </w:rPr>
              <w:t>
csdo:‌Name500‌Type (M.SDT.00134)</w:t>
            </w:r>
          </w:p>
          <w:bookmarkEnd w:id="1165"/>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8" w:id="1166"/>
          <w:p>
            <w:pPr>
              <w:spacing w:after="20"/>
              <w:ind w:left="20"/>
              <w:jc w:val="both"/>
            </w:pPr>
            <w:r>
              <w:rPr>
                <w:rFonts w:ascii="Times New Roman"/>
                <w:b w:val="false"/>
                <w:i w:val="false"/>
                <w:color w:val="000000"/>
                <w:sz w:val="20"/>
              </w:rPr>
              <w:t>
*.3. Дәрілік препарат құрамындағы белсенді фармацевтикалық субстанция туралы мәліметтер</w:t>
            </w:r>
          </w:p>
          <w:bookmarkEnd w:id="1166"/>
          <w:p>
            <w:pPr>
              <w:spacing w:after="20"/>
              <w:ind w:left="20"/>
              <w:jc w:val="both"/>
            </w:pPr>
            <w:r>
              <w:rPr>
                <w:rFonts w:ascii="Times New Roman"/>
                <w:b w:val="false"/>
                <w:i w:val="false"/>
                <w:color w:val="000000"/>
                <w:sz w:val="20"/>
              </w:rPr>
              <w:t>
(hccdo:‌Active‌Substance‌Details)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құрамындағы белсенді фармацевтикалық субстанция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9" w:id="1167"/>
          <w:p>
            <w:pPr>
              <w:spacing w:after="20"/>
              <w:ind w:left="20"/>
              <w:jc w:val="both"/>
            </w:pPr>
            <w:r>
              <w:rPr>
                <w:rFonts w:ascii="Times New Roman"/>
                <w:b w:val="false"/>
                <w:i w:val="false"/>
                <w:color w:val="000000"/>
                <w:sz w:val="20"/>
              </w:rPr>
              <w:t>
hccdo:‌Active‌Substance‌Details‌Type (M.HC.CDT.00730)</w:t>
            </w:r>
          </w:p>
          <w:bookmarkEnd w:id="1167"/>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0" w:id="1168"/>
          <w:p>
            <w:pPr>
              <w:spacing w:after="20"/>
              <w:ind w:left="20"/>
              <w:jc w:val="both"/>
            </w:pPr>
            <w:r>
              <w:rPr>
                <w:rFonts w:ascii="Times New Roman"/>
                <w:b w:val="false"/>
                <w:i w:val="false"/>
                <w:color w:val="000000"/>
                <w:sz w:val="20"/>
              </w:rPr>
              <w:t>
*.3.1. Белсенді фармацевтикалық субстанцияның коды</w:t>
            </w:r>
          </w:p>
          <w:bookmarkEnd w:id="1168"/>
          <w:p>
            <w:pPr>
              <w:spacing w:after="20"/>
              <w:ind w:left="20"/>
              <w:jc w:val="both"/>
            </w:pPr>
            <w:r>
              <w:rPr>
                <w:rFonts w:ascii="Times New Roman"/>
                <w:b w:val="false"/>
                <w:i w:val="false"/>
                <w:color w:val="000000"/>
                <w:sz w:val="20"/>
              </w:rPr>
              <w:t>
(hcsdo:‌Active‌Substance‌Code)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 фармацевтикалық субстанцияның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1" w:id="1169"/>
          <w:p>
            <w:pPr>
              <w:spacing w:after="20"/>
              <w:ind w:left="20"/>
              <w:jc w:val="both"/>
            </w:pPr>
            <w:r>
              <w:rPr>
                <w:rFonts w:ascii="Times New Roman"/>
                <w:b w:val="false"/>
                <w:i w:val="false"/>
                <w:color w:val="000000"/>
                <w:sz w:val="20"/>
              </w:rPr>
              <w:t>
hcsdo:‌Drug‌Code‌Type (M.HC.SDT.00211)</w:t>
            </w:r>
          </w:p>
          <w:bookmarkEnd w:id="1169"/>
          <w:p>
            <w:pPr>
              <w:spacing w:after="20"/>
              <w:ind w:left="20"/>
              <w:jc w:val="both"/>
            </w:pPr>
            <w:r>
              <w:rPr>
                <w:rFonts w:ascii="Times New Roman"/>
                <w:b w:val="false"/>
                <w:i w:val="false"/>
                <w:color w:val="000000"/>
                <w:sz w:val="20"/>
              </w:rPr>
              <w:t>
</w:t>
            </w:r>
            <w:r>
              <w:rPr>
                <w:rFonts w:ascii="Times New Roman"/>
                <w:b w:val="false"/>
                <w:i w:val="false"/>
                <w:color w:val="000000"/>
                <w:sz w:val="20"/>
              </w:rPr>
              <w:t>"Анықтамалықтың (сыныптауыштың) сәйкестендіргіші" атрибутында сәйкестендіргіші анықталған анықтамалыққа (сыныптауышқа) сәйкес кодтың мәні.</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4" w:id="1170"/>
          <w:p>
            <w:pPr>
              <w:spacing w:after="20"/>
              <w:ind w:left="20"/>
              <w:jc w:val="both"/>
            </w:pPr>
            <w:r>
              <w:rPr>
                <w:rFonts w:ascii="Times New Roman"/>
                <w:b w:val="false"/>
                <w:i w:val="false"/>
                <w:color w:val="000000"/>
                <w:sz w:val="20"/>
              </w:rPr>
              <w:t>
а) анықтамалықтың (сыныптауыштың) сәйкестендіргіші</w:t>
            </w:r>
          </w:p>
          <w:bookmarkEnd w:id="1170"/>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5" w:id="1171"/>
          <w:p>
            <w:pPr>
              <w:spacing w:after="20"/>
              <w:ind w:left="20"/>
              <w:jc w:val="both"/>
            </w:pPr>
            <w:r>
              <w:rPr>
                <w:rFonts w:ascii="Times New Roman"/>
                <w:b w:val="false"/>
                <w:i w:val="false"/>
                <w:color w:val="000000"/>
                <w:sz w:val="20"/>
              </w:rPr>
              <w:t>
csdo:‌Reference‌Data‌Id‌Type (M.SDT.00091)</w:t>
            </w:r>
          </w:p>
          <w:bookmarkEnd w:id="1171"/>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8" w:id="1172"/>
          <w:p>
            <w:pPr>
              <w:spacing w:after="20"/>
              <w:ind w:left="20"/>
              <w:jc w:val="both"/>
            </w:pPr>
            <w:r>
              <w:rPr>
                <w:rFonts w:ascii="Times New Roman"/>
                <w:b w:val="false"/>
                <w:i w:val="false"/>
                <w:color w:val="000000"/>
                <w:sz w:val="20"/>
              </w:rPr>
              <w:t>
*.3.2. Белсенді фармацевтикалық субстанцияның атауы</w:t>
            </w:r>
          </w:p>
          <w:bookmarkEnd w:id="1172"/>
          <w:p>
            <w:pPr>
              <w:spacing w:after="20"/>
              <w:ind w:left="20"/>
              <w:jc w:val="both"/>
            </w:pPr>
            <w:r>
              <w:rPr>
                <w:rFonts w:ascii="Times New Roman"/>
                <w:b w:val="false"/>
                <w:i w:val="false"/>
                <w:color w:val="000000"/>
                <w:sz w:val="20"/>
              </w:rPr>
              <w:t>
(hcsdo:‌Active‌Substance‌Name)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 фармацевтикалық субстанцияның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9" w:id="1173"/>
          <w:p>
            <w:pPr>
              <w:spacing w:after="20"/>
              <w:ind w:left="20"/>
              <w:jc w:val="both"/>
            </w:pPr>
            <w:r>
              <w:rPr>
                <w:rFonts w:ascii="Times New Roman"/>
                <w:b w:val="false"/>
                <w:i w:val="false"/>
                <w:color w:val="000000"/>
                <w:sz w:val="20"/>
              </w:rPr>
              <w:t>
csdo:‌Name500‌Type (M.SDT.00134)</w:t>
            </w:r>
          </w:p>
          <w:bookmarkEnd w:id="1173"/>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2" w:id="1174"/>
          <w:p>
            <w:pPr>
              <w:spacing w:after="20"/>
              <w:ind w:left="20"/>
              <w:jc w:val="both"/>
            </w:pPr>
            <w:r>
              <w:rPr>
                <w:rFonts w:ascii="Times New Roman"/>
                <w:b w:val="false"/>
                <w:i w:val="false"/>
                <w:color w:val="000000"/>
                <w:sz w:val="20"/>
              </w:rPr>
              <w:t>
*.4. Дәрілік препарат құрамындағы қосалқы зат туралы мәліметтер</w:t>
            </w:r>
          </w:p>
          <w:bookmarkEnd w:id="1174"/>
          <w:p>
            <w:pPr>
              <w:spacing w:after="20"/>
              <w:ind w:left="20"/>
              <w:jc w:val="both"/>
            </w:pPr>
            <w:r>
              <w:rPr>
                <w:rFonts w:ascii="Times New Roman"/>
                <w:b w:val="false"/>
                <w:i w:val="false"/>
                <w:color w:val="000000"/>
                <w:sz w:val="20"/>
              </w:rPr>
              <w:t>
(hccdo:‌Auxiliary‌Substance‌Details)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құрамындағы қосалқы зат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3" w:id="1175"/>
          <w:p>
            <w:pPr>
              <w:spacing w:after="20"/>
              <w:ind w:left="20"/>
              <w:jc w:val="both"/>
            </w:pPr>
            <w:r>
              <w:rPr>
                <w:rFonts w:ascii="Times New Roman"/>
                <w:b w:val="false"/>
                <w:i w:val="false"/>
                <w:color w:val="000000"/>
                <w:sz w:val="20"/>
              </w:rPr>
              <w:t>
hccdo:‌Auxiliary‌Substance‌Details‌Type (M.HC.CDT.00731)</w:t>
            </w:r>
          </w:p>
          <w:bookmarkEnd w:id="1175"/>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4" w:id="1176"/>
          <w:p>
            <w:pPr>
              <w:spacing w:after="20"/>
              <w:ind w:left="20"/>
              <w:jc w:val="both"/>
            </w:pPr>
            <w:r>
              <w:rPr>
                <w:rFonts w:ascii="Times New Roman"/>
                <w:b w:val="false"/>
                <w:i w:val="false"/>
                <w:color w:val="000000"/>
                <w:sz w:val="20"/>
              </w:rPr>
              <w:t>
*.4.1. Дәрілік препарат құрамындағы қосалқы заттың коды</w:t>
            </w:r>
          </w:p>
          <w:bookmarkEnd w:id="1176"/>
          <w:p>
            <w:pPr>
              <w:spacing w:after="20"/>
              <w:ind w:left="20"/>
              <w:jc w:val="both"/>
            </w:pPr>
            <w:r>
              <w:rPr>
                <w:rFonts w:ascii="Times New Roman"/>
                <w:b w:val="false"/>
                <w:i w:val="false"/>
                <w:color w:val="000000"/>
                <w:sz w:val="20"/>
              </w:rPr>
              <w:t>
(hcsdo:‌Auxiliary‌Substance‌Code)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құрамындағы қосалқы заттың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5" w:id="1177"/>
          <w:p>
            <w:pPr>
              <w:spacing w:after="20"/>
              <w:ind w:left="20"/>
              <w:jc w:val="both"/>
            </w:pPr>
            <w:r>
              <w:rPr>
                <w:rFonts w:ascii="Times New Roman"/>
                <w:b w:val="false"/>
                <w:i w:val="false"/>
                <w:color w:val="000000"/>
                <w:sz w:val="20"/>
              </w:rPr>
              <w:t>
hcsdo:‌Auxiliary‌Substance‌Code‌Type (M.HC.SDT.00014)</w:t>
            </w:r>
          </w:p>
          <w:bookmarkEnd w:id="1177"/>
          <w:p>
            <w:pPr>
              <w:spacing w:after="20"/>
              <w:ind w:left="20"/>
              <w:jc w:val="both"/>
            </w:pPr>
            <w:r>
              <w:rPr>
                <w:rFonts w:ascii="Times New Roman"/>
                <w:b w:val="false"/>
                <w:i w:val="false"/>
                <w:color w:val="000000"/>
                <w:sz w:val="20"/>
              </w:rPr>
              <w:t>
</w:t>
            </w:r>
            <w:r>
              <w:rPr>
                <w:rFonts w:ascii="Times New Roman"/>
                <w:b w:val="false"/>
                <w:i w:val="false"/>
                <w:color w:val="000000"/>
                <w:sz w:val="20"/>
              </w:rPr>
              <w:t>"Анықтамалықтың (сыныптауыштың) сәйкестендіргіші" атрибутында сәйкестендіргіші анықталған анықтамалыққа (сыныптауышқа) сәйкес қосалқы зат кодының мәні.</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8" w:id="1178"/>
          <w:p>
            <w:pPr>
              <w:spacing w:after="20"/>
              <w:ind w:left="20"/>
              <w:jc w:val="both"/>
            </w:pPr>
            <w:r>
              <w:rPr>
                <w:rFonts w:ascii="Times New Roman"/>
                <w:b w:val="false"/>
                <w:i w:val="false"/>
                <w:color w:val="000000"/>
                <w:sz w:val="20"/>
              </w:rPr>
              <w:t>
а) анықтамалықтың (сыныптауыштың) сәйкестендіргіші</w:t>
            </w:r>
          </w:p>
          <w:bookmarkEnd w:id="1178"/>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9" w:id="1179"/>
          <w:p>
            <w:pPr>
              <w:spacing w:after="20"/>
              <w:ind w:left="20"/>
              <w:jc w:val="both"/>
            </w:pPr>
            <w:r>
              <w:rPr>
                <w:rFonts w:ascii="Times New Roman"/>
                <w:b w:val="false"/>
                <w:i w:val="false"/>
                <w:color w:val="000000"/>
                <w:sz w:val="20"/>
              </w:rPr>
              <w:t>
csdo:‌Reference‌Data‌Id‌Type (M.SDT.00091)</w:t>
            </w:r>
          </w:p>
          <w:bookmarkEnd w:id="1179"/>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2" w:id="1180"/>
          <w:p>
            <w:pPr>
              <w:spacing w:after="20"/>
              <w:ind w:left="20"/>
              <w:jc w:val="both"/>
            </w:pPr>
            <w:r>
              <w:rPr>
                <w:rFonts w:ascii="Times New Roman"/>
                <w:b w:val="false"/>
                <w:i w:val="false"/>
                <w:color w:val="000000"/>
                <w:sz w:val="20"/>
              </w:rPr>
              <w:t>
*.4.2. Дәрілік препарат құрамына кіретін қосалқы заттың атауы</w:t>
            </w:r>
          </w:p>
          <w:bookmarkEnd w:id="1180"/>
          <w:p>
            <w:pPr>
              <w:spacing w:after="20"/>
              <w:ind w:left="20"/>
              <w:jc w:val="both"/>
            </w:pPr>
            <w:r>
              <w:rPr>
                <w:rFonts w:ascii="Times New Roman"/>
                <w:b w:val="false"/>
                <w:i w:val="false"/>
                <w:color w:val="000000"/>
                <w:sz w:val="20"/>
              </w:rPr>
              <w:t>
(hcsdo:‌Auxiliary‌Substance‌Name)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құрамына кіретін қосалқы заттың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3" w:id="1181"/>
          <w:p>
            <w:pPr>
              <w:spacing w:after="20"/>
              <w:ind w:left="20"/>
              <w:jc w:val="both"/>
            </w:pPr>
            <w:r>
              <w:rPr>
                <w:rFonts w:ascii="Times New Roman"/>
                <w:b w:val="false"/>
                <w:i w:val="false"/>
                <w:color w:val="000000"/>
                <w:sz w:val="20"/>
              </w:rPr>
              <w:t>
csdo:‌Name500‌Type (M.SDT.00134)</w:t>
            </w:r>
          </w:p>
          <w:bookmarkEnd w:id="1181"/>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6" w:id="1182"/>
          <w:p>
            <w:pPr>
              <w:spacing w:after="20"/>
              <w:ind w:left="20"/>
              <w:jc w:val="both"/>
            </w:pPr>
            <w:r>
              <w:rPr>
                <w:rFonts w:ascii="Times New Roman"/>
                <w:b w:val="false"/>
                <w:i w:val="false"/>
                <w:color w:val="000000"/>
                <w:sz w:val="20"/>
              </w:rPr>
              <w:t>
*.4.3. Қосалқы заттың функционалдық мақсатының коды</w:t>
            </w:r>
          </w:p>
          <w:bookmarkEnd w:id="1182"/>
          <w:p>
            <w:pPr>
              <w:spacing w:after="20"/>
              <w:ind w:left="20"/>
              <w:jc w:val="both"/>
            </w:pPr>
            <w:r>
              <w:rPr>
                <w:rFonts w:ascii="Times New Roman"/>
                <w:b w:val="false"/>
                <w:i w:val="false"/>
                <w:color w:val="000000"/>
                <w:sz w:val="20"/>
              </w:rPr>
              <w:t>
(hcsdo:‌Functional‌Purpose‌Code)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заттың функционалдық мақсатының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7" w:id="1183"/>
          <w:p>
            <w:pPr>
              <w:spacing w:after="20"/>
              <w:ind w:left="20"/>
              <w:jc w:val="both"/>
            </w:pPr>
            <w:r>
              <w:rPr>
                <w:rFonts w:ascii="Times New Roman"/>
                <w:b w:val="false"/>
                <w:i w:val="false"/>
                <w:color w:val="000000"/>
                <w:sz w:val="20"/>
              </w:rPr>
              <w:t>
hcsdo:‌Functional‌Purpose‌Code‌Type (M.HC.SDT.00015)</w:t>
            </w:r>
          </w:p>
          <w:bookmarkEnd w:id="1183"/>
          <w:p>
            <w:pPr>
              <w:spacing w:after="20"/>
              <w:ind w:left="20"/>
              <w:jc w:val="both"/>
            </w:pPr>
            <w:r>
              <w:rPr>
                <w:rFonts w:ascii="Times New Roman"/>
                <w:b w:val="false"/>
                <w:i w:val="false"/>
                <w:color w:val="000000"/>
                <w:sz w:val="20"/>
              </w:rPr>
              <w:t>
</w:t>
            </w:r>
            <w:r>
              <w:rPr>
                <w:rFonts w:ascii="Times New Roman"/>
                <w:b w:val="false"/>
                <w:i w:val="false"/>
                <w:color w:val="000000"/>
                <w:sz w:val="20"/>
              </w:rPr>
              <w:t>"Анықтамалықтың (сыныптауыштың) сәйкестендіргіші" атрибутында сәйкестендіргіші анықталған анықтамалыққа (сыныптауышқа) сәйкес қосалқы заттың функционалдық мақсаттары кодының мәні.</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0" w:id="1184"/>
          <w:p>
            <w:pPr>
              <w:spacing w:after="20"/>
              <w:ind w:left="20"/>
              <w:jc w:val="both"/>
            </w:pPr>
            <w:r>
              <w:rPr>
                <w:rFonts w:ascii="Times New Roman"/>
                <w:b w:val="false"/>
                <w:i w:val="false"/>
                <w:color w:val="000000"/>
                <w:sz w:val="20"/>
              </w:rPr>
              <w:t>
а) анықтамалықтың (сыныптауыштың) сәйкестендіргіші</w:t>
            </w:r>
          </w:p>
          <w:bookmarkEnd w:id="1184"/>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1" w:id="1185"/>
          <w:p>
            <w:pPr>
              <w:spacing w:after="20"/>
              <w:ind w:left="20"/>
              <w:jc w:val="both"/>
            </w:pPr>
            <w:r>
              <w:rPr>
                <w:rFonts w:ascii="Times New Roman"/>
                <w:b w:val="false"/>
                <w:i w:val="false"/>
                <w:color w:val="000000"/>
                <w:sz w:val="20"/>
              </w:rPr>
              <w:t>
csdo:‌Reference‌Data‌Id‌Type (M.SDT.00091)</w:t>
            </w:r>
          </w:p>
          <w:bookmarkEnd w:id="1185"/>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4" w:id="1186"/>
          <w:p>
            <w:pPr>
              <w:spacing w:after="20"/>
              <w:ind w:left="20"/>
              <w:jc w:val="both"/>
            </w:pPr>
            <w:r>
              <w:rPr>
                <w:rFonts w:ascii="Times New Roman"/>
                <w:b w:val="false"/>
                <w:i w:val="false"/>
                <w:color w:val="000000"/>
                <w:sz w:val="20"/>
              </w:rPr>
              <w:t>
*.4.4. Қосалқы заттың функционалдық мақсатының атауы</w:t>
            </w:r>
          </w:p>
          <w:bookmarkEnd w:id="1186"/>
          <w:p>
            <w:pPr>
              <w:spacing w:after="20"/>
              <w:ind w:left="20"/>
              <w:jc w:val="both"/>
            </w:pPr>
            <w:r>
              <w:rPr>
                <w:rFonts w:ascii="Times New Roman"/>
                <w:b w:val="false"/>
                <w:i w:val="false"/>
                <w:color w:val="000000"/>
                <w:sz w:val="20"/>
              </w:rPr>
              <w:t>
(hcsdo:‌Functional‌Purpose‌Name)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заттың функционалдық мақсатының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5" w:id="1187"/>
          <w:p>
            <w:pPr>
              <w:spacing w:after="20"/>
              <w:ind w:left="20"/>
              <w:jc w:val="both"/>
            </w:pPr>
            <w:r>
              <w:rPr>
                <w:rFonts w:ascii="Times New Roman"/>
                <w:b w:val="false"/>
                <w:i w:val="false"/>
                <w:color w:val="000000"/>
                <w:sz w:val="20"/>
              </w:rPr>
              <w:t>
csdo:‌Name500‌Type (M.SDT.00134)</w:t>
            </w:r>
          </w:p>
          <w:bookmarkEnd w:id="1187"/>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8" w:id="1188"/>
          <w:p>
            <w:pPr>
              <w:spacing w:after="20"/>
              <w:ind w:left="20"/>
              <w:jc w:val="both"/>
            </w:pPr>
            <w:r>
              <w:rPr>
                <w:rFonts w:ascii="Times New Roman"/>
                <w:b w:val="false"/>
                <w:i w:val="false"/>
                <w:color w:val="000000"/>
                <w:sz w:val="20"/>
              </w:rPr>
              <w:t>
*.5. Реагенттің атауы</w:t>
            </w:r>
          </w:p>
          <w:bookmarkEnd w:id="1188"/>
          <w:p>
            <w:pPr>
              <w:spacing w:after="20"/>
              <w:ind w:left="20"/>
              <w:jc w:val="both"/>
            </w:pPr>
            <w:r>
              <w:rPr>
                <w:rFonts w:ascii="Times New Roman"/>
                <w:b w:val="false"/>
                <w:i w:val="false"/>
                <w:color w:val="000000"/>
                <w:sz w:val="20"/>
              </w:rPr>
              <w:t>
(hcsdo:‌Reagent‌Name)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құрамына кіретін реагенттің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9" w:id="1189"/>
          <w:p>
            <w:pPr>
              <w:spacing w:after="20"/>
              <w:ind w:left="20"/>
              <w:jc w:val="both"/>
            </w:pPr>
            <w:r>
              <w:rPr>
                <w:rFonts w:ascii="Times New Roman"/>
                <w:b w:val="false"/>
                <w:i w:val="false"/>
                <w:color w:val="000000"/>
                <w:sz w:val="20"/>
              </w:rPr>
              <w:t>
csdo:‌Name500‌Type (M.SDT.00134)</w:t>
            </w:r>
          </w:p>
          <w:bookmarkEnd w:id="1189"/>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2" w:id="1190"/>
          <w:p>
            <w:pPr>
              <w:spacing w:after="20"/>
              <w:ind w:left="20"/>
              <w:jc w:val="both"/>
            </w:pPr>
            <w:r>
              <w:rPr>
                <w:rFonts w:ascii="Times New Roman"/>
                <w:b w:val="false"/>
                <w:i w:val="false"/>
                <w:color w:val="000000"/>
                <w:sz w:val="20"/>
              </w:rPr>
              <w:t>
*.6. Доза (концентрация)</w:t>
            </w:r>
          </w:p>
          <w:bookmarkEnd w:id="1190"/>
          <w:p>
            <w:pPr>
              <w:spacing w:after="20"/>
              <w:ind w:left="20"/>
              <w:jc w:val="both"/>
            </w:pPr>
            <w:r>
              <w:rPr>
                <w:rFonts w:ascii="Times New Roman"/>
                <w:b w:val="false"/>
                <w:i w:val="false"/>
                <w:color w:val="000000"/>
                <w:sz w:val="20"/>
              </w:rPr>
              <w:t>
(hcsdo:‌Substance‌Measure)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бірліктерімен, көлемдік немесе шартты (биологиялық) бірліктермен көрсетілген зат мөлшері немесе гомеопатиялық сұйылту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3" w:id="1191"/>
          <w:p>
            <w:pPr>
              <w:spacing w:after="20"/>
              <w:ind w:left="20"/>
              <w:jc w:val="both"/>
            </w:pPr>
            <w:r>
              <w:rPr>
                <w:rFonts w:ascii="Times New Roman"/>
                <w:b w:val="false"/>
                <w:i w:val="false"/>
                <w:color w:val="000000"/>
                <w:sz w:val="20"/>
              </w:rPr>
              <w:t>
hcsdo:‌Drug‌Substance‌Dimensional‌Measure‌Type (M.HC.SDT.00216)</w:t>
            </w:r>
          </w:p>
          <w:bookmarkEnd w:id="1191"/>
          <w:p>
            <w:pPr>
              <w:spacing w:after="20"/>
              <w:ind w:left="20"/>
              <w:jc w:val="both"/>
            </w:pPr>
            <w:r>
              <w:rPr>
                <w:rFonts w:ascii="Times New Roman"/>
                <w:b w:val="false"/>
                <w:i w:val="false"/>
                <w:color w:val="000000"/>
                <w:sz w:val="20"/>
              </w:rPr>
              <w:t>
</w:t>
            </w:r>
            <w:r>
              <w:rPr>
                <w:rFonts w:ascii="Times New Roman"/>
                <w:b w:val="false"/>
                <w:i w:val="false"/>
                <w:color w:val="000000"/>
                <w:sz w:val="20"/>
              </w:rPr>
              <w:t>Ондық санау жүйесіндегі сан.</w:t>
            </w:r>
          </w:p>
          <w:p>
            <w:pPr>
              <w:spacing w:after="20"/>
              <w:ind w:left="20"/>
              <w:jc w:val="both"/>
            </w:pPr>
            <w:r>
              <w:rPr>
                <w:rFonts w:ascii="Times New Roman"/>
                <w:b w:val="false"/>
                <w:i w:val="false"/>
                <w:color w:val="000000"/>
                <w:sz w:val="20"/>
              </w:rPr>
              <w:t>
</w:t>
            </w:r>
            <w:r>
              <w:rPr>
                <w:rFonts w:ascii="Times New Roman"/>
                <w:b w:val="false"/>
                <w:i w:val="false"/>
                <w:color w:val="000000"/>
                <w:sz w:val="20"/>
              </w:rPr>
              <w:t>Цифрлардың ең көп саны: 24.</w:t>
            </w:r>
          </w:p>
          <w:p>
            <w:pPr>
              <w:spacing w:after="20"/>
              <w:ind w:left="20"/>
              <w:jc w:val="both"/>
            </w:pPr>
            <w:r>
              <w:rPr>
                <w:rFonts w:ascii="Times New Roman"/>
                <w:b w:val="false"/>
                <w:i w:val="false"/>
                <w:color w:val="000000"/>
                <w:sz w:val="20"/>
              </w:rPr>
              <w:t>
Бөлшек цифрлардың ең көп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6" w:id="1192"/>
          <w:p>
            <w:pPr>
              <w:spacing w:after="20"/>
              <w:ind w:left="20"/>
              <w:jc w:val="both"/>
            </w:pPr>
            <w:r>
              <w:rPr>
                <w:rFonts w:ascii="Times New Roman"/>
                <w:b w:val="false"/>
                <w:i w:val="false"/>
                <w:color w:val="000000"/>
                <w:sz w:val="20"/>
              </w:rPr>
              <w:t>
а) доза және концентрация бірлігінің коды</w:t>
            </w:r>
          </w:p>
          <w:bookmarkEnd w:id="1192"/>
          <w:p>
            <w:pPr>
              <w:spacing w:after="20"/>
              <w:ind w:left="20"/>
              <w:jc w:val="both"/>
            </w:pPr>
            <w:r>
              <w:rPr>
                <w:rFonts w:ascii="Times New Roman"/>
                <w:b w:val="false"/>
                <w:i w:val="false"/>
                <w:color w:val="000000"/>
                <w:sz w:val="20"/>
              </w:rPr>
              <w:t>
(SubstanceMeasureCode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доза және концентрация өлшем бірлігінің кодтық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7" w:id="1193"/>
          <w:p>
            <w:pPr>
              <w:spacing w:after="20"/>
              <w:ind w:left="20"/>
              <w:jc w:val="both"/>
            </w:pPr>
            <w:r>
              <w:rPr>
                <w:rFonts w:ascii="Times New Roman"/>
                <w:b w:val="false"/>
                <w:i w:val="false"/>
                <w:color w:val="000000"/>
                <w:sz w:val="20"/>
              </w:rPr>
              <w:t>
hcsdo:‌Substance‌Measure‌Code‌Type (M.HC.SDT.00217)</w:t>
            </w:r>
          </w:p>
          <w:bookmarkEnd w:id="1193"/>
          <w:p>
            <w:pPr>
              <w:spacing w:after="20"/>
              <w:ind w:left="20"/>
              <w:jc w:val="both"/>
            </w:pPr>
            <w:r>
              <w:rPr>
                <w:rFonts w:ascii="Times New Roman"/>
                <w:b w:val="false"/>
                <w:i w:val="false"/>
                <w:color w:val="000000"/>
                <w:sz w:val="20"/>
              </w:rPr>
              <w:t>
</w:t>
            </w:r>
            <w:r>
              <w:rPr>
                <w:rFonts w:ascii="Times New Roman"/>
                <w:b w:val="false"/>
                <w:i w:val="false"/>
                <w:color w:val="000000"/>
                <w:sz w:val="20"/>
              </w:rPr>
              <w:t>"Анықтамалықтың (сыныптауыштың) сәйкестендіргіші" атрибутында сәйкестендіргіші анықталған анықтамалыққа (сыныптауышқа) сәйкес доза және концентрация бірліктері кодының мәні.</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0" w:id="1194"/>
          <w:p>
            <w:pPr>
              <w:spacing w:after="20"/>
              <w:ind w:left="20"/>
              <w:jc w:val="both"/>
            </w:pPr>
            <w:r>
              <w:rPr>
                <w:rFonts w:ascii="Times New Roman"/>
                <w:b w:val="false"/>
                <w:i w:val="false"/>
                <w:color w:val="000000"/>
                <w:sz w:val="20"/>
              </w:rPr>
              <w:t>
б) анықтамалықтың (сыныптауыштың) сәйкестендіргіші</w:t>
            </w:r>
          </w:p>
          <w:bookmarkEnd w:id="1194"/>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1" w:id="1195"/>
          <w:p>
            <w:pPr>
              <w:spacing w:after="20"/>
              <w:ind w:left="20"/>
              <w:jc w:val="both"/>
            </w:pPr>
            <w:r>
              <w:rPr>
                <w:rFonts w:ascii="Times New Roman"/>
                <w:b w:val="false"/>
                <w:i w:val="false"/>
                <w:color w:val="000000"/>
                <w:sz w:val="20"/>
              </w:rPr>
              <w:t>
csdo:‌Reference‌Data‌Id‌Type (M.SDT.00091)</w:t>
            </w:r>
          </w:p>
          <w:bookmarkEnd w:id="1195"/>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4" w:id="1196"/>
          <w:p>
            <w:pPr>
              <w:spacing w:after="20"/>
              <w:ind w:left="20"/>
              <w:jc w:val="both"/>
            </w:pPr>
            <w:r>
              <w:rPr>
                <w:rFonts w:ascii="Times New Roman"/>
                <w:b w:val="false"/>
                <w:i w:val="false"/>
                <w:color w:val="000000"/>
                <w:sz w:val="20"/>
              </w:rPr>
              <w:t>
в) дозаны және концентрацияны өлшеу бірлігінің атауы</w:t>
            </w:r>
          </w:p>
          <w:bookmarkEnd w:id="1196"/>
          <w:p>
            <w:pPr>
              <w:spacing w:after="20"/>
              <w:ind w:left="20"/>
              <w:jc w:val="both"/>
            </w:pPr>
            <w:r>
              <w:rPr>
                <w:rFonts w:ascii="Times New Roman"/>
                <w:b w:val="false"/>
                <w:i w:val="false"/>
                <w:color w:val="000000"/>
                <w:sz w:val="20"/>
              </w:rPr>
              <w:t>
(SubstanceMeasureName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дозаны және концентрацияны өлшеу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5" w:id="1197"/>
          <w:p>
            <w:pPr>
              <w:spacing w:after="20"/>
              <w:ind w:left="20"/>
              <w:jc w:val="both"/>
            </w:pPr>
            <w:r>
              <w:rPr>
                <w:rFonts w:ascii="Times New Roman"/>
                <w:b w:val="false"/>
                <w:i w:val="false"/>
                <w:color w:val="000000"/>
                <w:sz w:val="20"/>
              </w:rPr>
              <w:t>
csdo:‌Name500‌Type (M.SDT.00134)</w:t>
            </w:r>
          </w:p>
          <w:bookmarkEnd w:id="1197"/>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8" w:id="1198"/>
          <w:p>
            <w:pPr>
              <w:spacing w:after="20"/>
              <w:ind w:left="20"/>
              <w:jc w:val="both"/>
            </w:pPr>
            <w:r>
              <w:rPr>
                <w:rFonts w:ascii="Times New Roman"/>
                <w:b w:val="false"/>
                <w:i w:val="false"/>
                <w:color w:val="000000"/>
                <w:sz w:val="20"/>
              </w:rPr>
              <w:t>
г) масштаб</w:t>
            </w:r>
          </w:p>
          <w:bookmarkEnd w:id="1198"/>
          <w:p>
            <w:pPr>
              <w:spacing w:after="20"/>
              <w:ind w:left="20"/>
              <w:jc w:val="both"/>
            </w:pPr>
            <w:r>
              <w:rPr>
                <w:rFonts w:ascii="Times New Roman"/>
                <w:b w:val="false"/>
                <w:i w:val="false"/>
                <w:color w:val="000000"/>
                <w:sz w:val="20"/>
              </w:rPr>
              <w:t>
(ScaleNumber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санының көрсеткіші түрінде ұсынылған шаманың масштабы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9" w:id="1199"/>
          <w:p>
            <w:pPr>
              <w:spacing w:after="20"/>
              <w:ind w:left="20"/>
              <w:jc w:val="both"/>
            </w:pPr>
            <w:r>
              <w:rPr>
                <w:rFonts w:ascii="Times New Roman"/>
                <w:b w:val="false"/>
                <w:i w:val="false"/>
                <w:color w:val="000000"/>
                <w:sz w:val="20"/>
              </w:rPr>
              <w:t>
csdo:‌Number2‌Type (M.SDT.00096)</w:t>
            </w:r>
          </w:p>
          <w:bookmarkEnd w:id="1199"/>
          <w:p>
            <w:pPr>
              <w:spacing w:after="20"/>
              <w:ind w:left="20"/>
              <w:jc w:val="both"/>
            </w:pPr>
            <w:r>
              <w:rPr>
                <w:rFonts w:ascii="Times New Roman"/>
                <w:b w:val="false"/>
                <w:i w:val="false"/>
                <w:color w:val="000000"/>
                <w:sz w:val="20"/>
              </w:rPr>
              <w:t>
</w:t>
            </w:r>
            <w:r>
              <w:rPr>
                <w:rFonts w:ascii="Times New Roman"/>
                <w:b w:val="false"/>
                <w:i w:val="false"/>
                <w:color w:val="000000"/>
                <w:sz w:val="20"/>
              </w:rPr>
              <w:t>Ондық санау жүйесіндегі сан.</w:t>
            </w:r>
          </w:p>
          <w:p>
            <w:pPr>
              <w:spacing w:after="20"/>
              <w:ind w:left="20"/>
              <w:jc w:val="both"/>
            </w:pPr>
            <w:r>
              <w:rPr>
                <w:rFonts w:ascii="Times New Roman"/>
                <w:b w:val="false"/>
                <w:i w:val="false"/>
                <w:color w:val="000000"/>
                <w:sz w:val="20"/>
              </w:rPr>
              <w:t>
</w:t>
            </w:r>
            <w:r>
              <w:rPr>
                <w:rFonts w:ascii="Times New Roman"/>
                <w:b w:val="false"/>
                <w:i w:val="false"/>
                <w:color w:val="000000"/>
                <w:sz w:val="20"/>
              </w:rPr>
              <w:t>Цифрлардың ең көп саны: 2.</w:t>
            </w:r>
          </w:p>
          <w:p>
            <w:pPr>
              <w:spacing w:after="20"/>
              <w:ind w:left="20"/>
              <w:jc w:val="both"/>
            </w:pPr>
            <w:r>
              <w:rPr>
                <w:rFonts w:ascii="Times New Roman"/>
                <w:b w:val="false"/>
                <w:i w:val="false"/>
                <w:color w:val="000000"/>
                <w:sz w:val="20"/>
              </w:rPr>
              <w:t>
Бөлшек цифрлардың ең көп саны: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2" w:id="1200"/>
          <w:p>
            <w:pPr>
              <w:spacing w:after="20"/>
              <w:ind w:left="20"/>
              <w:jc w:val="both"/>
            </w:pPr>
            <w:r>
              <w:rPr>
                <w:rFonts w:ascii="Times New Roman"/>
                <w:b w:val="false"/>
                <w:i w:val="false"/>
                <w:color w:val="000000"/>
                <w:sz w:val="20"/>
              </w:rPr>
              <w:t>
д) доза (концентрация) шамасы түрінің коды</w:t>
            </w:r>
          </w:p>
          <w:bookmarkEnd w:id="1200"/>
          <w:p>
            <w:pPr>
              <w:spacing w:after="20"/>
              <w:ind w:left="20"/>
              <w:jc w:val="both"/>
            </w:pPr>
            <w:r>
              <w:rPr>
                <w:rFonts w:ascii="Times New Roman"/>
                <w:b w:val="false"/>
                <w:i w:val="false"/>
                <w:color w:val="000000"/>
                <w:sz w:val="20"/>
              </w:rPr>
              <w:t>
(атрибут Substance‌Measure‌Type‌Code)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 (концентрация) шамасы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3" w:id="1201"/>
          <w:p>
            <w:pPr>
              <w:spacing w:after="20"/>
              <w:ind w:left="20"/>
              <w:jc w:val="both"/>
            </w:pPr>
            <w:r>
              <w:rPr>
                <w:rFonts w:ascii="Times New Roman"/>
                <w:b w:val="false"/>
                <w:i w:val="false"/>
                <w:color w:val="000000"/>
                <w:sz w:val="20"/>
              </w:rPr>
              <w:t>
csdo:‌Code2‌Type (M.SDT.00170)</w:t>
            </w:r>
          </w:p>
          <w:bookmarkEnd w:id="1201"/>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5" w:id="1202"/>
          <w:p>
            <w:pPr>
              <w:spacing w:after="20"/>
              <w:ind w:left="20"/>
              <w:jc w:val="both"/>
            </w:pPr>
            <w:r>
              <w:rPr>
                <w:rFonts w:ascii="Times New Roman"/>
                <w:b w:val="false"/>
                <w:i w:val="false"/>
                <w:color w:val="000000"/>
                <w:sz w:val="20"/>
              </w:rPr>
              <w:t>
*.7. Дозаны (концентрацияны) сипаттау</w:t>
            </w:r>
          </w:p>
          <w:bookmarkEnd w:id="1202"/>
          <w:p>
            <w:pPr>
              <w:spacing w:after="20"/>
              <w:ind w:left="20"/>
              <w:jc w:val="both"/>
            </w:pPr>
            <w:r>
              <w:rPr>
                <w:rFonts w:ascii="Times New Roman"/>
                <w:b w:val="false"/>
                <w:i w:val="false"/>
                <w:color w:val="000000"/>
                <w:sz w:val="20"/>
              </w:rPr>
              <w:t>
(hcsdo:‌Substance‌Text)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құрамына кіретін ингредиенттің дозасын (концентрациясын) сипаттау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6" w:id="1203"/>
          <w:p>
            <w:pPr>
              <w:spacing w:after="20"/>
              <w:ind w:left="20"/>
              <w:jc w:val="both"/>
            </w:pPr>
            <w:r>
              <w:rPr>
                <w:rFonts w:ascii="Times New Roman"/>
                <w:b w:val="false"/>
                <w:i w:val="false"/>
                <w:color w:val="000000"/>
                <w:sz w:val="20"/>
              </w:rPr>
              <w:t>
csdo:‌Text4000‌Type (M.SDT.00088)</w:t>
            </w:r>
          </w:p>
          <w:bookmarkEnd w:id="1203"/>
          <w:p>
            <w:pPr>
              <w:spacing w:after="20"/>
              <w:ind w:left="20"/>
              <w:jc w:val="both"/>
            </w:pPr>
            <w:r>
              <w:rPr>
                <w:rFonts w:ascii="Times New Roman"/>
                <w:b w:val="false"/>
                <w:i w:val="false"/>
                <w:color w:val="000000"/>
                <w:sz w:val="20"/>
              </w:rPr>
              <w:t>
</w:t>
            </w:r>
            <w:r>
              <w:rPr>
                <w:rFonts w:ascii="Times New Roman"/>
                <w:b w:val="false"/>
                <w:i w:val="false"/>
                <w:color w:val="000000"/>
                <w:sz w:val="20"/>
              </w:rPr>
              <w:t>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9" w:id="1204"/>
          <w:p>
            <w:pPr>
              <w:spacing w:after="20"/>
              <w:ind w:left="20"/>
              <w:jc w:val="both"/>
            </w:pPr>
            <w:r>
              <w:rPr>
                <w:rFonts w:ascii="Times New Roman"/>
                <w:b w:val="false"/>
                <w:i w:val="false"/>
                <w:color w:val="000000"/>
                <w:sz w:val="20"/>
              </w:rPr>
              <w:t>
2.11.7. Тіркеу куәлігінің нөмірі</w:t>
            </w:r>
          </w:p>
          <w:bookmarkEnd w:id="1204"/>
          <w:p>
            <w:pPr>
              <w:spacing w:after="20"/>
              <w:ind w:left="20"/>
              <w:jc w:val="both"/>
            </w:pPr>
            <w:r>
              <w:rPr>
                <w:rFonts w:ascii="Times New Roman"/>
                <w:b w:val="false"/>
                <w:i w:val="false"/>
                <w:color w:val="000000"/>
                <w:sz w:val="20"/>
              </w:rPr>
              <w:t>
(hcsdo:‌Registration‌Certificate‌Id)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шеңберінде тіркелген дәрілік препаратқа тіркеу куәлігінің нөмірі немесе дәрілік заттар айналысының бірыңғай қағидаттары мен қағидалары туралы Келісім күшіне енгенге дейін тіркелген дәрілік препаратқа тіркеу куәлігінің нөмірія лекарственных средств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0" w:id="1205"/>
          <w:p>
            <w:pPr>
              <w:spacing w:after="20"/>
              <w:ind w:left="20"/>
              <w:jc w:val="both"/>
            </w:pPr>
            <w:r>
              <w:rPr>
                <w:rFonts w:ascii="Times New Roman"/>
                <w:b w:val="false"/>
                <w:i w:val="false"/>
                <w:color w:val="000000"/>
                <w:sz w:val="20"/>
              </w:rPr>
              <w:t>
csdo:‌Id50‌Type (M.SDT.00093)</w:t>
            </w:r>
          </w:p>
          <w:bookmarkEnd w:id="1205"/>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3" w:id="1206"/>
          <w:p>
            <w:pPr>
              <w:spacing w:after="20"/>
              <w:ind w:left="20"/>
              <w:jc w:val="both"/>
            </w:pPr>
            <w:r>
              <w:rPr>
                <w:rFonts w:ascii="Times New Roman"/>
                <w:b w:val="false"/>
                <w:i w:val="false"/>
                <w:color w:val="000000"/>
                <w:sz w:val="20"/>
              </w:rPr>
              <w:t>
2.11.8. Елдің коды</w:t>
            </w:r>
          </w:p>
          <w:bookmarkEnd w:id="1206"/>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 приобретения лекарственного препарата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4" w:id="1207"/>
          <w:p>
            <w:pPr>
              <w:spacing w:after="20"/>
              <w:ind w:left="20"/>
              <w:jc w:val="both"/>
            </w:pPr>
            <w:r>
              <w:rPr>
                <w:rFonts w:ascii="Times New Roman"/>
                <w:b w:val="false"/>
                <w:i w:val="false"/>
                <w:color w:val="000000"/>
                <w:sz w:val="20"/>
              </w:rPr>
              <w:t>
csdo:‌Unified‌Country‌Code‌Type (M.SDT.00112)</w:t>
            </w:r>
          </w:p>
          <w:bookmarkEnd w:id="1207"/>
          <w:p>
            <w:pPr>
              <w:spacing w:after="20"/>
              <w:ind w:left="20"/>
              <w:jc w:val="both"/>
            </w:pPr>
            <w:r>
              <w:rPr>
                <w:rFonts w:ascii="Times New Roman"/>
                <w:b w:val="false"/>
                <w:i w:val="false"/>
                <w:color w:val="000000"/>
                <w:sz w:val="20"/>
              </w:rPr>
              <w:t>
</w:t>
            </w:r>
            <w:r>
              <w:rPr>
                <w:rFonts w:ascii="Times New Roman"/>
                <w:b w:val="false"/>
                <w:i w:val="false"/>
                <w:color w:val="000000"/>
                <w:sz w:val="20"/>
              </w:rPr>
              <w:t>"Анықтамалықтың (сыныптауыштың) сәйкестендіргіші" атрибутында сәйкестендіргіші анықталған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6" w:id="1208"/>
          <w:p>
            <w:pPr>
              <w:spacing w:after="20"/>
              <w:ind w:left="20"/>
              <w:jc w:val="both"/>
            </w:pPr>
            <w:r>
              <w:rPr>
                <w:rFonts w:ascii="Times New Roman"/>
                <w:b w:val="false"/>
                <w:i w:val="false"/>
                <w:color w:val="000000"/>
                <w:sz w:val="20"/>
              </w:rPr>
              <w:t>
а) анықтамалықтың (сыныптауыштың) сәйкестендіргіші</w:t>
            </w:r>
          </w:p>
          <w:bookmarkEnd w:id="1208"/>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7" w:id="1209"/>
          <w:p>
            <w:pPr>
              <w:spacing w:after="20"/>
              <w:ind w:left="20"/>
              <w:jc w:val="both"/>
            </w:pPr>
            <w:r>
              <w:rPr>
                <w:rFonts w:ascii="Times New Roman"/>
                <w:b w:val="false"/>
                <w:i w:val="false"/>
                <w:color w:val="000000"/>
                <w:sz w:val="20"/>
              </w:rPr>
              <w:t>
csdo:‌Reference‌Data‌Id‌Type (M.SDT.00091)</w:t>
            </w:r>
          </w:p>
          <w:bookmarkEnd w:id="1209"/>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0" w:id="1210"/>
          <w:p>
            <w:pPr>
              <w:spacing w:after="20"/>
              <w:ind w:left="20"/>
              <w:jc w:val="both"/>
            </w:pPr>
            <w:r>
              <w:rPr>
                <w:rFonts w:ascii="Times New Roman"/>
                <w:b w:val="false"/>
                <w:i w:val="false"/>
                <w:color w:val="000000"/>
                <w:sz w:val="20"/>
              </w:rPr>
              <w:t>
2.11.9. Өнімді көзсіз әдіспен зерттеудің белгісі</w:t>
            </w:r>
          </w:p>
          <w:bookmarkEnd w:id="1210"/>
          <w:p>
            <w:pPr>
              <w:spacing w:after="20"/>
              <w:ind w:left="20"/>
              <w:jc w:val="both"/>
            </w:pPr>
            <w:r>
              <w:rPr>
                <w:rFonts w:ascii="Times New Roman"/>
                <w:b w:val="false"/>
                <w:i w:val="false"/>
                <w:color w:val="000000"/>
                <w:sz w:val="20"/>
              </w:rPr>
              <w:t>
(hcsdo:‌Blind‌Investigational‌Product‌Indicator)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1" w:id="1211"/>
          <w:p>
            <w:pPr>
              <w:spacing w:after="20"/>
              <w:ind w:left="20"/>
              <w:jc w:val="both"/>
            </w:pPr>
            <w:r>
              <w:rPr>
                <w:rFonts w:ascii="Times New Roman"/>
                <w:b w:val="false"/>
                <w:i w:val="false"/>
                <w:color w:val="000000"/>
                <w:sz w:val="20"/>
              </w:rPr>
              <w:t>
өнімнің көзсіз әдіспен зерттелгенін білдіретін белгі:</w:t>
            </w:r>
          </w:p>
          <w:bookmarkEnd w:id="1211"/>
          <w:p>
            <w:pPr>
              <w:spacing w:after="20"/>
              <w:ind w:left="20"/>
              <w:jc w:val="both"/>
            </w:pPr>
            <w:r>
              <w:rPr>
                <w:rFonts w:ascii="Times New Roman"/>
                <w:b w:val="false"/>
                <w:i w:val="false"/>
                <w:color w:val="000000"/>
                <w:sz w:val="20"/>
              </w:rPr>
              <w:t>
</w:t>
            </w:r>
            <w:r>
              <w:rPr>
                <w:rFonts w:ascii="Times New Roman"/>
                <w:b w:val="false"/>
                <w:i w:val="false"/>
                <w:color w:val="000000"/>
                <w:sz w:val="20"/>
              </w:rPr>
              <w:t>1 – өнім көзсіз әдіспен зерттелді,</w:t>
            </w:r>
          </w:p>
          <w:p>
            <w:pPr>
              <w:spacing w:after="20"/>
              <w:ind w:left="20"/>
              <w:jc w:val="both"/>
            </w:pPr>
            <w:r>
              <w:rPr>
                <w:rFonts w:ascii="Times New Roman"/>
                <w:b w:val="false"/>
                <w:i w:val="false"/>
                <w:color w:val="000000"/>
                <w:sz w:val="20"/>
              </w:rPr>
              <w:t>
0 – өнім көзсіз әдіспен зерттелмеді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3" w:id="1212"/>
          <w:p>
            <w:pPr>
              <w:spacing w:after="20"/>
              <w:ind w:left="20"/>
              <w:jc w:val="both"/>
            </w:pPr>
            <w:r>
              <w:rPr>
                <w:rFonts w:ascii="Times New Roman"/>
                <w:b w:val="false"/>
                <w:i w:val="false"/>
                <w:color w:val="000000"/>
                <w:sz w:val="20"/>
              </w:rPr>
              <w:t>
bdt:‌Indicator‌Type (M.BDT.00013)</w:t>
            </w:r>
          </w:p>
          <w:bookmarkEnd w:id="1212"/>
          <w:p>
            <w:pPr>
              <w:spacing w:after="20"/>
              <w:ind w:left="20"/>
              <w:jc w:val="both"/>
            </w:pPr>
            <w:r>
              <w:rPr>
                <w:rFonts w:ascii="Times New Roman"/>
                <w:b w:val="false"/>
                <w:i w:val="false"/>
                <w:color w:val="000000"/>
                <w:sz w:val="20"/>
              </w:rPr>
              <w:t>
Екі мәннің бірі: "true" (шындық)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4" w:id="1213"/>
          <w:p>
            <w:pPr>
              <w:spacing w:after="20"/>
              <w:ind w:left="20"/>
              <w:jc w:val="both"/>
            </w:pPr>
            <w:r>
              <w:rPr>
                <w:rFonts w:ascii="Times New Roman"/>
                <w:b w:val="false"/>
                <w:i w:val="false"/>
                <w:color w:val="000000"/>
                <w:sz w:val="20"/>
              </w:rPr>
              <w:t>
2.11.10. Тіркеу куәлігін ұстаушы (өтініш беруші) туралы мәліметтер</w:t>
            </w:r>
          </w:p>
          <w:bookmarkEnd w:id="1213"/>
          <w:p>
            <w:pPr>
              <w:spacing w:after="20"/>
              <w:ind w:left="20"/>
              <w:jc w:val="both"/>
            </w:pPr>
            <w:r>
              <w:rPr>
                <w:rFonts w:ascii="Times New Roman"/>
                <w:b w:val="false"/>
                <w:i w:val="false"/>
                <w:color w:val="000000"/>
                <w:sz w:val="20"/>
              </w:rPr>
              <w:t>
(hccdo:‌Registration‌Certificate‌Holder‌Details)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куәлігін (өтініш берушіні) ұстаушы ұйым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5" w:id="1214"/>
          <w:p>
            <w:pPr>
              <w:spacing w:after="20"/>
              <w:ind w:left="20"/>
              <w:jc w:val="both"/>
            </w:pPr>
            <w:r>
              <w:rPr>
                <w:rFonts w:ascii="Times New Roman"/>
                <w:b w:val="false"/>
                <w:i w:val="false"/>
                <w:color w:val="000000"/>
                <w:sz w:val="20"/>
              </w:rPr>
              <w:t>
hccdo:‌Business‌Entity‌Expanded‌Details‌Type (M.HC.CDT.00108)</w:t>
            </w:r>
          </w:p>
          <w:bookmarkEnd w:id="1214"/>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6" w:id="1215"/>
          <w:p>
            <w:pPr>
              <w:spacing w:after="20"/>
              <w:ind w:left="20"/>
              <w:jc w:val="both"/>
            </w:pPr>
            <w:r>
              <w:rPr>
                <w:rFonts w:ascii="Times New Roman"/>
                <w:b w:val="false"/>
                <w:i w:val="false"/>
                <w:color w:val="000000"/>
                <w:sz w:val="20"/>
              </w:rPr>
              <w:t>
*.1. Елдің коды</w:t>
            </w:r>
          </w:p>
          <w:bookmarkEnd w:id="1215"/>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тіркеген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7" w:id="1216"/>
          <w:p>
            <w:pPr>
              <w:spacing w:after="20"/>
              <w:ind w:left="20"/>
              <w:jc w:val="both"/>
            </w:pPr>
            <w:r>
              <w:rPr>
                <w:rFonts w:ascii="Times New Roman"/>
                <w:b w:val="false"/>
                <w:i w:val="false"/>
                <w:color w:val="000000"/>
                <w:sz w:val="20"/>
              </w:rPr>
              <w:t>
csdo:‌Unified‌Country‌Code‌Type (M.SDT.00112)</w:t>
            </w:r>
          </w:p>
          <w:bookmarkEnd w:id="1216"/>
          <w:p>
            <w:pPr>
              <w:spacing w:after="20"/>
              <w:ind w:left="20"/>
              <w:jc w:val="both"/>
            </w:pPr>
            <w:r>
              <w:rPr>
                <w:rFonts w:ascii="Times New Roman"/>
                <w:b w:val="false"/>
                <w:i w:val="false"/>
                <w:color w:val="000000"/>
                <w:sz w:val="20"/>
              </w:rPr>
              <w:t>
</w:t>
            </w:r>
            <w:r>
              <w:rPr>
                <w:rFonts w:ascii="Times New Roman"/>
                <w:b w:val="false"/>
                <w:i w:val="false"/>
                <w:color w:val="000000"/>
                <w:sz w:val="20"/>
              </w:rPr>
              <w:t>"Анықтамалықтың (сыныптауыштың) сәйкестендіргіші" атрибутында сәйкестендіргіші анықталған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9" w:id="1217"/>
          <w:p>
            <w:pPr>
              <w:spacing w:after="20"/>
              <w:ind w:left="20"/>
              <w:jc w:val="both"/>
            </w:pPr>
            <w:r>
              <w:rPr>
                <w:rFonts w:ascii="Times New Roman"/>
                <w:b w:val="false"/>
                <w:i w:val="false"/>
                <w:color w:val="000000"/>
                <w:sz w:val="20"/>
              </w:rPr>
              <w:t>
а) анықтамалықтың (сыныптауыштың) сәйкестендіргіші</w:t>
            </w:r>
          </w:p>
          <w:bookmarkEnd w:id="1217"/>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0" w:id="1218"/>
          <w:p>
            <w:pPr>
              <w:spacing w:after="20"/>
              <w:ind w:left="20"/>
              <w:jc w:val="both"/>
            </w:pPr>
            <w:r>
              <w:rPr>
                <w:rFonts w:ascii="Times New Roman"/>
                <w:b w:val="false"/>
                <w:i w:val="false"/>
                <w:color w:val="000000"/>
                <w:sz w:val="20"/>
              </w:rPr>
              <w:t>
csdo:‌Reference‌Data‌Id‌Type (M.SDT.00091)</w:t>
            </w:r>
          </w:p>
          <w:bookmarkEnd w:id="1218"/>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3" w:id="1219"/>
          <w:p>
            <w:pPr>
              <w:spacing w:after="20"/>
              <w:ind w:left="20"/>
              <w:jc w:val="both"/>
            </w:pPr>
            <w:r>
              <w:rPr>
                <w:rFonts w:ascii="Times New Roman"/>
                <w:b w:val="false"/>
                <w:i w:val="false"/>
                <w:color w:val="000000"/>
                <w:sz w:val="20"/>
              </w:rPr>
              <w:t>
*.2. Шаруашылық жүргізуші субъектінің атауы</w:t>
            </w:r>
          </w:p>
          <w:bookmarkEnd w:id="1219"/>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шаруашылық қызметін жүргізетін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4" w:id="1220"/>
          <w:p>
            <w:pPr>
              <w:spacing w:after="20"/>
              <w:ind w:left="20"/>
              <w:jc w:val="both"/>
            </w:pPr>
            <w:r>
              <w:rPr>
                <w:rFonts w:ascii="Times New Roman"/>
                <w:b w:val="false"/>
                <w:i w:val="false"/>
                <w:color w:val="000000"/>
                <w:sz w:val="20"/>
              </w:rPr>
              <w:t>
csdo:‌Name300‌Type (M.SDT.00056)</w:t>
            </w:r>
          </w:p>
          <w:bookmarkEnd w:id="1220"/>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7" w:id="1221"/>
          <w:p>
            <w:pPr>
              <w:spacing w:after="20"/>
              <w:ind w:left="20"/>
              <w:jc w:val="both"/>
            </w:pPr>
            <w:r>
              <w:rPr>
                <w:rFonts w:ascii="Times New Roman"/>
                <w:b w:val="false"/>
                <w:i w:val="false"/>
                <w:color w:val="000000"/>
                <w:sz w:val="20"/>
              </w:rPr>
              <w:t>
*.3. Шаруашылық жүргізуші субъектінің қысқаша атауы</w:t>
            </w:r>
          </w:p>
          <w:bookmarkEnd w:id="1221"/>
          <w:p>
            <w:pPr>
              <w:spacing w:after="20"/>
              <w:ind w:left="20"/>
              <w:jc w:val="both"/>
            </w:pPr>
            <w:r>
              <w:rPr>
                <w:rFonts w:ascii="Times New Roman"/>
                <w:b w:val="false"/>
                <w:i w:val="false"/>
                <w:color w:val="000000"/>
                <w:sz w:val="20"/>
              </w:rPr>
              <w:t>
(csdo:‌Business‌Entity‌Brief‌Name)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қысқаша атауы немесе шаруашылық қызметін жүргізетін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8" w:id="1222"/>
          <w:p>
            <w:pPr>
              <w:spacing w:after="20"/>
              <w:ind w:left="20"/>
              <w:jc w:val="both"/>
            </w:pPr>
            <w:r>
              <w:rPr>
                <w:rFonts w:ascii="Times New Roman"/>
                <w:b w:val="false"/>
                <w:i w:val="false"/>
                <w:color w:val="000000"/>
                <w:sz w:val="20"/>
              </w:rPr>
              <w:t>
csdo:‌Name120‌Type (M.SDT.00055)</w:t>
            </w:r>
          </w:p>
          <w:bookmarkEnd w:id="1222"/>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1" w:id="1223"/>
          <w:p>
            <w:pPr>
              <w:spacing w:after="20"/>
              <w:ind w:left="20"/>
              <w:jc w:val="both"/>
            </w:pPr>
            <w:r>
              <w:rPr>
                <w:rFonts w:ascii="Times New Roman"/>
                <w:b w:val="false"/>
                <w:i w:val="false"/>
                <w:color w:val="000000"/>
                <w:sz w:val="20"/>
              </w:rPr>
              <w:t>
*.4. Ұйымдық-құқықтық нысанның коды</w:t>
            </w:r>
          </w:p>
          <w:bookmarkEnd w:id="1223"/>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2" w:id="1224"/>
          <w:p>
            <w:pPr>
              <w:spacing w:after="20"/>
              <w:ind w:left="20"/>
              <w:jc w:val="both"/>
            </w:pPr>
            <w:r>
              <w:rPr>
                <w:rFonts w:ascii="Times New Roman"/>
                <w:b w:val="false"/>
                <w:i w:val="false"/>
                <w:color w:val="000000"/>
                <w:sz w:val="20"/>
              </w:rPr>
              <w:t>
csdo:‌Unified‌Code20‌Type (M.SDT.00140)</w:t>
            </w:r>
          </w:p>
          <w:bookmarkEnd w:id="1224"/>
          <w:p>
            <w:pPr>
              <w:spacing w:after="20"/>
              <w:ind w:left="20"/>
              <w:jc w:val="both"/>
            </w:pPr>
            <w:r>
              <w:rPr>
                <w:rFonts w:ascii="Times New Roman"/>
                <w:b w:val="false"/>
                <w:i w:val="false"/>
                <w:color w:val="000000"/>
                <w:sz w:val="20"/>
              </w:rPr>
              <w:t>
</w:t>
            </w:r>
            <w:r>
              <w:rPr>
                <w:rFonts w:ascii="Times New Roman"/>
                <w:b w:val="false"/>
                <w:i w:val="false"/>
                <w:color w:val="000000"/>
                <w:sz w:val="20"/>
              </w:rPr>
              <w:t>"Анықтамалықтың (сыныптауыштың) сәйкестендіргіші" атрибутында сәйкестендіргіші анықталған анықтамалыққа (сыныптауышқа) сәйкес кодтың мәні.</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5" w:id="1225"/>
          <w:p>
            <w:pPr>
              <w:spacing w:after="20"/>
              <w:ind w:left="20"/>
              <w:jc w:val="both"/>
            </w:pPr>
            <w:r>
              <w:rPr>
                <w:rFonts w:ascii="Times New Roman"/>
                <w:b w:val="false"/>
                <w:i w:val="false"/>
                <w:color w:val="000000"/>
                <w:sz w:val="20"/>
              </w:rPr>
              <w:t>
а) анықтамалықтың (сыныптауыштың) сәйкестендіргіші</w:t>
            </w:r>
          </w:p>
          <w:bookmarkEnd w:id="1225"/>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6" w:id="1226"/>
          <w:p>
            <w:pPr>
              <w:spacing w:after="20"/>
              <w:ind w:left="20"/>
              <w:jc w:val="both"/>
            </w:pPr>
            <w:r>
              <w:rPr>
                <w:rFonts w:ascii="Times New Roman"/>
                <w:b w:val="false"/>
                <w:i w:val="false"/>
                <w:color w:val="000000"/>
                <w:sz w:val="20"/>
              </w:rPr>
              <w:t>
csdo:‌Reference‌Data‌Id‌Type (M.SDT.00091)</w:t>
            </w:r>
          </w:p>
          <w:bookmarkEnd w:id="1226"/>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9" w:id="1227"/>
          <w:p>
            <w:pPr>
              <w:spacing w:after="20"/>
              <w:ind w:left="20"/>
              <w:jc w:val="both"/>
            </w:pPr>
            <w:r>
              <w:rPr>
                <w:rFonts w:ascii="Times New Roman"/>
                <w:b w:val="false"/>
                <w:i w:val="false"/>
                <w:color w:val="000000"/>
                <w:sz w:val="20"/>
              </w:rPr>
              <w:t>
*.5. Ұйымдық-құқықтық нысанның атауы</w:t>
            </w:r>
          </w:p>
          <w:bookmarkEnd w:id="1227"/>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0" w:id="1228"/>
          <w:p>
            <w:pPr>
              <w:spacing w:after="20"/>
              <w:ind w:left="20"/>
              <w:jc w:val="both"/>
            </w:pPr>
            <w:r>
              <w:rPr>
                <w:rFonts w:ascii="Times New Roman"/>
                <w:b w:val="false"/>
                <w:i w:val="false"/>
                <w:color w:val="000000"/>
                <w:sz w:val="20"/>
              </w:rPr>
              <w:t>
csdo:‌Name300‌Type (M.SDT.00056)</w:t>
            </w:r>
          </w:p>
          <w:bookmarkEnd w:id="1228"/>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3" w:id="1229"/>
          <w:p>
            <w:pPr>
              <w:spacing w:after="20"/>
              <w:ind w:left="20"/>
              <w:jc w:val="both"/>
            </w:pPr>
            <w:r>
              <w:rPr>
                <w:rFonts w:ascii="Times New Roman"/>
                <w:b w:val="false"/>
                <w:i w:val="false"/>
                <w:color w:val="000000"/>
                <w:sz w:val="20"/>
              </w:rPr>
              <w:t>
*.6. Шаруашылық жүргізуші субъектінің сәйкестендіргіші</w:t>
            </w:r>
          </w:p>
          <w:bookmarkEnd w:id="1229"/>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кезінде берілген тізілім (тіркелім) бойынша жазбаның нөмірі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4" w:id="1230"/>
          <w:p>
            <w:pPr>
              <w:spacing w:after="20"/>
              <w:ind w:left="20"/>
              <w:jc w:val="both"/>
            </w:pPr>
            <w:r>
              <w:rPr>
                <w:rFonts w:ascii="Times New Roman"/>
                <w:b w:val="false"/>
                <w:i w:val="false"/>
                <w:color w:val="000000"/>
                <w:sz w:val="20"/>
              </w:rPr>
              <w:t>
csdo:‌Business‌Entity‌Id‌Type (M.SDT.00157)</w:t>
            </w:r>
          </w:p>
          <w:bookmarkEnd w:id="1230"/>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7" w:id="1231"/>
          <w:p>
            <w:pPr>
              <w:spacing w:after="20"/>
              <w:ind w:left="20"/>
              <w:jc w:val="both"/>
            </w:pPr>
            <w:r>
              <w:rPr>
                <w:rFonts w:ascii="Times New Roman"/>
                <w:b w:val="false"/>
                <w:i w:val="false"/>
                <w:color w:val="000000"/>
                <w:sz w:val="20"/>
              </w:rPr>
              <w:t>
а) сәйкестендіру әдісі</w:t>
            </w:r>
          </w:p>
          <w:bookmarkEnd w:id="1231"/>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8" w:id="1232"/>
          <w:p>
            <w:pPr>
              <w:spacing w:after="20"/>
              <w:ind w:left="20"/>
              <w:jc w:val="both"/>
            </w:pPr>
            <w:r>
              <w:rPr>
                <w:rFonts w:ascii="Times New Roman"/>
                <w:b w:val="false"/>
                <w:i w:val="false"/>
                <w:color w:val="000000"/>
                <w:sz w:val="20"/>
              </w:rPr>
              <w:t>
csdo:‌Business‌Entity‌Id‌Kind‌Id‌Type (M.SDT.00158)</w:t>
            </w:r>
          </w:p>
          <w:bookmarkEnd w:id="1232"/>
          <w:p>
            <w:pPr>
              <w:spacing w:after="20"/>
              <w:ind w:left="20"/>
              <w:jc w:val="both"/>
            </w:pPr>
            <w:r>
              <w:rPr>
                <w:rFonts w:ascii="Times New Roman"/>
                <w:b w:val="false"/>
                <w:i w:val="false"/>
                <w:color w:val="000000"/>
                <w:sz w:val="20"/>
              </w:rPr>
              <w:t>
Шаруашылық жүргізуші субъектілерді сәйкестендіру әдістерінің анықтамалығынан сәйкестендіргіштің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9" w:id="1233"/>
          <w:p>
            <w:pPr>
              <w:spacing w:after="20"/>
              <w:ind w:left="20"/>
              <w:jc w:val="both"/>
            </w:pPr>
            <w:r>
              <w:rPr>
                <w:rFonts w:ascii="Times New Roman"/>
                <w:b w:val="false"/>
                <w:i w:val="false"/>
                <w:color w:val="000000"/>
                <w:sz w:val="20"/>
              </w:rPr>
              <w:t>
*.7. Бірегей кедендік сәйкестендіру нөмірі</w:t>
            </w:r>
          </w:p>
          <w:bookmarkEnd w:id="1233"/>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бақылау мақсаттарына арналған шаруашылық жүргізуші субъектінің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0" w:id="1234"/>
          <w:p>
            <w:pPr>
              <w:spacing w:after="20"/>
              <w:ind w:left="20"/>
              <w:jc w:val="both"/>
            </w:pPr>
            <w:r>
              <w:rPr>
                <w:rFonts w:ascii="Times New Roman"/>
                <w:b w:val="false"/>
                <w:i w:val="false"/>
                <w:color w:val="000000"/>
                <w:sz w:val="20"/>
              </w:rPr>
              <w:t>
csdo:‌Unique‌Customs‌Number‌Id‌Type (M.SDT.00089)</w:t>
            </w:r>
          </w:p>
          <w:bookmarkEnd w:id="1234"/>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3" w:id="1235"/>
          <w:p>
            <w:pPr>
              <w:spacing w:after="20"/>
              <w:ind w:left="20"/>
              <w:jc w:val="both"/>
            </w:pPr>
            <w:r>
              <w:rPr>
                <w:rFonts w:ascii="Times New Roman"/>
                <w:b w:val="false"/>
                <w:i w:val="false"/>
                <w:color w:val="000000"/>
                <w:sz w:val="20"/>
              </w:rPr>
              <w:t>
*.8. Салық төлеушінің  сәйкестендіргіші</w:t>
            </w:r>
          </w:p>
          <w:bookmarkEnd w:id="1235"/>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тіркелген елінің салық төлеушілер тізіліміндегі шаруашылық жүргізуші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4" w:id="1236"/>
          <w:p>
            <w:pPr>
              <w:spacing w:after="20"/>
              <w:ind w:left="20"/>
              <w:jc w:val="both"/>
            </w:pPr>
            <w:r>
              <w:rPr>
                <w:rFonts w:ascii="Times New Roman"/>
                <w:b w:val="false"/>
                <w:i w:val="false"/>
                <w:color w:val="000000"/>
                <w:sz w:val="20"/>
              </w:rPr>
              <w:t>
csdo:‌Taxpayer‌Id‌Type (M.SDT.00025)</w:t>
            </w:r>
          </w:p>
          <w:bookmarkEnd w:id="1236"/>
          <w:p>
            <w:pPr>
              <w:spacing w:after="20"/>
              <w:ind w:left="20"/>
              <w:jc w:val="both"/>
            </w:pPr>
            <w:r>
              <w:rPr>
                <w:rFonts w:ascii="Times New Roman"/>
                <w:b w:val="false"/>
                <w:i w:val="false"/>
                <w:color w:val="000000"/>
                <w:sz w:val="20"/>
              </w:rPr>
              <w:t>
</w:t>
            </w:r>
            <w:r>
              <w:rPr>
                <w:rFonts w:ascii="Times New Roman"/>
                <w:b w:val="false"/>
                <w:i w:val="false"/>
                <w:color w:val="000000"/>
                <w:sz w:val="20"/>
              </w:rPr>
              <w:t>Салық төлеушінің тіркелген елінде қабылданған ережелерге сәйкес сәйкестендіргіштің мәні.</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7" w:id="1237"/>
          <w:p>
            <w:pPr>
              <w:spacing w:after="20"/>
              <w:ind w:left="20"/>
              <w:jc w:val="both"/>
            </w:pPr>
            <w:r>
              <w:rPr>
                <w:rFonts w:ascii="Times New Roman"/>
                <w:b w:val="false"/>
                <w:i w:val="false"/>
                <w:color w:val="000000"/>
                <w:sz w:val="20"/>
              </w:rPr>
              <w:t>
*.9. Есепке қою себебінің коды</w:t>
            </w:r>
          </w:p>
          <w:bookmarkEnd w:id="1237"/>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Ресей Федерациясында шаруашылық жүргізуші субъектіні салық есебіне қою себебін анықтайтын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8" w:id="1238"/>
          <w:p>
            <w:pPr>
              <w:spacing w:after="20"/>
              <w:ind w:left="20"/>
              <w:jc w:val="both"/>
            </w:pPr>
            <w:r>
              <w:rPr>
                <w:rFonts w:ascii="Times New Roman"/>
                <w:b w:val="false"/>
                <w:i w:val="false"/>
                <w:color w:val="000000"/>
                <w:sz w:val="20"/>
              </w:rPr>
              <w:t>
csdo:‌Tax‌Registration‌Reason‌Code‌Type (M.SDT.00030)</w:t>
            </w:r>
          </w:p>
          <w:bookmarkEnd w:id="1238"/>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0" w:id="1239"/>
          <w:p>
            <w:pPr>
              <w:spacing w:after="20"/>
              <w:ind w:left="20"/>
              <w:jc w:val="both"/>
            </w:pPr>
            <w:r>
              <w:rPr>
                <w:rFonts w:ascii="Times New Roman"/>
                <w:b w:val="false"/>
                <w:i w:val="false"/>
                <w:color w:val="000000"/>
                <w:sz w:val="20"/>
              </w:rPr>
              <w:t>
*.10. Мекенжай</w:t>
            </w:r>
          </w:p>
          <w:bookmarkEnd w:id="1239"/>
          <w:p>
            <w:pPr>
              <w:spacing w:after="20"/>
              <w:ind w:left="20"/>
              <w:jc w:val="both"/>
            </w:pPr>
            <w:r>
              <w:rPr>
                <w:rFonts w:ascii="Times New Roman"/>
                <w:b w:val="false"/>
                <w:i w:val="false"/>
                <w:color w:val="000000"/>
                <w:sz w:val="20"/>
              </w:rPr>
              <w:t>
(ccdo:‌Address‌V4‌Details)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1" w:id="1240"/>
          <w:p>
            <w:pPr>
              <w:spacing w:after="20"/>
              <w:ind w:left="20"/>
              <w:jc w:val="both"/>
            </w:pPr>
            <w:r>
              <w:rPr>
                <w:rFonts w:ascii="Times New Roman"/>
                <w:b w:val="false"/>
                <w:i w:val="false"/>
                <w:color w:val="000000"/>
                <w:sz w:val="20"/>
              </w:rPr>
              <w:t>
ccdo:‌Address‌Details‌V4‌Type (M.CDT.00079)</w:t>
            </w:r>
          </w:p>
          <w:bookmarkEnd w:id="1240"/>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2" w:id="1241"/>
          <w:p>
            <w:pPr>
              <w:spacing w:after="20"/>
              <w:ind w:left="20"/>
              <w:jc w:val="both"/>
            </w:pPr>
            <w:r>
              <w:rPr>
                <w:rFonts w:ascii="Times New Roman"/>
                <w:b w:val="false"/>
                <w:i w:val="false"/>
                <w:color w:val="000000"/>
                <w:sz w:val="20"/>
              </w:rPr>
              <w:t>
*.10.1. Мекенжай түрінің коды</w:t>
            </w:r>
          </w:p>
          <w:bookmarkEnd w:id="1241"/>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3" w:id="1242"/>
          <w:p>
            <w:pPr>
              <w:spacing w:after="20"/>
              <w:ind w:left="20"/>
              <w:jc w:val="both"/>
            </w:pPr>
            <w:r>
              <w:rPr>
                <w:rFonts w:ascii="Times New Roman"/>
                <w:b w:val="false"/>
                <w:i w:val="false"/>
                <w:color w:val="000000"/>
                <w:sz w:val="20"/>
              </w:rPr>
              <w:t>
csdo:‌Address‌Kind‌Code‌Type (M.SDT.00162)</w:t>
            </w:r>
          </w:p>
          <w:bookmarkEnd w:id="1242"/>
          <w:p>
            <w:pPr>
              <w:spacing w:after="20"/>
              <w:ind w:left="20"/>
              <w:jc w:val="both"/>
            </w:pPr>
            <w:r>
              <w:rPr>
                <w:rFonts w:ascii="Times New Roman"/>
                <w:b w:val="false"/>
                <w:i w:val="false"/>
                <w:color w:val="000000"/>
                <w:sz w:val="20"/>
              </w:rPr>
              <w:t>
</w:t>
            </w:r>
            <w:r>
              <w:rPr>
                <w:rFonts w:ascii="Times New Roman"/>
                <w:b w:val="false"/>
                <w:i w:val="false"/>
                <w:color w:val="000000"/>
                <w:sz w:val="20"/>
              </w:rPr>
              <w:t>Мекенжай түрлерінің анықтамалығына сәйкес кодтың мәні.</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6" w:id="1243"/>
          <w:p>
            <w:pPr>
              <w:spacing w:after="20"/>
              <w:ind w:left="20"/>
              <w:jc w:val="both"/>
            </w:pPr>
            <w:r>
              <w:rPr>
                <w:rFonts w:ascii="Times New Roman"/>
                <w:b w:val="false"/>
                <w:i w:val="false"/>
                <w:color w:val="000000"/>
                <w:sz w:val="20"/>
              </w:rPr>
              <w:t>
*.10.2. Елдің коды</w:t>
            </w:r>
          </w:p>
          <w:bookmarkEnd w:id="1243"/>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7" w:id="1244"/>
          <w:p>
            <w:pPr>
              <w:spacing w:after="20"/>
              <w:ind w:left="20"/>
              <w:jc w:val="both"/>
            </w:pPr>
            <w:r>
              <w:rPr>
                <w:rFonts w:ascii="Times New Roman"/>
                <w:b w:val="false"/>
                <w:i w:val="false"/>
                <w:color w:val="000000"/>
                <w:sz w:val="20"/>
              </w:rPr>
              <w:t>
csdo:‌Unified‌Country‌Code‌Type (M.SDT.00112)</w:t>
            </w:r>
          </w:p>
          <w:bookmarkEnd w:id="1244"/>
          <w:p>
            <w:pPr>
              <w:spacing w:after="20"/>
              <w:ind w:left="20"/>
              <w:jc w:val="both"/>
            </w:pPr>
            <w:r>
              <w:rPr>
                <w:rFonts w:ascii="Times New Roman"/>
                <w:b w:val="false"/>
                <w:i w:val="false"/>
                <w:color w:val="000000"/>
                <w:sz w:val="20"/>
              </w:rPr>
              <w:t>
</w:t>
            </w:r>
            <w:r>
              <w:rPr>
                <w:rFonts w:ascii="Times New Roman"/>
                <w:b w:val="false"/>
                <w:i w:val="false"/>
                <w:color w:val="000000"/>
                <w:sz w:val="20"/>
              </w:rPr>
              <w:t>"Анықтамалықтың (сыныптауыштың) сәйкестендіргіші" атрибутында сәйкестендіргіші анықталған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9" w:id="1245"/>
          <w:p>
            <w:pPr>
              <w:spacing w:after="20"/>
              <w:ind w:left="20"/>
              <w:jc w:val="both"/>
            </w:pPr>
            <w:r>
              <w:rPr>
                <w:rFonts w:ascii="Times New Roman"/>
                <w:b w:val="false"/>
                <w:i w:val="false"/>
                <w:color w:val="000000"/>
                <w:sz w:val="20"/>
              </w:rPr>
              <w:t>
а) анықтамалықтың (сыныптауыштың) сәйкестендіргіші</w:t>
            </w:r>
          </w:p>
          <w:bookmarkEnd w:id="1245"/>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0" w:id="1246"/>
          <w:p>
            <w:pPr>
              <w:spacing w:after="20"/>
              <w:ind w:left="20"/>
              <w:jc w:val="both"/>
            </w:pPr>
            <w:r>
              <w:rPr>
                <w:rFonts w:ascii="Times New Roman"/>
                <w:b w:val="false"/>
                <w:i w:val="false"/>
                <w:color w:val="000000"/>
                <w:sz w:val="20"/>
              </w:rPr>
              <w:t>
csdo:‌Reference‌Data‌Id‌Type (M.SDT.00091)</w:t>
            </w:r>
          </w:p>
          <w:bookmarkEnd w:id="1246"/>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3" w:id="1247"/>
          <w:p>
            <w:pPr>
              <w:spacing w:after="20"/>
              <w:ind w:left="20"/>
              <w:jc w:val="both"/>
            </w:pPr>
            <w:r>
              <w:rPr>
                <w:rFonts w:ascii="Times New Roman"/>
                <w:b w:val="false"/>
                <w:i w:val="false"/>
                <w:color w:val="000000"/>
                <w:sz w:val="20"/>
              </w:rPr>
              <w:t>
*.10.3. Аумақтың коды</w:t>
            </w:r>
          </w:p>
          <w:bookmarkEnd w:id="1247"/>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4" w:id="1248"/>
          <w:p>
            <w:pPr>
              <w:spacing w:after="20"/>
              <w:ind w:left="20"/>
              <w:jc w:val="both"/>
            </w:pPr>
            <w:r>
              <w:rPr>
                <w:rFonts w:ascii="Times New Roman"/>
                <w:b w:val="false"/>
                <w:i w:val="false"/>
                <w:color w:val="000000"/>
                <w:sz w:val="20"/>
              </w:rPr>
              <w:t>
csdo:‌Territory‌Code‌Type (M.SDT.00031)</w:t>
            </w:r>
          </w:p>
          <w:bookmarkEnd w:id="1248"/>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7" w:id="1249"/>
          <w:p>
            <w:pPr>
              <w:spacing w:after="20"/>
              <w:ind w:left="20"/>
              <w:jc w:val="both"/>
            </w:pPr>
            <w:r>
              <w:rPr>
                <w:rFonts w:ascii="Times New Roman"/>
                <w:b w:val="false"/>
                <w:i w:val="false"/>
                <w:color w:val="000000"/>
                <w:sz w:val="20"/>
              </w:rPr>
              <w:t>
*.10.4. Өңір</w:t>
            </w:r>
          </w:p>
          <w:bookmarkEnd w:id="1249"/>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8" w:id="1250"/>
          <w:p>
            <w:pPr>
              <w:spacing w:after="20"/>
              <w:ind w:left="20"/>
              <w:jc w:val="both"/>
            </w:pPr>
            <w:r>
              <w:rPr>
                <w:rFonts w:ascii="Times New Roman"/>
                <w:b w:val="false"/>
                <w:i w:val="false"/>
                <w:color w:val="000000"/>
                <w:sz w:val="20"/>
              </w:rPr>
              <w:t>
csdo:‌Name120‌Type (M.SDT.00055)</w:t>
            </w:r>
          </w:p>
          <w:bookmarkEnd w:id="1250"/>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1" w:id="1251"/>
          <w:p>
            <w:pPr>
              <w:spacing w:after="20"/>
              <w:ind w:left="20"/>
              <w:jc w:val="both"/>
            </w:pPr>
            <w:r>
              <w:rPr>
                <w:rFonts w:ascii="Times New Roman"/>
                <w:b w:val="false"/>
                <w:i w:val="false"/>
                <w:color w:val="000000"/>
                <w:sz w:val="20"/>
              </w:rPr>
              <w:t>
*.10.5. Аудан</w:t>
            </w:r>
          </w:p>
          <w:bookmarkEnd w:id="1251"/>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2" w:id="1252"/>
          <w:p>
            <w:pPr>
              <w:spacing w:after="20"/>
              <w:ind w:left="20"/>
              <w:jc w:val="both"/>
            </w:pPr>
            <w:r>
              <w:rPr>
                <w:rFonts w:ascii="Times New Roman"/>
                <w:b w:val="false"/>
                <w:i w:val="false"/>
                <w:color w:val="000000"/>
                <w:sz w:val="20"/>
              </w:rPr>
              <w:t>
csdo:‌Name120‌Type (M.SDT.00055)</w:t>
            </w:r>
          </w:p>
          <w:bookmarkEnd w:id="1252"/>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5" w:id="1253"/>
          <w:p>
            <w:pPr>
              <w:spacing w:after="20"/>
              <w:ind w:left="20"/>
              <w:jc w:val="both"/>
            </w:pPr>
            <w:r>
              <w:rPr>
                <w:rFonts w:ascii="Times New Roman"/>
                <w:b w:val="false"/>
                <w:i w:val="false"/>
                <w:color w:val="000000"/>
                <w:sz w:val="20"/>
              </w:rPr>
              <w:t>
*.10.6. Қала</w:t>
            </w:r>
          </w:p>
          <w:bookmarkEnd w:id="1253"/>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6" w:id="1254"/>
          <w:p>
            <w:pPr>
              <w:spacing w:after="20"/>
              <w:ind w:left="20"/>
              <w:jc w:val="both"/>
            </w:pPr>
            <w:r>
              <w:rPr>
                <w:rFonts w:ascii="Times New Roman"/>
                <w:b w:val="false"/>
                <w:i w:val="false"/>
                <w:color w:val="000000"/>
                <w:sz w:val="20"/>
              </w:rPr>
              <w:t>
csdo:‌Name120‌Type (M.SDT.00055)</w:t>
            </w:r>
          </w:p>
          <w:bookmarkEnd w:id="1254"/>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9" w:id="1255"/>
          <w:p>
            <w:pPr>
              <w:spacing w:after="20"/>
              <w:ind w:left="20"/>
              <w:jc w:val="both"/>
            </w:pPr>
            <w:r>
              <w:rPr>
                <w:rFonts w:ascii="Times New Roman"/>
                <w:b w:val="false"/>
                <w:i w:val="false"/>
                <w:color w:val="000000"/>
                <w:sz w:val="20"/>
              </w:rPr>
              <w:t>
*.10.7. Елді мекен</w:t>
            </w:r>
          </w:p>
          <w:bookmarkEnd w:id="1255"/>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0" w:id="1256"/>
          <w:p>
            <w:pPr>
              <w:spacing w:after="20"/>
              <w:ind w:left="20"/>
              <w:jc w:val="both"/>
            </w:pPr>
            <w:r>
              <w:rPr>
                <w:rFonts w:ascii="Times New Roman"/>
                <w:b w:val="false"/>
                <w:i w:val="false"/>
                <w:color w:val="000000"/>
                <w:sz w:val="20"/>
              </w:rPr>
              <w:t>
csdo:‌Name120‌Type (M.SDT.00055)</w:t>
            </w:r>
          </w:p>
          <w:bookmarkEnd w:id="1256"/>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3" w:id="1257"/>
          <w:p>
            <w:pPr>
              <w:spacing w:after="20"/>
              <w:ind w:left="20"/>
              <w:jc w:val="both"/>
            </w:pPr>
            <w:r>
              <w:rPr>
                <w:rFonts w:ascii="Times New Roman"/>
                <w:b w:val="false"/>
                <w:i w:val="false"/>
                <w:color w:val="000000"/>
                <w:sz w:val="20"/>
              </w:rPr>
              <w:t>
*.10.8. Көше</w:t>
            </w:r>
          </w:p>
          <w:bookmarkEnd w:id="1257"/>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4" w:id="1258"/>
          <w:p>
            <w:pPr>
              <w:spacing w:after="20"/>
              <w:ind w:left="20"/>
              <w:jc w:val="both"/>
            </w:pPr>
            <w:r>
              <w:rPr>
                <w:rFonts w:ascii="Times New Roman"/>
                <w:b w:val="false"/>
                <w:i w:val="false"/>
                <w:color w:val="000000"/>
                <w:sz w:val="20"/>
              </w:rPr>
              <w:t>
csdo:‌Name120‌Type (M.SDT.00055)</w:t>
            </w:r>
          </w:p>
          <w:bookmarkEnd w:id="1258"/>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7" w:id="1259"/>
          <w:p>
            <w:pPr>
              <w:spacing w:after="20"/>
              <w:ind w:left="20"/>
              <w:jc w:val="both"/>
            </w:pPr>
            <w:r>
              <w:rPr>
                <w:rFonts w:ascii="Times New Roman"/>
                <w:b w:val="false"/>
                <w:i w:val="false"/>
                <w:color w:val="000000"/>
                <w:sz w:val="20"/>
              </w:rPr>
              <w:t>
*.10.9. Үйдің нөмірі</w:t>
            </w:r>
          </w:p>
          <w:bookmarkEnd w:id="1259"/>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ғимараттың,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8" w:id="1260"/>
          <w:p>
            <w:pPr>
              <w:spacing w:after="20"/>
              <w:ind w:left="20"/>
              <w:jc w:val="both"/>
            </w:pPr>
            <w:r>
              <w:rPr>
                <w:rFonts w:ascii="Times New Roman"/>
                <w:b w:val="false"/>
                <w:i w:val="false"/>
                <w:color w:val="000000"/>
                <w:sz w:val="20"/>
              </w:rPr>
              <w:t>
csdo:‌Id50‌Type (M.SDT.00093)</w:t>
            </w:r>
          </w:p>
          <w:bookmarkEnd w:id="1260"/>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1" w:id="1261"/>
          <w:p>
            <w:pPr>
              <w:spacing w:after="20"/>
              <w:ind w:left="20"/>
              <w:jc w:val="both"/>
            </w:pPr>
            <w:r>
              <w:rPr>
                <w:rFonts w:ascii="Times New Roman"/>
                <w:b w:val="false"/>
                <w:i w:val="false"/>
                <w:color w:val="000000"/>
                <w:sz w:val="20"/>
              </w:rPr>
              <w:t>
*.10.10. Үй-жайдың нөмірі</w:t>
            </w:r>
          </w:p>
          <w:bookmarkEnd w:id="1261"/>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кеңсені немесе пәтерді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2" w:id="1262"/>
          <w:p>
            <w:pPr>
              <w:spacing w:after="20"/>
              <w:ind w:left="20"/>
              <w:jc w:val="both"/>
            </w:pPr>
            <w:r>
              <w:rPr>
                <w:rFonts w:ascii="Times New Roman"/>
                <w:b w:val="false"/>
                <w:i w:val="false"/>
                <w:color w:val="000000"/>
                <w:sz w:val="20"/>
              </w:rPr>
              <w:t>
csdo:‌Id20‌Type (M.SDT.00092)</w:t>
            </w:r>
          </w:p>
          <w:bookmarkEnd w:id="1262"/>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5" w:id="1263"/>
          <w:p>
            <w:pPr>
              <w:spacing w:after="20"/>
              <w:ind w:left="20"/>
              <w:jc w:val="both"/>
            </w:pPr>
            <w:r>
              <w:rPr>
                <w:rFonts w:ascii="Times New Roman"/>
                <w:b w:val="false"/>
                <w:i w:val="false"/>
                <w:color w:val="000000"/>
                <w:sz w:val="20"/>
              </w:rPr>
              <w:t>
*.10.11. Пошталық индекс</w:t>
            </w:r>
          </w:p>
          <w:bookmarkEnd w:id="1263"/>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пошталық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6" w:id="1264"/>
          <w:p>
            <w:pPr>
              <w:spacing w:after="20"/>
              <w:ind w:left="20"/>
              <w:jc w:val="both"/>
            </w:pPr>
            <w:r>
              <w:rPr>
                <w:rFonts w:ascii="Times New Roman"/>
                <w:b w:val="false"/>
                <w:i w:val="false"/>
                <w:color w:val="000000"/>
                <w:sz w:val="20"/>
              </w:rPr>
              <w:t>
csdo:‌Post‌Code‌Type (M.SDT.00006)</w:t>
            </w:r>
          </w:p>
          <w:bookmarkEnd w:id="1264"/>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8" w:id="1265"/>
          <w:p>
            <w:pPr>
              <w:spacing w:after="20"/>
              <w:ind w:left="20"/>
              <w:jc w:val="both"/>
            </w:pPr>
            <w:r>
              <w:rPr>
                <w:rFonts w:ascii="Times New Roman"/>
                <w:b w:val="false"/>
                <w:i w:val="false"/>
                <w:color w:val="000000"/>
                <w:sz w:val="20"/>
              </w:rPr>
              <w:t>
*.10.12. Абоненттік жәшіктің нөмірі</w:t>
            </w:r>
          </w:p>
          <w:bookmarkEnd w:id="1265"/>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9" w:id="1266"/>
          <w:p>
            <w:pPr>
              <w:spacing w:after="20"/>
              <w:ind w:left="20"/>
              <w:jc w:val="both"/>
            </w:pPr>
            <w:r>
              <w:rPr>
                <w:rFonts w:ascii="Times New Roman"/>
                <w:b w:val="false"/>
                <w:i w:val="false"/>
                <w:color w:val="000000"/>
                <w:sz w:val="20"/>
              </w:rPr>
              <w:t>
csdo:‌Id20‌Type (M.SDT.00092)</w:t>
            </w:r>
          </w:p>
          <w:bookmarkEnd w:id="1266"/>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2" w:id="1267"/>
          <w:p>
            <w:pPr>
              <w:spacing w:after="20"/>
              <w:ind w:left="20"/>
              <w:jc w:val="both"/>
            </w:pPr>
            <w:r>
              <w:rPr>
                <w:rFonts w:ascii="Times New Roman"/>
                <w:b w:val="false"/>
                <w:i w:val="false"/>
                <w:color w:val="000000"/>
                <w:sz w:val="20"/>
              </w:rPr>
              <w:t>
*.10.13. Мәтін нысанындағы мекенжай</w:t>
            </w:r>
          </w:p>
          <w:bookmarkEnd w:id="1267"/>
          <w:p>
            <w:pPr>
              <w:spacing w:after="20"/>
              <w:ind w:left="20"/>
              <w:jc w:val="both"/>
            </w:pPr>
            <w:r>
              <w:rPr>
                <w:rFonts w:ascii="Times New Roman"/>
                <w:b w:val="false"/>
                <w:i w:val="false"/>
                <w:color w:val="000000"/>
                <w:sz w:val="20"/>
              </w:rPr>
              <w:t>
(csdo:‌Address‌Text)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түрінде еркін түрде ұсынылған мекенжай элементтерінің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3" w:id="1268"/>
          <w:p>
            <w:pPr>
              <w:spacing w:after="20"/>
              <w:ind w:left="20"/>
              <w:jc w:val="both"/>
            </w:pPr>
            <w:r>
              <w:rPr>
                <w:rFonts w:ascii="Times New Roman"/>
                <w:b w:val="false"/>
                <w:i w:val="false"/>
                <w:color w:val="000000"/>
                <w:sz w:val="20"/>
              </w:rPr>
              <w:t>
csdo:‌Text1000‌Type (M.SDT.00071)</w:t>
            </w:r>
          </w:p>
          <w:bookmarkEnd w:id="1268"/>
          <w:p>
            <w:pPr>
              <w:spacing w:after="20"/>
              <w:ind w:left="20"/>
              <w:jc w:val="both"/>
            </w:pPr>
            <w:r>
              <w:rPr>
                <w:rFonts w:ascii="Times New Roman"/>
                <w:b w:val="false"/>
                <w:i w:val="false"/>
                <w:color w:val="000000"/>
                <w:sz w:val="20"/>
              </w:rPr>
              <w:t>
</w:t>
            </w:r>
            <w:r>
              <w:rPr>
                <w:rFonts w:ascii="Times New Roman"/>
                <w:b w:val="false"/>
                <w:i w:val="false"/>
                <w:color w:val="000000"/>
                <w:sz w:val="20"/>
              </w:rPr>
              <w:t>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6" w:id="1269"/>
          <w:p>
            <w:pPr>
              <w:spacing w:after="20"/>
              <w:ind w:left="20"/>
              <w:jc w:val="both"/>
            </w:pPr>
            <w:r>
              <w:rPr>
                <w:rFonts w:ascii="Times New Roman"/>
                <w:b w:val="false"/>
                <w:i w:val="false"/>
                <w:color w:val="000000"/>
                <w:sz w:val="20"/>
              </w:rPr>
              <w:t>
*.11. Байланыс деректемесі</w:t>
            </w:r>
          </w:p>
          <w:bookmarkEnd w:id="1269"/>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7" w:id="1270"/>
          <w:p>
            <w:pPr>
              <w:spacing w:after="20"/>
              <w:ind w:left="20"/>
              <w:jc w:val="both"/>
            </w:pPr>
            <w:r>
              <w:rPr>
                <w:rFonts w:ascii="Times New Roman"/>
                <w:b w:val="false"/>
                <w:i w:val="false"/>
                <w:color w:val="000000"/>
                <w:sz w:val="20"/>
              </w:rPr>
              <w:t>
ccdo:‌Communication‌Details‌Type (M.CDT.00003)</w:t>
            </w:r>
          </w:p>
          <w:bookmarkEnd w:id="1270"/>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8" w:id="1271"/>
          <w:p>
            <w:pPr>
              <w:spacing w:after="20"/>
              <w:ind w:left="20"/>
              <w:jc w:val="both"/>
            </w:pPr>
            <w:r>
              <w:rPr>
                <w:rFonts w:ascii="Times New Roman"/>
                <w:b w:val="false"/>
                <w:i w:val="false"/>
                <w:color w:val="000000"/>
                <w:sz w:val="20"/>
              </w:rPr>
              <w:t>
*.11.1. Байланыс түрінің коды</w:t>
            </w:r>
          </w:p>
          <w:bookmarkEnd w:id="1271"/>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құралының (арнасының) түрінің кодтық белгіленуі (телефон, факс, электрондық пошта және т.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9" w:id="1272"/>
          <w:p>
            <w:pPr>
              <w:spacing w:after="20"/>
              <w:ind w:left="20"/>
              <w:jc w:val="both"/>
            </w:pPr>
            <w:r>
              <w:rPr>
                <w:rFonts w:ascii="Times New Roman"/>
                <w:b w:val="false"/>
                <w:i w:val="false"/>
                <w:color w:val="000000"/>
                <w:sz w:val="20"/>
              </w:rPr>
              <w:t>
csdo:‌Communication‌Channel‌Code‌V2‌Type (M.SDT.00163)</w:t>
            </w:r>
          </w:p>
          <w:bookmarkEnd w:id="1272"/>
          <w:p>
            <w:pPr>
              <w:spacing w:after="20"/>
              <w:ind w:left="20"/>
              <w:jc w:val="both"/>
            </w:pPr>
            <w:r>
              <w:rPr>
                <w:rFonts w:ascii="Times New Roman"/>
                <w:b w:val="false"/>
                <w:i w:val="false"/>
                <w:color w:val="000000"/>
                <w:sz w:val="20"/>
              </w:rPr>
              <w:t>
</w:t>
            </w:r>
            <w:r>
              <w:rPr>
                <w:rFonts w:ascii="Times New Roman"/>
                <w:b w:val="false"/>
                <w:i w:val="false"/>
                <w:color w:val="000000"/>
                <w:sz w:val="20"/>
              </w:rPr>
              <w:t>Байланыс түрлерінің анықтамалығына сәйкес кодтың мәні.</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2" w:id="1273"/>
          <w:p>
            <w:pPr>
              <w:spacing w:after="20"/>
              <w:ind w:left="20"/>
              <w:jc w:val="both"/>
            </w:pPr>
            <w:r>
              <w:rPr>
                <w:rFonts w:ascii="Times New Roman"/>
                <w:b w:val="false"/>
                <w:i w:val="false"/>
                <w:color w:val="000000"/>
                <w:sz w:val="20"/>
              </w:rPr>
              <w:t>
*.11.2. Байланыс түрінің атауы</w:t>
            </w:r>
          </w:p>
          <w:bookmarkEnd w:id="1273"/>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электрондық пошта және т.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3" w:id="1274"/>
          <w:p>
            <w:pPr>
              <w:spacing w:after="20"/>
              <w:ind w:left="20"/>
              <w:jc w:val="both"/>
            </w:pPr>
            <w:r>
              <w:rPr>
                <w:rFonts w:ascii="Times New Roman"/>
                <w:b w:val="false"/>
                <w:i w:val="false"/>
                <w:color w:val="000000"/>
                <w:sz w:val="20"/>
              </w:rPr>
              <w:t>
csdo:‌Name120‌Type (M.SDT.00055)</w:t>
            </w:r>
          </w:p>
          <w:bookmarkEnd w:id="1274"/>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6" w:id="1275"/>
          <w:p>
            <w:pPr>
              <w:spacing w:after="20"/>
              <w:ind w:left="20"/>
              <w:jc w:val="both"/>
            </w:pPr>
            <w:r>
              <w:rPr>
                <w:rFonts w:ascii="Times New Roman"/>
                <w:b w:val="false"/>
                <w:i w:val="false"/>
                <w:color w:val="000000"/>
                <w:sz w:val="20"/>
              </w:rPr>
              <w:t>
*.11.3. Байланыс арнасының сәйкестендіргіші</w:t>
            </w:r>
          </w:p>
          <w:bookmarkEnd w:id="1275"/>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анықтайтын таңбалар тізбегі (телефон нөмірін, факсты, электрондық пошта мекенжайын және т. 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7" w:id="1276"/>
          <w:p>
            <w:pPr>
              <w:spacing w:after="20"/>
              <w:ind w:left="20"/>
              <w:jc w:val="both"/>
            </w:pPr>
            <w:r>
              <w:rPr>
                <w:rFonts w:ascii="Times New Roman"/>
                <w:b w:val="false"/>
                <w:i w:val="false"/>
                <w:color w:val="000000"/>
                <w:sz w:val="20"/>
              </w:rPr>
              <w:t>
csdo:‌Communication‌Channel‌Id‌Type (M.SDT.00015)</w:t>
            </w:r>
          </w:p>
          <w:bookmarkEnd w:id="1276"/>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0" w:id="1277"/>
          <w:p>
            <w:pPr>
              <w:spacing w:after="20"/>
              <w:ind w:left="20"/>
              <w:jc w:val="both"/>
            </w:pPr>
            <w:r>
              <w:rPr>
                <w:rFonts w:ascii="Times New Roman"/>
                <w:b w:val="false"/>
                <w:i w:val="false"/>
                <w:color w:val="000000"/>
                <w:sz w:val="20"/>
              </w:rPr>
              <w:t>
2.11.11. Дәрілік заттың қабылданған дозасы туралы мәліметтер</w:t>
            </w:r>
          </w:p>
          <w:bookmarkEnd w:id="1277"/>
          <w:p>
            <w:pPr>
              <w:spacing w:after="20"/>
              <w:ind w:left="20"/>
              <w:jc w:val="both"/>
            </w:pPr>
            <w:r>
              <w:rPr>
                <w:rFonts w:ascii="Times New Roman"/>
                <w:b w:val="false"/>
                <w:i w:val="false"/>
                <w:color w:val="000000"/>
                <w:sz w:val="20"/>
              </w:rPr>
              <w:t>
(hccdo:‌Drug‌Dosage‌Information‌Details)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заттың қабылданған дозасы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1" w:id="1278"/>
          <w:p>
            <w:pPr>
              <w:spacing w:after="20"/>
              <w:ind w:left="20"/>
              <w:jc w:val="both"/>
            </w:pPr>
            <w:r>
              <w:rPr>
                <w:rFonts w:ascii="Times New Roman"/>
                <w:b w:val="false"/>
                <w:i w:val="false"/>
                <w:color w:val="000000"/>
                <w:sz w:val="20"/>
              </w:rPr>
              <w:t>
hccdo:‌Drug‌Dosage‌Information‌Details‌Type (M.HC.CDT.00060)</w:t>
            </w:r>
          </w:p>
          <w:bookmarkEnd w:id="1278"/>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2" w:id="1279"/>
          <w:p>
            <w:pPr>
              <w:spacing w:after="20"/>
              <w:ind w:left="20"/>
              <w:jc w:val="both"/>
            </w:pPr>
            <w:r>
              <w:rPr>
                <w:rFonts w:ascii="Times New Roman"/>
                <w:b w:val="false"/>
                <w:i w:val="false"/>
                <w:color w:val="000000"/>
                <w:sz w:val="20"/>
              </w:rPr>
              <w:t>
*.1. Дәрілік препаратты қабылдаудың бір реттік дозасы</w:t>
            </w:r>
          </w:p>
          <w:bookmarkEnd w:id="1279"/>
          <w:p>
            <w:pPr>
              <w:spacing w:after="20"/>
              <w:ind w:left="20"/>
              <w:jc w:val="both"/>
            </w:pPr>
            <w:r>
              <w:rPr>
                <w:rFonts w:ascii="Times New Roman"/>
                <w:b w:val="false"/>
                <w:i w:val="false"/>
                <w:color w:val="000000"/>
                <w:sz w:val="20"/>
              </w:rPr>
              <w:t>
(hcsdo:‌Single‌Dose‌Measure)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қабылдауға арналған заттың немесе дәрілік препараттың мөлшер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3" w:id="1280"/>
          <w:p>
            <w:pPr>
              <w:spacing w:after="20"/>
              <w:ind w:left="20"/>
              <w:jc w:val="both"/>
            </w:pPr>
            <w:r>
              <w:rPr>
                <w:rFonts w:ascii="Times New Roman"/>
                <w:b w:val="false"/>
                <w:i w:val="false"/>
                <w:color w:val="000000"/>
                <w:sz w:val="20"/>
              </w:rPr>
              <w:t>
hcsdo:‌Drug‌Substance‌Dimensional‌Measure‌Type (M.HC.SDT.00216)</w:t>
            </w:r>
          </w:p>
          <w:bookmarkEnd w:id="1280"/>
          <w:p>
            <w:pPr>
              <w:spacing w:after="20"/>
              <w:ind w:left="20"/>
              <w:jc w:val="both"/>
            </w:pPr>
            <w:r>
              <w:rPr>
                <w:rFonts w:ascii="Times New Roman"/>
                <w:b w:val="false"/>
                <w:i w:val="false"/>
                <w:color w:val="000000"/>
                <w:sz w:val="20"/>
              </w:rPr>
              <w:t>
</w:t>
            </w:r>
            <w:r>
              <w:rPr>
                <w:rFonts w:ascii="Times New Roman"/>
                <w:b w:val="false"/>
                <w:i w:val="false"/>
                <w:color w:val="000000"/>
                <w:sz w:val="20"/>
              </w:rPr>
              <w:t>Ондық санау жүйесіндегі сан.</w:t>
            </w:r>
          </w:p>
          <w:p>
            <w:pPr>
              <w:spacing w:after="20"/>
              <w:ind w:left="20"/>
              <w:jc w:val="both"/>
            </w:pPr>
            <w:r>
              <w:rPr>
                <w:rFonts w:ascii="Times New Roman"/>
                <w:b w:val="false"/>
                <w:i w:val="false"/>
                <w:color w:val="000000"/>
                <w:sz w:val="20"/>
              </w:rPr>
              <w:t>
</w:t>
            </w:r>
            <w:r>
              <w:rPr>
                <w:rFonts w:ascii="Times New Roman"/>
                <w:b w:val="false"/>
                <w:i w:val="false"/>
                <w:color w:val="000000"/>
                <w:sz w:val="20"/>
              </w:rPr>
              <w:t>Цифрлардың ең көп саны: 24.</w:t>
            </w:r>
          </w:p>
          <w:p>
            <w:pPr>
              <w:spacing w:after="20"/>
              <w:ind w:left="20"/>
              <w:jc w:val="both"/>
            </w:pPr>
            <w:r>
              <w:rPr>
                <w:rFonts w:ascii="Times New Roman"/>
                <w:b w:val="false"/>
                <w:i w:val="false"/>
                <w:color w:val="000000"/>
                <w:sz w:val="20"/>
              </w:rPr>
              <w:t>
Бөлшек цифрлардың ең көп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6" w:id="1281"/>
          <w:p>
            <w:pPr>
              <w:spacing w:after="20"/>
              <w:ind w:left="20"/>
              <w:jc w:val="both"/>
            </w:pPr>
            <w:r>
              <w:rPr>
                <w:rFonts w:ascii="Times New Roman"/>
                <w:b w:val="false"/>
                <w:i w:val="false"/>
                <w:color w:val="000000"/>
                <w:sz w:val="20"/>
              </w:rPr>
              <w:t>
а) доза және концентрация бірлігінің коды</w:t>
            </w:r>
          </w:p>
          <w:bookmarkEnd w:id="1281"/>
          <w:p>
            <w:pPr>
              <w:spacing w:after="20"/>
              <w:ind w:left="20"/>
              <w:jc w:val="both"/>
            </w:pPr>
            <w:r>
              <w:rPr>
                <w:rFonts w:ascii="Times New Roman"/>
                <w:b w:val="false"/>
                <w:i w:val="false"/>
                <w:color w:val="000000"/>
                <w:sz w:val="20"/>
              </w:rPr>
              <w:t>
(SubstanceMeasureCode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доза және концентрация өлшем бірлігінің кодтық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7" w:id="1282"/>
          <w:p>
            <w:pPr>
              <w:spacing w:after="20"/>
              <w:ind w:left="20"/>
              <w:jc w:val="both"/>
            </w:pPr>
            <w:r>
              <w:rPr>
                <w:rFonts w:ascii="Times New Roman"/>
                <w:b w:val="false"/>
                <w:i w:val="false"/>
                <w:color w:val="000000"/>
                <w:sz w:val="20"/>
              </w:rPr>
              <w:t>
hcsdo:‌Substance‌Measure‌Code‌Type (M.HC.SDT.00217)</w:t>
            </w:r>
          </w:p>
          <w:bookmarkEnd w:id="1282"/>
          <w:p>
            <w:pPr>
              <w:spacing w:after="20"/>
              <w:ind w:left="20"/>
              <w:jc w:val="both"/>
            </w:pPr>
            <w:r>
              <w:rPr>
                <w:rFonts w:ascii="Times New Roman"/>
                <w:b w:val="false"/>
                <w:i w:val="false"/>
                <w:color w:val="000000"/>
                <w:sz w:val="20"/>
              </w:rPr>
              <w:t>
</w:t>
            </w:r>
            <w:r>
              <w:rPr>
                <w:rFonts w:ascii="Times New Roman"/>
                <w:b w:val="false"/>
                <w:i w:val="false"/>
                <w:color w:val="000000"/>
                <w:sz w:val="20"/>
              </w:rPr>
              <w:t>"Анықтамалықтың (сыныптауыштың) сәйкестендіргіші" атрибутында сәйкестендіргіші анықталған анықтамалыққа (сыныптауышқа) сәйкес доза және концентрация бірліктері кодының мәні.</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0" w:id="1283"/>
          <w:p>
            <w:pPr>
              <w:spacing w:after="20"/>
              <w:ind w:left="20"/>
              <w:jc w:val="both"/>
            </w:pPr>
            <w:r>
              <w:rPr>
                <w:rFonts w:ascii="Times New Roman"/>
                <w:b w:val="false"/>
                <w:i w:val="false"/>
                <w:color w:val="000000"/>
                <w:sz w:val="20"/>
              </w:rPr>
              <w:t>
б) анықтамалықтың (сыныптауыштың) сәйкестендіргіші</w:t>
            </w:r>
          </w:p>
          <w:bookmarkEnd w:id="1283"/>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1" w:id="1284"/>
          <w:p>
            <w:pPr>
              <w:spacing w:after="20"/>
              <w:ind w:left="20"/>
              <w:jc w:val="both"/>
            </w:pPr>
            <w:r>
              <w:rPr>
                <w:rFonts w:ascii="Times New Roman"/>
                <w:b w:val="false"/>
                <w:i w:val="false"/>
                <w:color w:val="000000"/>
                <w:sz w:val="20"/>
              </w:rPr>
              <w:t>
csdo:‌Reference‌Data‌Id‌Type (M.SDT.00091)</w:t>
            </w:r>
          </w:p>
          <w:bookmarkEnd w:id="1284"/>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4" w:id="1285"/>
          <w:p>
            <w:pPr>
              <w:spacing w:after="20"/>
              <w:ind w:left="20"/>
              <w:jc w:val="both"/>
            </w:pPr>
            <w:r>
              <w:rPr>
                <w:rFonts w:ascii="Times New Roman"/>
                <w:b w:val="false"/>
                <w:i w:val="false"/>
                <w:color w:val="000000"/>
                <w:sz w:val="20"/>
              </w:rPr>
              <w:t>
в) дозаны және концентрацияны өлшеу бірлігінің атауы</w:t>
            </w:r>
          </w:p>
          <w:bookmarkEnd w:id="1285"/>
          <w:p>
            <w:pPr>
              <w:spacing w:after="20"/>
              <w:ind w:left="20"/>
              <w:jc w:val="both"/>
            </w:pPr>
            <w:r>
              <w:rPr>
                <w:rFonts w:ascii="Times New Roman"/>
                <w:b w:val="false"/>
                <w:i w:val="false"/>
                <w:color w:val="000000"/>
                <w:sz w:val="20"/>
              </w:rPr>
              <w:t>
(SubstanceMeasureName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дозаны және концентрацияны өлшеу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5" w:id="1286"/>
          <w:p>
            <w:pPr>
              <w:spacing w:after="20"/>
              <w:ind w:left="20"/>
              <w:jc w:val="both"/>
            </w:pPr>
            <w:r>
              <w:rPr>
                <w:rFonts w:ascii="Times New Roman"/>
                <w:b w:val="false"/>
                <w:i w:val="false"/>
                <w:color w:val="000000"/>
                <w:sz w:val="20"/>
              </w:rPr>
              <w:t>
csdo:‌Name500‌Type (M.SDT.00134)</w:t>
            </w:r>
          </w:p>
          <w:bookmarkEnd w:id="1286"/>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8" w:id="1287"/>
          <w:p>
            <w:pPr>
              <w:spacing w:after="20"/>
              <w:ind w:left="20"/>
              <w:jc w:val="both"/>
            </w:pPr>
            <w:r>
              <w:rPr>
                <w:rFonts w:ascii="Times New Roman"/>
                <w:b w:val="false"/>
                <w:i w:val="false"/>
                <w:color w:val="000000"/>
                <w:sz w:val="20"/>
              </w:rPr>
              <w:t>
г) масштаб</w:t>
            </w:r>
          </w:p>
          <w:bookmarkEnd w:id="1287"/>
          <w:p>
            <w:pPr>
              <w:spacing w:after="20"/>
              <w:ind w:left="20"/>
              <w:jc w:val="both"/>
            </w:pPr>
            <w:r>
              <w:rPr>
                <w:rFonts w:ascii="Times New Roman"/>
                <w:b w:val="false"/>
                <w:i w:val="false"/>
                <w:color w:val="000000"/>
                <w:sz w:val="20"/>
              </w:rPr>
              <w:t>
(ScaleNumber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санының көрсеткіші түрінде ұсынылған шаманың масштабы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9" w:id="1288"/>
          <w:p>
            <w:pPr>
              <w:spacing w:after="20"/>
              <w:ind w:left="20"/>
              <w:jc w:val="both"/>
            </w:pPr>
            <w:r>
              <w:rPr>
                <w:rFonts w:ascii="Times New Roman"/>
                <w:b w:val="false"/>
                <w:i w:val="false"/>
                <w:color w:val="000000"/>
                <w:sz w:val="20"/>
              </w:rPr>
              <w:t>
csdo:‌Number2‌Type (M.SDT.00096)</w:t>
            </w:r>
          </w:p>
          <w:bookmarkEnd w:id="1288"/>
          <w:p>
            <w:pPr>
              <w:spacing w:after="20"/>
              <w:ind w:left="20"/>
              <w:jc w:val="both"/>
            </w:pPr>
            <w:r>
              <w:rPr>
                <w:rFonts w:ascii="Times New Roman"/>
                <w:b w:val="false"/>
                <w:i w:val="false"/>
                <w:color w:val="000000"/>
                <w:sz w:val="20"/>
              </w:rPr>
              <w:t>
</w:t>
            </w:r>
            <w:r>
              <w:rPr>
                <w:rFonts w:ascii="Times New Roman"/>
                <w:b w:val="false"/>
                <w:i w:val="false"/>
                <w:color w:val="000000"/>
                <w:sz w:val="20"/>
              </w:rPr>
              <w:t>Ондық санау жүйесіндегі сан.</w:t>
            </w:r>
          </w:p>
          <w:p>
            <w:pPr>
              <w:spacing w:after="20"/>
              <w:ind w:left="20"/>
              <w:jc w:val="both"/>
            </w:pPr>
            <w:r>
              <w:rPr>
                <w:rFonts w:ascii="Times New Roman"/>
                <w:b w:val="false"/>
                <w:i w:val="false"/>
                <w:color w:val="000000"/>
                <w:sz w:val="20"/>
              </w:rPr>
              <w:t>
</w:t>
            </w:r>
            <w:r>
              <w:rPr>
                <w:rFonts w:ascii="Times New Roman"/>
                <w:b w:val="false"/>
                <w:i w:val="false"/>
                <w:color w:val="000000"/>
                <w:sz w:val="20"/>
              </w:rPr>
              <w:t>Цифрлардың ең көп саны: 2.</w:t>
            </w:r>
          </w:p>
          <w:p>
            <w:pPr>
              <w:spacing w:after="20"/>
              <w:ind w:left="20"/>
              <w:jc w:val="both"/>
            </w:pPr>
            <w:r>
              <w:rPr>
                <w:rFonts w:ascii="Times New Roman"/>
                <w:b w:val="false"/>
                <w:i w:val="false"/>
                <w:color w:val="000000"/>
                <w:sz w:val="20"/>
              </w:rPr>
              <w:t>
Бөлшек цифрлардың ең көп саны: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2" w:id="1289"/>
          <w:p>
            <w:pPr>
              <w:spacing w:after="20"/>
              <w:ind w:left="20"/>
              <w:jc w:val="both"/>
            </w:pPr>
            <w:r>
              <w:rPr>
                <w:rFonts w:ascii="Times New Roman"/>
                <w:b w:val="false"/>
                <w:i w:val="false"/>
                <w:color w:val="000000"/>
                <w:sz w:val="20"/>
              </w:rPr>
              <w:t>
д) доза (концентрация) шамасы түрінің коды</w:t>
            </w:r>
          </w:p>
          <w:bookmarkEnd w:id="1289"/>
          <w:p>
            <w:pPr>
              <w:spacing w:after="20"/>
              <w:ind w:left="20"/>
              <w:jc w:val="both"/>
            </w:pPr>
            <w:r>
              <w:rPr>
                <w:rFonts w:ascii="Times New Roman"/>
                <w:b w:val="false"/>
                <w:i w:val="false"/>
                <w:color w:val="000000"/>
                <w:sz w:val="20"/>
              </w:rPr>
              <w:t>
(SubstanceMeasureTypeCode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 (концентрация) шамасы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3" w:id="1290"/>
          <w:p>
            <w:pPr>
              <w:spacing w:after="20"/>
              <w:ind w:left="20"/>
              <w:jc w:val="both"/>
            </w:pPr>
            <w:r>
              <w:rPr>
                <w:rFonts w:ascii="Times New Roman"/>
                <w:b w:val="false"/>
                <w:i w:val="false"/>
                <w:color w:val="000000"/>
                <w:sz w:val="20"/>
              </w:rPr>
              <w:t>
csdo:‌Code2‌Type (M.SDT.00170)</w:t>
            </w:r>
          </w:p>
          <w:bookmarkEnd w:id="1290"/>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5" w:id="1291"/>
          <w:p>
            <w:pPr>
              <w:spacing w:after="20"/>
              <w:ind w:left="20"/>
              <w:jc w:val="both"/>
            </w:pPr>
            <w:r>
              <w:rPr>
                <w:rFonts w:ascii="Times New Roman"/>
                <w:b w:val="false"/>
                <w:i w:val="false"/>
                <w:color w:val="000000"/>
                <w:sz w:val="20"/>
              </w:rPr>
              <w:t>
*.2. Дәрілік затты қабылдау аралығы бірліктерінің саны</w:t>
            </w:r>
          </w:p>
          <w:bookmarkEnd w:id="1291"/>
          <w:p>
            <w:pPr>
              <w:spacing w:after="20"/>
              <w:ind w:left="20"/>
              <w:jc w:val="both"/>
            </w:pPr>
            <w:r>
              <w:rPr>
                <w:rFonts w:ascii="Times New Roman"/>
                <w:b w:val="false"/>
                <w:i w:val="false"/>
                <w:color w:val="000000"/>
                <w:sz w:val="20"/>
              </w:rPr>
              <w:t>
(hcsdo:‌Drug‌Dosing‌Interval‌Quantity)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 қабылдау аралығы бірліктерінің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6" w:id="1292"/>
          <w:p>
            <w:pPr>
              <w:spacing w:after="20"/>
              <w:ind w:left="20"/>
              <w:jc w:val="both"/>
            </w:pPr>
            <w:r>
              <w:rPr>
                <w:rFonts w:ascii="Times New Roman"/>
                <w:b w:val="false"/>
                <w:i w:val="false"/>
                <w:color w:val="000000"/>
                <w:sz w:val="20"/>
              </w:rPr>
              <w:t>
csdo:‌Quantity4‌Type (M.SDT.00097)</w:t>
            </w:r>
          </w:p>
          <w:bookmarkEnd w:id="1292"/>
          <w:p>
            <w:pPr>
              <w:spacing w:after="20"/>
              <w:ind w:left="20"/>
              <w:jc w:val="both"/>
            </w:pPr>
            <w:r>
              <w:rPr>
                <w:rFonts w:ascii="Times New Roman"/>
                <w:b w:val="false"/>
                <w:i w:val="false"/>
                <w:color w:val="000000"/>
                <w:sz w:val="20"/>
              </w:rPr>
              <w:t>
</w:t>
            </w:r>
            <w:r>
              <w:rPr>
                <w:rFonts w:ascii="Times New Roman"/>
                <w:b w:val="false"/>
                <w:i w:val="false"/>
                <w:color w:val="000000"/>
                <w:sz w:val="20"/>
              </w:rPr>
              <w:t>Ондық санау жүйесіндегі бүтін оң сан.</w:t>
            </w:r>
          </w:p>
          <w:p>
            <w:pPr>
              <w:spacing w:after="20"/>
              <w:ind w:left="20"/>
              <w:jc w:val="both"/>
            </w:pPr>
            <w:r>
              <w:rPr>
                <w:rFonts w:ascii="Times New Roman"/>
                <w:b w:val="false"/>
                <w:i w:val="false"/>
                <w:color w:val="000000"/>
                <w:sz w:val="20"/>
              </w:rPr>
              <w:t>
Цифрлардың ең көп саны: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8" w:id="1293"/>
          <w:p>
            <w:pPr>
              <w:spacing w:after="20"/>
              <w:ind w:left="20"/>
              <w:jc w:val="both"/>
            </w:pPr>
            <w:r>
              <w:rPr>
                <w:rFonts w:ascii="Times New Roman"/>
                <w:b w:val="false"/>
                <w:i w:val="false"/>
                <w:color w:val="000000"/>
                <w:sz w:val="20"/>
              </w:rPr>
              <w:t>
*.3. Дәрілік затты қабылдау аралығы бірлігінің коды</w:t>
            </w:r>
          </w:p>
          <w:bookmarkEnd w:id="1293"/>
          <w:p>
            <w:pPr>
              <w:spacing w:after="20"/>
              <w:ind w:left="20"/>
              <w:jc w:val="both"/>
            </w:pPr>
            <w:r>
              <w:rPr>
                <w:rFonts w:ascii="Times New Roman"/>
                <w:b w:val="false"/>
                <w:i w:val="false"/>
                <w:color w:val="000000"/>
                <w:sz w:val="20"/>
              </w:rPr>
              <w:t>
(hcsdo:‌Drug‌Dosing‌Interval‌Code)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 қабылдау аралығы бірлігінің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9" w:id="1294"/>
          <w:p>
            <w:pPr>
              <w:spacing w:after="20"/>
              <w:ind w:left="20"/>
              <w:jc w:val="both"/>
            </w:pPr>
            <w:r>
              <w:rPr>
                <w:rFonts w:ascii="Times New Roman"/>
                <w:b w:val="false"/>
                <w:i w:val="false"/>
                <w:color w:val="000000"/>
                <w:sz w:val="20"/>
              </w:rPr>
              <w:t>
csdo:‌Code2‌Type (M.SDT.00170)</w:t>
            </w:r>
          </w:p>
          <w:bookmarkEnd w:id="1294"/>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1" w:id="1295"/>
          <w:p>
            <w:pPr>
              <w:spacing w:after="20"/>
              <w:ind w:left="20"/>
              <w:jc w:val="both"/>
            </w:pPr>
            <w:r>
              <w:rPr>
                <w:rFonts w:ascii="Times New Roman"/>
                <w:b w:val="false"/>
                <w:i w:val="false"/>
                <w:color w:val="000000"/>
                <w:sz w:val="20"/>
              </w:rPr>
              <w:t>
*.4. Дәрілік затты қабылдау аралығының коды</w:t>
            </w:r>
          </w:p>
          <w:bookmarkEnd w:id="1295"/>
          <w:p>
            <w:pPr>
              <w:spacing w:after="20"/>
              <w:ind w:left="20"/>
              <w:jc w:val="both"/>
            </w:pPr>
            <w:r>
              <w:rPr>
                <w:rFonts w:ascii="Times New Roman"/>
                <w:b w:val="false"/>
                <w:i w:val="false"/>
                <w:color w:val="000000"/>
                <w:sz w:val="20"/>
              </w:rPr>
              <w:t>
(hcsdo:‌Drug‌Dosing‌Administration‌Code)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 қабылдау аралығының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2" w:id="1296"/>
          <w:p>
            <w:pPr>
              <w:spacing w:after="20"/>
              <w:ind w:left="20"/>
              <w:jc w:val="both"/>
            </w:pPr>
            <w:r>
              <w:rPr>
                <w:rFonts w:ascii="Times New Roman"/>
                <w:b w:val="false"/>
                <w:i w:val="false"/>
                <w:color w:val="000000"/>
                <w:sz w:val="20"/>
              </w:rPr>
              <w:t>
csdo:‌Code2‌Type (M.SDT.00170)</w:t>
            </w:r>
          </w:p>
          <w:bookmarkEnd w:id="1296"/>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4" w:id="1297"/>
          <w:p>
            <w:pPr>
              <w:spacing w:after="20"/>
              <w:ind w:left="20"/>
              <w:jc w:val="both"/>
            </w:pPr>
            <w:r>
              <w:rPr>
                <w:rFonts w:ascii="Times New Roman"/>
                <w:b w:val="false"/>
                <w:i w:val="false"/>
                <w:color w:val="000000"/>
                <w:sz w:val="20"/>
              </w:rPr>
              <w:t>
*.5. Бастапқы күн туралы мәліметтер</w:t>
            </w:r>
          </w:p>
          <w:bookmarkEnd w:id="1297"/>
          <w:p>
            <w:pPr>
              <w:spacing w:after="20"/>
              <w:ind w:left="20"/>
              <w:jc w:val="both"/>
            </w:pPr>
            <w:r>
              <w:rPr>
                <w:rFonts w:ascii="Times New Roman"/>
                <w:b w:val="false"/>
                <w:i w:val="false"/>
                <w:color w:val="000000"/>
                <w:sz w:val="20"/>
              </w:rPr>
              <w:t>
(hccdo:‌Start‌Date‌Details)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қабылдаудың басталу күні немесе мәліметтердің болмау себебін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5" w:id="1298"/>
          <w:p>
            <w:pPr>
              <w:spacing w:after="20"/>
              <w:ind w:left="20"/>
              <w:jc w:val="both"/>
            </w:pPr>
            <w:r>
              <w:rPr>
                <w:rFonts w:ascii="Times New Roman"/>
                <w:b w:val="false"/>
                <w:i w:val="false"/>
                <w:color w:val="000000"/>
                <w:sz w:val="20"/>
              </w:rPr>
              <w:t>
hccdo:‌Start‌Date‌Details‌Type (M.HC.CDT.01112)</w:t>
            </w:r>
          </w:p>
          <w:bookmarkEnd w:id="1298"/>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6" w:id="1299"/>
          <w:p>
            <w:pPr>
              <w:spacing w:after="20"/>
              <w:ind w:left="20"/>
              <w:jc w:val="both"/>
            </w:pPr>
            <w:r>
              <w:rPr>
                <w:rFonts w:ascii="Times New Roman"/>
                <w:b w:val="false"/>
                <w:i w:val="false"/>
                <w:color w:val="000000"/>
                <w:sz w:val="20"/>
              </w:rPr>
              <w:t>
*.5.1. Бастапқы күн</w:t>
            </w:r>
          </w:p>
          <w:bookmarkEnd w:id="1299"/>
          <w:p>
            <w:pPr>
              <w:spacing w:after="20"/>
              <w:ind w:left="20"/>
              <w:jc w:val="both"/>
            </w:pPr>
            <w:r>
              <w:rPr>
                <w:rFonts w:ascii="Times New Roman"/>
                <w:b w:val="false"/>
                <w:i w:val="false"/>
                <w:color w:val="000000"/>
                <w:sz w:val="20"/>
              </w:rPr>
              <w:t>
(csdo:‌Start‌Date)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ай және жыл көрсетілген уақыт кезеңінің бастапқы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7" w:id="1300"/>
          <w:p>
            <w:pPr>
              <w:spacing w:after="20"/>
              <w:ind w:left="20"/>
              <w:jc w:val="both"/>
            </w:pPr>
            <w:r>
              <w:rPr>
                <w:rFonts w:ascii="Times New Roman"/>
                <w:b w:val="false"/>
                <w:i w:val="false"/>
                <w:color w:val="000000"/>
                <w:sz w:val="20"/>
              </w:rPr>
              <w:t>
bdt:‌Date‌Type (M.BDT.00005)</w:t>
            </w:r>
          </w:p>
          <w:bookmarkEnd w:id="1300"/>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8" w:id="1301"/>
          <w:p>
            <w:pPr>
              <w:spacing w:after="20"/>
              <w:ind w:left="20"/>
              <w:jc w:val="both"/>
            </w:pPr>
            <w:r>
              <w:rPr>
                <w:rFonts w:ascii="Times New Roman"/>
                <w:b w:val="false"/>
                <w:i w:val="false"/>
                <w:color w:val="000000"/>
                <w:sz w:val="20"/>
              </w:rPr>
              <w:t>
*.5.2. Мәліметтердің болмау себебінің коды</w:t>
            </w:r>
          </w:p>
          <w:bookmarkEnd w:id="1301"/>
          <w:p>
            <w:pPr>
              <w:spacing w:after="20"/>
              <w:ind w:left="20"/>
              <w:jc w:val="both"/>
            </w:pPr>
            <w:r>
              <w:rPr>
                <w:rFonts w:ascii="Times New Roman"/>
                <w:b w:val="false"/>
                <w:i w:val="false"/>
                <w:color w:val="000000"/>
                <w:sz w:val="20"/>
              </w:rPr>
              <w:t>
(hcsdo:‌Null‌Flavor‌Code)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болмау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9" w:id="1302"/>
          <w:p>
            <w:pPr>
              <w:spacing w:after="20"/>
              <w:ind w:left="20"/>
              <w:jc w:val="both"/>
            </w:pPr>
            <w:r>
              <w:rPr>
                <w:rFonts w:ascii="Times New Roman"/>
                <w:b w:val="false"/>
                <w:i w:val="false"/>
                <w:color w:val="000000"/>
                <w:sz w:val="20"/>
              </w:rPr>
              <w:t>
csdo:‌Code10‌Type (M.SDT.00179)</w:t>
            </w:r>
          </w:p>
          <w:bookmarkEnd w:id="1302"/>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2" w:id="1303"/>
          <w:p>
            <w:pPr>
              <w:spacing w:after="20"/>
              <w:ind w:left="20"/>
              <w:jc w:val="both"/>
            </w:pPr>
            <w:r>
              <w:rPr>
                <w:rFonts w:ascii="Times New Roman"/>
                <w:b w:val="false"/>
                <w:i w:val="false"/>
                <w:color w:val="000000"/>
                <w:sz w:val="20"/>
              </w:rPr>
              <w:t>
*.6. Ақырғы күн туралы мәліметтер</w:t>
            </w:r>
          </w:p>
          <w:bookmarkEnd w:id="1303"/>
          <w:p>
            <w:pPr>
              <w:spacing w:after="20"/>
              <w:ind w:left="20"/>
              <w:jc w:val="both"/>
            </w:pPr>
            <w:r>
              <w:rPr>
                <w:rFonts w:ascii="Times New Roman"/>
                <w:b w:val="false"/>
                <w:i w:val="false"/>
                <w:color w:val="000000"/>
                <w:sz w:val="20"/>
              </w:rPr>
              <w:t>
(hccdo:‌End‌Date‌Details)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қабылдаудың аяқталу күні немесе мәліметтердің болмау себебін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3" w:id="1304"/>
          <w:p>
            <w:pPr>
              <w:spacing w:after="20"/>
              <w:ind w:left="20"/>
              <w:jc w:val="both"/>
            </w:pPr>
            <w:r>
              <w:rPr>
                <w:rFonts w:ascii="Times New Roman"/>
                <w:b w:val="false"/>
                <w:i w:val="false"/>
                <w:color w:val="000000"/>
                <w:sz w:val="20"/>
              </w:rPr>
              <w:t>
hccdo:‌End‌Date‌Details‌Type (M.HC.CDT.01113)</w:t>
            </w:r>
          </w:p>
          <w:bookmarkEnd w:id="1304"/>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4" w:id="1305"/>
          <w:p>
            <w:pPr>
              <w:spacing w:after="20"/>
              <w:ind w:left="20"/>
              <w:jc w:val="both"/>
            </w:pPr>
            <w:r>
              <w:rPr>
                <w:rFonts w:ascii="Times New Roman"/>
                <w:b w:val="false"/>
                <w:i w:val="false"/>
                <w:color w:val="000000"/>
                <w:sz w:val="20"/>
              </w:rPr>
              <w:t>
*.6.1. Соңғы күн</w:t>
            </w:r>
          </w:p>
          <w:bookmarkEnd w:id="1305"/>
          <w:p>
            <w:pPr>
              <w:spacing w:after="20"/>
              <w:ind w:left="20"/>
              <w:jc w:val="both"/>
            </w:pPr>
            <w:r>
              <w:rPr>
                <w:rFonts w:ascii="Times New Roman"/>
                <w:b w:val="false"/>
                <w:i w:val="false"/>
                <w:color w:val="000000"/>
                <w:sz w:val="20"/>
              </w:rPr>
              <w:t>
(csdo:‌End‌Date)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ай және жыл көрсетілген уақыт кезеңінің соңғы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5" w:id="1306"/>
          <w:p>
            <w:pPr>
              <w:spacing w:after="20"/>
              <w:ind w:left="20"/>
              <w:jc w:val="both"/>
            </w:pPr>
            <w:r>
              <w:rPr>
                <w:rFonts w:ascii="Times New Roman"/>
                <w:b w:val="false"/>
                <w:i w:val="false"/>
                <w:color w:val="000000"/>
                <w:sz w:val="20"/>
              </w:rPr>
              <w:t>
bdt:‌Date‌Type (M.BDT.00005)</w:t>
            </w:r>
          </w:p>
          <w:bookmarkEnd w:id="1306"/>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6" w:id="1307"/>
          <w:p>
            <w:pPr>
              <w:spacing w:after="20"/>
              <w:ind w:left="20"/>
              <w:jc w:val="both"/>
            </w:pPr>
            <w:r>
              <w:rPr>
                <w:rFonts w:ascii="Times New Roman"/>
                <w:b w:val="false"/>
                <w:i w:val="false"/>
                <w:color w:val="000000"/>
                <w:sz w:val="20"/>
              </w:rPr>
              <w:t>
*.6.2. Мәліметтердің болмау себебінің коды</w:t>
            </w:r>
          </w:p>
          <w:bookmarkEnd w:id="1307"/>
          <w:p>
            <w:pPr>
              <w:spacing w:after="20"/>
              <w:ind w:left="20"/>
              <w:jc w:val="both"/>
            </w:pPr>
            <w:r>
              <w:rPr>
                <w:rFonts w:ascii="Times New Roman"/>
                <w:b w:val="false"/>
                <w:i w:val="false"/>
                <w:color w:val="000000"/>
                <w:sz w:val="20"/>
              </w:rPr>
              <w:t>
(hcsdo:‌Null‌Flavor‌Code)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болмау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7" w:id="1308"/>
          <w:p>
            <w:pPr>
              <w:spacing w:after="20"/>
              <w:ind w:left="20"/>
              <w:jc w:val="both"/>
            </w:pPr>
            <w:r>
              <w:rPr>
                <w:rFonts w:ascii="Times New Roman"/>
                <w:b w:val="false"/>
                <w:i w:val="false"/>
                <w:color w:val="000000"/>
                <w:sz w:val="20"/>
              </w:rPr>
              <w:t>
csdo:‌Code10‌Type (M.SDT.00179)</w:t>
            </w:r>
          </w:p>
          <w:bookmarkEnd w:id="1308"/>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0" w:id="1309"/>
          <w:p>
            <w:pPr>
              <w:spacing w:after="20"/>
              <w:ind w:left="20"/>
              <w:jc w:val="both"/>
            </w:pPr>
            <w:r>
              <w:rPr>
                <w:rFonts w:ascii="Times New Roman"/>
                <w:b w:val="false"/>
                <w:i w:val="false"/>
                <w:color w:val="000000"/>
                <w:sz w:val="20"/>
              </w:rPr>
              <w:t>
*.7. Дәрілік препаратты қабылдау ұзақтығы</w:t>
            </w:r>
          </w:p>
          <w:bookmarkEnd w:id="1309"/>
          <w:p>
            <w:pPr>
              <w:spacing w:after="20"/>
              <w:ind w:left="20"/>
              <w:jc w:val="both"/>
            </w:pPr>
            <w:r>
              <w:rPr>
                <w:rFonts w:ascii="Times New Roman"/>
                <w:b w:val="false"/>
                <w:i w:val="false"/>
                <w:color w:val="000000"/>
                <w:sz w:val="20"/>
              </w:rPr>
              <w:t>
(hcsdo:‌Course‌Treatment‌Duration)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қабылдау ұзақтығы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1" w:id="1310"/>
          <w:p>
            <w:pPr>
              <w:spacing w:after="20"/>
              <w:ind w:left="20"/>
              <w:jc w:val="both"/>
            </w:pPr>
            <w:r>
              <w:rPr>
                <w:rFonts w:ascii="Times New Roman"/>
                <w:b w:val="false"/>
                <w:i w:val="false"/>
                <w:color w:val="000000"/>
                <w:sz w:val="20"/>
              </w:rPr>
              <w:t>
bdt:‌Duration‌Type (M.BDT.00021)</w:t>
            </w:r>
          </w:p>
          <w:bookmarkEnd w:id="1310"/>
          <w:p>
            <w:pPr>
              <w:spacing w:after="20"/>
              <w:ind w:left="20"/>
              <w:jc w:val="both"/>
            </w:pPr>
            <w:r>
              <w:rPr>
                <w:rFonts w:ascii="Times New Roman"/>
                <w:b w:val="false"/>
                <w:i w:val="false"/>
                <w:color w:val="000000"/>
                <w:sz w:val="20"/>
              </w:rPr>
              <w:t>
ISO 8601 сәйкес уақыт ұзақтығын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2" w:id="1311"/>
          <w:p>
            <w:pPr>
              <w:spacing w:after="20"/>
              <w:ind w:left="20"/>
              <w:jc w:val="both"/>
            </w:pPr>
            <w:r>
              <w:rPr>
                <w:rFonts w:ascii="Times New Roman"/>
                <w:b w:val="false"/>
                <w:i w:val="false"/>
                <w:color w:val="000000"/>
                <w:sz w:val="20"/>
              </w:rPr>
              <w:t>
*.8. Дәрілік препарат сериясының нөмірі</w:t>
            </w:r>
          </w:p>
          <w:bookmarkEnd w:id="1311"/>
          <w:p>
            <w:pPr>
              <w:spacing w:after="20"/>
              <w:ind w:left="20"/>
              <w:jc w:val="both"/>
            </w:pPr>
            <w:r>
              <w:rPr>
                <w:rFonts w:ascii="Times New Roman"/>
                <w:b w:val="false"/>
                <w:i w:val="false"/>
                <w:color w:val="000000"/>
                <w:sz w:val="20"/>
              </w:rPr>
              <w:t>
(hcsdo:‌Batch‌Number‌Id)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қаптамасында көрсетілген серия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3" w:id="1312"/>
          <w:p>
            <w:pPr>
              <w:spacing w:after="20"/>
              <w:ind w:left="20"/>
              <w:jc w:val="both"/>
            </w:pPr>
            <w:r>
              <w:rPr>
                <w:rFonts w:ascii="Times New Roman"/>
                <w:b w:val="false"/>
                <w:i w:val="false"/>
                <w:color w:val="000000"/>
                <w:sz w:val="20"/>
              </w:rPr>
              <w:t>
csdo:‌Id50‌Type (M.SDT.00093)</w:t>
            </w:r>
          </w:p>
          <w:bookmarkEnd w:id="1312"/>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6" w:id="1313"/>
          <w:p>
            <w:pPr>
              <w:spacing w:after="20"/>
              <w:ind w:left="20"/>
              <w:jc w:val="both"/>
            </w:pPr>
            <w:r>
              <w:rPr>
                <w:rFonts w:ascii="Times New Roman"/>
                <w:b w:val="false"/>
                <w:i w:val="false"/>
                <w:color w:val="000000"/>
                <w:sz w:val="20"/>
              </w:rPr>
              <w:t>
*.9. Ескертпе</w:t>
            </w:r>
          </w:p>
          <w:bookmarkEnd w:id="1313"/>
          <w:p>
            <w:pPr>
              <w:spacing w:after="20"/>
              <w:ind w:left="20"/>
              <w:jc w:val="both"/>
            </w:pPr>
            <w:r>
              <w:rPr>
                <w:rFonts w:ascii="Times New Roman"/>
                <w:b w:val="false"/>
                <w:i w:val="false"/>
                <w:color w:val="000000"/>
                <w:sz w:val="20"/>
              </w:rPr>
              <w:t>
(csdo:‌Note‌Text)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дозасы туралы қосымша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7" w:id="1314"/>
          <w:p>
            <w:pPr>
              <w:spacing w:after="20"/>
              <w:ind w:left="20"/>
              <w:jc w:val="both"/>
            </w:pPr>
            <w:r>
              <w:rPr>
                <w:rFonts w:ascii="Times New Roman"/>
                <w:b w:val="false"/>
                <w:i w:val="false"/>
                <w:color w:val="000000"/>
                <w:sz w:val="20"/>
              </w:rPr>
              <w:t>
csdo:‌Text4000‌Type (M.SDT.00088)</w:t>
            </w:r>
          </w:p>
          <w:bookmarkEnd w:id="1314"/>
          <w:p>
            <w:pPr>
              <w:spacing w:after="20"/>
              <w:ind w:left="20"/>
              <w:jc w:val="both"/>
            </w:pPr>
            <w:r>
              <w:rPr>
                <w:rFonts w:ascii="Times New Roman"/>
                <w:b w:val="false"/>
                <w:i w:val="false"/>
                <w:color w:val="000000"/>
                <w:sz w:val="20"/>
              </w:rPr>
              <w:t>
</w:t>
            </w:r>
            <w:r>
              <w:rPr>
                <w:rFonts w:ascii="Times New Roman"/>
                <w:b w:val="false"/>
                <w:i w:val="false"/>
                <w:color w:val="000000"/>
                <w:sz w:val="20"/>
              </w:rPr>
              <w:t>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0" w:id="1315"/>
          <w:p>
            <w:pPr>
              <w:spacing w:after="20"/>
              <w:ind w:left="20"/>
              <w:jc w:val="both"/>
            </w:pPr>
            <w:r>
              <w:rPr>
                <w:rFonts w:ascii="Times New Roman"/>
                <w:b w:val="false"/>
                <w:i w:val="false"/>
                <w:color w:val="000000"/>
                <w:sz w:val="20"/>
              </w:rPr>
              <w:t>
*.10. Дәрілік нысан туралы мәліметтер</w:t>
            </w:r>
          </w:p>
          <w:bookmarkEnd w:id="1315"/>
          <w:p>
            <w:pPr>
              <w:spacing w:after="20"/>
              <w:ind w:left="20"/>
              <w:jc w:val="both"/>
            </w:pPr>
            <w:r>
              <w:rPr>
                <w:rFonts w:ascii="Times New Roman"/>
                <w:b w:val="false"/>
                <w:i w:val="false"/>
                <w:color w:val="000000"/>
                <w:sz w:val="20"/>
              </w:rPr>
              <w:t>
(hccdo:‌Dosage‌Form‌V2‌Details)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нысан туралы мәліметтер не мәліметтердің болмау себебін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1" w:id="1316"/>
          <w:p>
            <w:pPr>
              <w:spacing w:after="20"/>
              <w:ind w:left="20"/>
              <w:jc w:val="both"/>
            </w:pPr>
            <w:r>
              <w:rPr>
                <w:rFonts w:ascii="Times New Roman"/>
                <w:b w:val="false"/>
                <w:i w:val="false"/>
                <w:color w:val="000000"/>
                <w:sz w:val="20"/>
              </w:rPr>
              <w:t>
hccdo:‌Dosage‌Form‌V2‌Details‌Type (M.HC.CDT.01011)</w:t>
            </w:r>
          </w:p>
          <w:bookmarkEnd w:id="1316"/>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2" w:id="1317"/>
          <w:p>
            <w:pPr>
              <w:spacing w:after="20"/>
              <w:ind w:left="20"/>
              <w:jc w:val="both"/>
            </w:pPr>
            <w:r>
              <w:rPr>
                <w:rFonts w:ascii="Times New Roman"/>
                <w:b w:val="false"/>
                <w:i w:val="false"/>
                <w:color w:val="000000"/>
                <w:sz w:val="20"/>
              </w:rPr>
              <w:t>
*.10.1. Дәрілік нысанның коды</w:t>
            </w:r>
          </w:p>
          <w:bookmarkEnd w:id="1317"/>
          <w:p>
            <w:pPr>
              <w:spacing w:after="20"/>
              <w:ind w:left="20"/>
              <w:jc w:val="both"/>
            </w:pPr>
            <w:r>
              <w:rPr>
                <w:rFonts w:ascii="Times New Roman"/>
                <w:b w:val="false"/>
                <w:i w:val="false"/>
                <w:color w:val="000000"/>
                <w:sz w:val="20"/>
              </w:rPr>
              <w:t>
(hcsdo:‌Dosage‌Form‌Code)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нысанның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3" w:id="1318"/>
          <w:p>
            <w:pPr>
              <w:spacing w:after="20"/>
              <w:ind w:left="20"/>
              <w:jc w:val="both"/>
            </w:pPr>
            <w:r>
              <w:rPr>
                <w:rFonts w:ascii="Times New Roman"/>
                <w:b w:val="false"/>
                <w:i w:val="false"/>
                <w:color w:val="000000"/>
                <w:sz w:val="20"/>
              </w:rPr>
              <w:t>
hcsdo:‌Dosage‌Form‌Code‌Type (M.HC.SDT.00051)</w:t>
            </w:r>
          </w:p>
          <w:bookmarkEnd w:id="1318"/>
          <w:p>
            <w:pPr>
              <w:spacing w:after="20"/>
              <w:ind w:left="20"/>
              <w:jc w:val="both"/>
            </w:pPr>
            <w:r>
              <w:rPr>
                <w:rFonts w:ascii="Times New Roman"/>
                <w:b w:val="false"/>
                <w:i w:val="false"/>
                <w:color w:val="000000"/>
                <w:sz w:val="20"/>
              </w:rPr>
              <w:t>
</w:t>
            </w:r>
            <w:r>
              <w:rPr>
                <w:rFonts w:ascii="Times New Roman"/>
                <w:b w:val="false"/>
                <w:i w:val="false"/>
                <w:color w:val="000000"/>
                <w:sz w:val="20"/>
              </w:rPr>
              <w:t>"Анықтамалықтың (сыныптауыштың) сәйкестендіргіші" атрибутында сәйкестендіргіші анықталған анықтамалыққа (сыныптауышқа) сәйкес дәрілік нысандар кодының мәні.</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6" w:id="1319"/>
          <w:p>
            <w:pPr>
              <w:spacing w:after="20"/>
              <w:ind w:left="20"/>
              <w:jc w:val="both"/>
            </w:pPr>
            <w:r>
              <w:rPr>
                <w:rFonts w:ascii="Times New Roman"/>
                <w:b w:val="false"/>
                <w:i w:val="false"/>
                <w:color w:val="000000"/>
                <w:sz w:val="20"/>
              </w:rPr>
              <w:t>
а) анықтамалықтың (сыныптауыштың) сәйкестендіргіші</w:t>
            </w:r>
          </w:p>
          <w:bookmarkEnd w:id="1319"/>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7" w:id="1320"/>
          <w:p>
            <w:pPr>
              <w:spacing w:after="20"/>
              <w:ind w:left="20"/>
              <w:jc w:val="both"/>
            </w:pPr>
            <w:r>
              <w:rPr>
                <w:rFonts w:ascii="Times New Roman"/>
                <w:b w:val="false"/>
                <w:i w:val="false"/>
                <w:color w:val="000000"/>
                <w:sz w:val="20"/>
              </w:rPr>
              <w:t>
csdo:‌Reference‌Data‌Id‌Type (M.SDT.00091)</w:t>
            </w:r>
          </w:p>
          <w:bookmarkEnd w:id="1320"/>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0" w:id="1321"/>
          <w:p>
            <w:pPr>
              <w:spacing w:after="20"/>
              <w:ind w:left="20"/>
              <w:jc w:val="both"/>
            </w:pPr>
            <w:r>
              <w:rPr>
                <w:rFonts w:ascii="Times New Roman"/>
                <w:b w:val="false"/>
                <w:i w:val="false"/>
                <w:color w:val="000000"/>
                <w:sz w:val="20"/>
              </w:rPr>
              <w:t>
*.10.2. Дәрілік нысанның атауы</w:t>
            </w:r>
          </w:p>
          <w:bookmarkEnd w:id="1321"/>
          <w:p>
            <w:pPr>
              <w:spacing w:after="20"/>
              <w:ind w:left="20"/>
              <w:jc w:val="both"/>
            </w:pPr>
            <w:r>
              <w:rPr>
                <w:rFonts w:ascii="Times New Roman"/>
                <w:b w:val="false"/>
                <w:i w:val="false"/>
                <w:color w:val="000000"/>
                <w:sz w:val="20"/>
              </w:rPr>
              <w:t>
(hcsdo:‌Dosage‌Form‌Name)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M.HC.SDE.00874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1" w:id="1322"/>
          <w:p>
            <w:pPr>
              <w:spacing w:after="20"/>
              <w:ind w:left="20"/>
              <w:jc w:val="both"/>
            </w:pPr>
            <w:r>
              <w:rPr>
                <w:rFonts w:ascii="Times New Roman"/>
                <w:b w:val="false"/>
                <w:i w:val="false"/>
                <w:color w:val="000000"/>
                <w:sz w:val="20"/>
              </w:rPr>
              <w:t>
csdo:‌Name500‌Type (M.SDT.00134)</w:t>
            </w:r>
          </w:p>
          <w:bookmarkEnd w:id="1322"/>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4" w:id="1323"/>
          <w:p>
            <w:pPr>
              <w:spacing w:after="20"/>
              <w:ind w:left="20"/>
              <w:jc w:val="both"/>
            </w:pPr>
            <w:r>
              <w:rPr>
                <w:rFonts w:ascii="Times New Roman"/>
                <w:b w:val="false"/>
                <w:i w:val="false"/>
                <w:color w:val="000000"/>
                <w:sz w:val="20"/>
              </w:rPr>
              <w:t>
*.10.3. Мәліметтердің болмау себебінің коды</w:t>
            </w:r>
          </w:p>
          <w:bookmarkEnd w:id="1323"/>
          <w:p>
            <w:pPr>
              <w:spacing w:after="20"/>
              <w:ind w:left="20"/>
              <w:jc w:val="both"/>
            </w:pPr>
            <w:r>
              <w:rPr>
                <w:rFonts w:ascii="Times New Roman"/>
                <w:b w:val="false"/>
                <w:i w:val="false"/>
                <w:color w:val="000000"/>
                <w:sz w:val="20"/>
              </w:rPr>
              <w:t>
(hcsdo:‌Null‌Flavor‌Code)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болмау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5" w:id="1324"/>
          <w:p>
            <w:pPr>
              <w:spacing w:after="20"/>
              <w:ind w:left="20"/>
              <w:jc w:val="both"/>
            </w:pPr>
            <w:r>
              <w:rPr>
                <w:rFonts w:ascii="Times New Roman"/>
                <w:b w:val="false"/>
                <w:i w:val="false"/>
                <w:color w:val="000000"/>
                <w:sz w:val="20"/>
              </w:rPr>
              <w:t>
csdo:‌Code10‌Type (M.SDT.00179)</w:t>
            </w:r>
          </w:p>
          <w:bookmarkEnd w:id="1324"/>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8" w:id="1325"/>
          <w:p>
            <w:pPr>
              <w:spacing w:after="20"/>
              <w:ind w:left="20"/>
              <w:jc w:val="both"/>
            </w:pPr>
            <w:r>
              <w:rPr>
                <w:rFonts w:ascii="Times New Roman"/>
                <w:b w:val="false"/>
                <w:i w:val="false"/>
                <w:color w:val="000000"/>
                <w:sz w:val="20"/>
              </w:rPr>
              <w:t>
*.11. Дәрілік препаратты енгізу жолы туралы мәліметтер</w:t>
            </w:r>
          </w:p>
          <w:bookmarkEnd w:id="1325"/>
          <w:p>
            <w:pPr>
              <w:spacing w:after="20"/>
              <w:ind w:left="20"/>
              <w:jc w:val="both"/>
            </w:pPr>
            <w:r>
              <w:rPr>
                <w:rFonts w:ascii="Times New Roman"/>
                <w:b w:val="false"/>
                <w:i w:val="false"/>
                <w:color w:val="000000"/>
                <w:sz w:val="20"/>
              </w:rPr>
              <w:t>
(hccdo:‌Administration‌Route‌Details)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енгізу жолы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9" w:id="1326"/>
          <w:p>
            <w:pPr>
              <w:spacing w:after="20"/>
              <w:ind w:left="20"/>
              <w:jc w:val="both"/>
            </w:pPr>
            <w:r>
              <w:rPr>
                <w:rFonts w:ascii="Times New Roman"/>
                <w:b w:val="false"/>
                <w:i w:val="false"/>
                <w:color w:val="000000"/>
                <w:sz w:val="20"/>
              </w:rPr>
              <w:t>
hccdo:‌Administration‌Route‌Details‌Type (M.HC.CDT.01005)</w:t>
            </w:r>
          </w:p>
          <w:bookmarkEnd w:id="1326"/>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0" w:id="1327"/>
          <w:p>
            <w:pPr>
              <w:spacing w:after="20"/>
              <w:ind w:left="20"/>
              <w:jc w:val="both"/>
            </w:pPr>
            <w:r>
              <w:rPr>
                <w:rFonts w:ascii="Times New Roman"/>
                <w:b w:val="false"/>
                <w:i w:val="false"/>
                <w:color w:val="000000"/>
                <w:sz w:val="20"/>
              </w:rPr>
              <w:t>
*.11.1. Дәрілік препаратты енгізу жолы түрінің коды</w:t>
            </w:r>
          </w:p>
          <w:bookmarkEnd w:id="1327"/>
          <w:p>
            <w:pPr>
              <w:spacing w:after="20"/>
              <w:ind w:left="20"/>
              <w:jc w:val="both"/>
            </w:pPr>
            <w:r>
              <w:rPr>
                <w:rFonts w:ascii="Times New Roman"/>
                <w:b w:val="false"/>
                <w:i w:val="false"/>
                <w:color w:val="000000"/>
                <w:sz w:val="20"/>
              </w:rPr>
              <w:t>
(hcsdo:‌Intended‌Site‌Code)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енгізу жолы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1" w:id="1328"/>
          <w:p>
            <w:pPr>
              <w:spacing w:after="20"/>
              <w:ind w:left="20"/>
              <w:jc w:val="both"/>
            </w:pPr>
            <w:r>
              <w:rPr>
                <w:rFonts w:ascii="Times New Roman"/>
                <w:b w:val="false"/>
                <w:i w:val="false"/>
                <w:color w:val="000000"/>
                <w:sz w:val="20"/>
              </w:rPr>
              <w:t>
hcsdo:‌Intended‌Site‌Code‌Type (M.HC.SDT.00448)</w:t>
            </w:r>
          </w:p>
          <w:bookmarkEnd w:id="1328"/>
          <w:p>
            <w:pPr>
              <w:spacing w:after="20"/>
              <w:ind w:left="20"/>
              <w:jc w:val="both"/>
            </w:pPr>
            <w:r>
              <w:rPr>
                <w:rFonts w:ascii="Times New Roman"/>
                <w:b w:val="false"/>
                <w:i w:val="false"/>
                <w:color w:val="000000"/>
                <w:sz w:val="20"/>
              </w:rPr>
              <w:t>
</w:t>
            </w:r>
            <w:r>
              <w:rPr>
                <w:rFonts w:ascii="Times New Roman"/>
                <w:b w:val="false"/>
                <w:i w:val="false"/>
                <w:color w:val="000000"/>
                <w:sz w:val="20"/>
              </w:rPr>
              <w:t>"Анықтамалықтың (сыныптауыштың) сәйкестендіргіші" атрибутында сәйкестендіргіші анықталған анықтамалыққа (сыныптауышқа) сәйкес дәрілік заттарды ағзаға енгізу жолдары кодының мәні</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4" w:id="1329"/>
          <w:p>
            <w:pPr>
              <w:spacing w:after="20"/>
              <w:ind w:left="20"/>
              <w:jc w:val="both"/>
            </w:pPr>
            <w:r>
              <w:rPr>
                <w:rFonts w:ascii="Times New Roman"/>
                <w:b w:val="false"/>
                <w:i w:val="false"/>
                <w:color w:val="000000"/>
                <w:sz w:val="20"/>
              </w:rPr>
              <w:t>
а) анықтамалықтың (сыныптауыштың) сәйкестендіргіші</w:t>
            </w:r>
          </w:p>
          <w:bookmarkEnd w:id="1329"/>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5" w:id="1330"/>
          <w:p>
            <w:pPr>
              <w:spacing w:after="20"/>
              <w:ind w:left="20"/>
              <w:jc w:val="both"/>
            </w:pPr>
            <w:r>
              <w:rPr>
                <w:rFonts w:ascii="Times New Roman"/>
                <w:b w:val="false"/>
                <w:i w:val="false"/>
                <w:color w:val="000000"/>
                <w:sz w:val="20"/>
              </w:rPr>
              <w:t>
csdo:‌Reference‌Data‌Id‌Type (M.SDT.00091)</w:t>
            </w:r>
          </w:p>
          <w:bookmarkEnd w:id="1330"/>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8" w:id="1331"/>
          <w:p>
            <w:pPr>
              <w:spacing w:after="20"/>
              <w:ind w:left="20"/>
              <w:jc w:val="both"/>
            </w:pPr>
            <w:r>
              <w:rPr>
                <w:rFonts w:ascii="Times New Roman"/>
                <w:b w:val="false"/>
                <w:i w:val="false"/>
                <w:color w:val="000000"/>
                <w:sz w:val="20"/>
              </w:rPr>
              <w:t>
*.11.2. Дәрілік препаратты енгізу жолы түрінің атауы</w:t>
            </w:r>
          </w:p>
          <w:bookmarkEnd w:id="1331"/>
          <w:p>
            <w:pPr>
              <w:spacing w:after="20"/>
              <w:ind w:left="20"/>
              <w:jc w:val="both"/>
            </w:pPr>
            <w:r>
              <w:rPr>
                <w:rFonts w:ascii="Times New Roman"/>
                <w:b w:val="false"/>
                <w:i w:val="false"/>
                <w:color w:val="000000"/>
                <w:sz w:val="20"/>
              </w:rPr>
              <w:t>
(hcsdo:‌Intended‌Site‌Name)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енгізу жолы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9" w:id="1332"/>
          <w:p>
            <w:pPr>
              <w:spacing w:after="20"/>
              <w:ind w:left="20"/>
              <w:jc w:val="both"/>
            </w:pPr>
            <w:r>
              <w:rPr>
                <w:rFonts w:ascii="Times New Roman"/>
                <w:b w:val="false"/>
                <w:i w:val="false"/>
                <w:color w:val="000000"/>
                <w:sz w:val="20"/>
              </w:rPr>
              <w:t>
csdo:‌Name250‌Type (M.SDT.00068)</w:t>
            </w:r>
          </w:p>
          <w:bookmarkEnd w:id="1332"/>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2" w:id="1333"/>
          <w:p>
            <w:pPr>
              <w:spacing w:after="20"/>
              <w:ind w:left="20"/>
              <w:jc w:val="both"/>
            </w:pPr>
            <w:r>
              <w:rPr>
                <w:rFonts w:ascii="Times New Roman"/>
                <w:b w:val="false"/>
                <w:i w:val="false"/>
                <w:color w:val="000000"/>
                <w:sz w:val="20"/>
              </w:rPr>
              <w:t>
*.11.3. Дәрілік препаратты енгізу жолының сипаттамасы туралы мәліметтер</w:t>
            </w:r>
          </w:p>
          <w:bookmarkEnd w:id="1333"/>
          <w:p>
            <w:pPr>
              <w:spacing w:after="20"/>
              <w:ind w:left="20"/>
              <w:jc w:val="both"/>
            </w:pPr>
            <w:r>
              <w:rPr>
                <w:rFonts w:ascii="Times New Roman"/>
                <w:b w:val="false"/>
                <w:i w:val="false"/>
                <w:color w:val="000000"/>
                <w:sz w:val="20"/>
              </w:rPr>
              <w:t>
(hccdo:‌Intended‌Site‌Text‌Details)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енгізу жолын сипаттау немесе мәліметтердің болмау себебін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3" w:id="1334"/>
          <w:p>
            <w:pPr>
              <w:spacing w:after="20"/>
              <w:ind w:left="20"/>
              <w:jc w:val="both"/>
            </w:pPr>
            <w:r>
              <w:rPr>
                <w:rFonts w:ascii="Times New Roman"/>
                <w:b w:val="false"/>
                <w:i w:val="false"/>
                <w:color w:val="000000"/>
                <w:sz w:val="20"/>
              </w:rPr>
              <w:t>
hccdo:‌Intended‌Site‌Text‌Details‌Type (M.HC.CDT.01120)</w:t>
            </w:r>
          </w:p>
          <w:bookmarkEnd w:id="1334"/>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4" w:id="1335"/>
          <w:p>
            <w:pPr>
              <w:spacing w:after="20"/>
              <w:ind w:left="20"/>
              <w:jc w:val="both"/>
            </w:pPr>
            <w:r>
              <w:rPr>
                <w:rFonts w:ascii="Times New Roman"/>
                <w:b w:val="false"/>
                <w:i w:val="false"/>
                <w:color w:val="000000"/>
                <w:sz w:val="20"/>
              </w:rPr>
              <w:t xml:space="preserve">
*.11.3.1. Дәрілік препаратты енгізу жолының сипаттамасы </w:t>
            </w:r>
          </w:p>
          <w:bookmarkEnd w:id="1335"/>
          <w:p>
            <w:pPr>
              <w:spacing w:after="20"/>
              <w:ind w:left="20"/>
              <w:jc w:val="both"/>
            </w:pPr>
            <w:r>
              <w:rPr>
                <w:rFonts w:ascii="Times New Roman"/>
                <w:b w:val="false"/>
                <w:i w:val="false"/>
                <w:color w:val="000000"/>
                <w:sz w:val="20"/>
              </w:rPr>
              <w:t>
(hcsdo:‌Intended‌Site‌Text)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 енгізу жолының сипаттамасы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5" w:id="1336"/>
          <w:p>
            <w:pPr>
              <w:spacing w:after="20"/>
              <w:ind w:left="20"/>
              <w:jc w:val="both"/>
            </w:pPr>
            <w:r>
              <w:rPr>
                <w:rFonts w:ascii="Times New Roman"/>
                <w:b w:val="false"/>
                <w:i w:val="false"/>
                <w:color w:val="000000"/>
                <w:sz w:val="20"/>
              </w:rPr>
              <w:t>
csdo:‌Text4000‌Type (M.SDT.00088)</w:t>
            </w:r>
          </w:p>
          <w:bookmarkEnd w:id="1336"/>
          <w:p>
            <w:pPr>
              <w:spacing w:after="20"/>
              <w:ind w:left="20"/>
              <w:jc w:val="both"/>
            </w:pPr>
            <w:r>
              <w:rPr>
                <w:rFonts w:ascii="Times New Roman"/>
                <w:b w:val="false"/>
                <w:i w:val="false"/>
                <w:color w:val="000000"/>
                <w:sz w:val="20"/>
              </w:rPr>
              <w:t>
</w:t>
            </w:r>
            <w:r>
              <w:rPr>
                <w:rFonts w:ascii="Times New Roman"/>
                <w:b w:val="false"/>
                <w:i w:val="false"/>
                <w:color w:val="000000"/>
                <w:sz w:val="20"/>
              </w:rPr>
              <w:t>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8" w:id="1337"/>
          <w:p>
            <w:pPr>
              <w:spacing w:after="20"/>
              <w:ind w:left="20"/>
              <w:jc w:val="both"/>
            </w:pPr>
            <w:r>
              <w:rPr>
                <w:rFonts w:ascii="Times New Roman"/>
                <w:b w:val="false"/>
                <w:i w:val="false"/>
                <w:color w:val="000000"/>
                <w:sz w:val="20"/>
              </w:rPr>
              <w:t>
*.11.3.2. Мәліметтердің болмау себебінің коды</w:t>
            </w:r>
          </w:p>
          <w:bookmarkEnd w:id="1337"/>
          <w:p>
            <w:pPr>
              <w:spacing w:after="20"/>
              <w:ind w:left="20"/>
              <w:jc w:val="both"/>
            </w:pPr>
            <w:r>
              <w:rPr>
                <w:rFonts w:ascii="Times New Roman"/>
                <w:b w:val="false"/>
                <w:i w:val="false"/>
                <w:color w:val="000000"/>
                <w:sz w:val="20"/>
              </w:rPr>
              <w:t>
(hcsdo:‌Null‌Flavor‌Code)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болмау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9" w:id="1338"/>
          <w:p>
            <w:pPr>
              <w:spacing w:after="20"/>
              <w:ind w:left="20"/>
              <w:jc w:val="both"/>
            </w:pPr>
            <w:r>
              <w:rPr>
                <w:rFonts w:ascii="Times New Roman"/>
                <w:b w:val="false"/>
                <w:i w:val="false"/>
                <w:color w:val="000000"/>
                <w:sz w:val="20"/>
              </w:rPr>
              <w:t>
csdo:‌Code10‌Type (M.SDT.00179)</w:t>
            </w:r>
          </w:p>
          <w:bookmarkEnd w:id="1338"/>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2" w:id="1339"/>
          <w:p>
            <w:pPr>
              <w:spacing w:after="20"/>
              <w:ind w:left="20"/>
              <w:jc w:val="both"/>
            </w:pPr>
            <w:r>
              <w:rPr>
                <w:rFonts w:ascii="Times New Roman"/>
                <w:b w:val="false"/>
                <w:i w:val="false"/>
                <w:color w:val="000000"/>
                <w:sz w:val="20"/>
              </w:rPr>
              <w:t>
*.12. Дәрілік препаратты ата-анаға енгізу жолы туралы мәліметтер</w:t>
            </w:r>
          </w:p>
          <w:bookmarkEnd w:id="1339"/>
          <w:p>
            <w:pPr>
              <w:spacing w:after="20"/>
              <w:ind w:left="20"/>
              <w:jc w:val="both"/>
            </w:pPr>
            <w:r>
              <w:rPr>
                <w:rFonts w:ascii="Times New Roman"/>
                <w:b w:val="false"/>
                <w:i w:val="false"/>
                <w:color w:val="000000"/>
                <w:sz w:val="20"/>
              </w:rPr>
              <w:t>
(hccdo:‌Parent‌Administration‌Route‌Details)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ата-анаға енгізу жолы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3" w:id="1340"/>
          <w:p>
            <w:pPr>
              <w:spacing w:after="20"/>
              <w:ind w:left="20"/>
              <w:jc w:val="both"/>
            </w:pPr>
            <w:r>
              <w:rPr>
                <w:rFonts w:ascii="Times New Roman"/>
                <w:b w:val="false"/>
                <w:i w:val="false"/>
                <w:color w:val="000000"/>
                <w:sz w:val="20"/>
              </w:rPr>
              <w:t>
hccdo:‌Administration‌Route‌Details‌Type (M.HC.CDT.01005)</w:t>
            </w:r>
          </w:p>
          <w:bookmarkEnd w:id="1340"/>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4" w:id="1341"/>
          <w:p>
            <w:pPr>
              <w:spacing w:after="20"/>
              <w:ind w:left="20"/>
              <w:jc w:val="both"/>
            </w:pPr>
            <w:r>
              <w:rPr>
                <w:rFonts w:ascii="Times New Roman"/>
                <w:b w:val="false"/>
                <w:i w:val="false"/>
                <w:color w:val="000000"/>
                <w:sz w:val="20"/>
              </w:rPr>
              <w:t>
*.12.1. Дәрілік препаратты енгізу жолы түрінің коды</w:t>
            </w:r>
          </w:p>
          <w:bookmarkEnd w:id="1341"/>
          <w:p>
            <w:pPr>
              <w:spacing w:after="20"/>
              <w:ind w:left="20"/>
              <w:jc w:val="both"/>
            </w:pPr>
            <w:r>
              <w:rPr>
                <w:rFonts w:ascii="Times New Roman"/>
                <w:b w:val="false"/>
                <w:i w:val="false"/>
                <w:color w:val="000000"/>
                <w:sz w:val="20"/>
              </w:rPr>
              <w:t>
(hcsdo:‌Intended‌Site‌Code)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енгізу жолы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5" w:id="1342"/>
          <w:p>
            <w:pPr>
              <w:spacing w:after="20"/>
              <w:ind w:left="20"/>
              <w:jc w:val="both"/>
            </w:pPr>
            <w:r>
              <w:rPr>
                <w:rFonts w:ascii="Times New Roman"/>
                <w:b w:val="false"/>
                <w:i w:val="false"/>
                <w:color w:val="000000"/>
                <w:sz w:val="20"/>
              </w:rPr>
              <w:t>
hcsdo:‌Intended‌Site‌Code‌Type (M.HC.SDT.00448)</w:t>
            </w:r>
          </w:p>
          <w:bookmarkEnd w:id="1342"/>
          <w:p>
            <w:pPr>
              <w:spacing w:after="20"/>
              <w:ind w:left="20"/>
              <w:jc w:val="both"/>
            </w:pPr>
            <w:r>
              <w:rPr>
                <w:rFonts w:ascii="Times New Roman"/>
                <w:b w:val="false"/>
                <w:i w:val="false"/>
                <w:color w:val="000000"/>
                <w:sz w:val="20"/>
              </w:rPr>
              <w:t>
</w:t>
            </w:r>
            <w:r>
              <w:rPr>
                <w:rFonts w:ascii="Times New Roman"/>
                <w:b w:val="false"/>
                <w:i w:val="false"/>
                <w:color w:val="000000"/>
                <w:sz w:val="20"/>
              </w:rPr>
              <w:t>"Анықтамалықтың (сыныптауыштың) сәйкестендіргіші" атрибутында сәйкестендіргіші анықталған анықтамалыққа (сыныптауышқа) сәйкес дәрілік заттарды ағзаға енгізу жолдары кодының мәні.</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8" w:id="1343"/>
          <w:p>
            <w:pPr>
              <w:spacing w:after="20"/>
              <w:ind w:left="20"/>
              <w:jc w:val="both"/>
            </w:pPr>
            <w:r>
              <w:rPr>
                <w:rFonts w:ascii="Times New Roman"/>
                <w:b w:val="false"/>
                <w:i w:val="false"/>
                <w:color w:val="000000"/>
                <w:sz w:val="20"/>
              </w:rPr>
              <w:t>
а) анықтамалықтың (сыныптауыштың) сәйкестендіргіші</w:t>
            </w:r>
          </w:p>
          <w:bookmarkEnd w:id="1343"/>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9" w:id="1344"/>
          <w:p>
            <w:pPr>
              <w:spacing w:after="20"/>
              <w:ind w:left="20"/>
              <w:jc w:val="both"/>
            </w:pPr>
            <w:r>
              <w:rPr>
                <w:rFonts w:ascii="Times New Roman"/>
                <w:b w:val="false"/>
                <w:i w:val="false"/>
                <w:color w:val="000000"/>
                <w:sz w:val="20"/>
              </w:rPr>
              <w:t>
csdo:‌Reference‌Data‌Id‌Type (M.SDT.00091)</w:t>
            </w:r>
          </w:p>
          <w:bookmarkEnd w:id="1344"/>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2" w:id="1345"/>
          <w:p>
            <w:pPr>
              <w:spacing w:after="20"/>
              <w:ind w:left="20"/>
              <w:jc w:val="both"/>
            </w:pPr>
            <w:r>
              <w:rPr>
                <w:rFonts w:ascii="Times New Roman"/>
                <w:b w:val="false"/>
                <w:i w:val="false"/>
                <w:color w:val="000000"/>
                <w:sz w:val="20"/>
              </w:rPr>
              <w:t>
*.12.2. Дәрілік препаратты енгізу жолы түрінің атауы</w:t>
            </w:r>
          </w:p>
          <w:bookmarkEnd w:id="1345"/>
          <w:p>
            <w:pPr>
              <w:spacing w:after="20"/>
              <w:ind w:left="20"/>
              <w:jc w:val="both"/>
            </w:pPr>
            <w:r>
              <w:rPr>
                <w:rFonts w:ascii="Times New Roman"/>
                <w:b w:val="false"/>
                <w:i w:val="false"/>
                <w:color w:val="000000"/>
                <w:sz w:val="20"/>
              </w:rPr>
              <w:t>
(hcsdo:‌Intended‌Site‌Name)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енгізу жолы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3" w:id="1346"/>
          <w:p>
            <w:pPr>
              <w:spacing w:after="20"/>
              <w:ind w:left="20"/>
              <w:jc w:val="both"/>
            </w:pPr>
            <w:r>
              <w:rPr>
                <w:rFonts w:ascii="Times New Roman"/>
                <w:b w:val="false"/>
                <w:i w:val="false"/>
                <w:color w:val="000000"/>
                <w:sz w:val="20"/>
              </w:rPr>
              <w:t>
csdo:‌Name250‌Type (M.SDT.00068)</w:t>
            </w:r>
          </w:p>
          <w:bookmarkEnd w:id="1346"/>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6" w:id="1347"/>
          <w:p>
            <w:pPr>
              <w:spacing w:after="20"/>
              <w:ind w:left="20"/>
              <w:jc w:val="both"/>
            </w:pPr>
            <w:r>
              <w:rPr>
                <w:rFonts w:ascii="Times New Roman"/>
                <w:b w:val="false"/>
                <w:i w:val="false"/>
                <w:color w:val="000000"/>
                <w:sz w:val="20"/>
              </w:rPr>
              <w:t>
*.12.3. Дәрілік препаратты енгізу жолының сипаттамасы туралы мәліметтер</w:t>
            </w:r>
          </w:p>
          <w:bookmarkEnd w:id="1347"/>
          <w:p>
            <w:pPr>
              <w:spacing w:after="20"/>
              <w:ind w:left="20"/>
              <w:jc w:val="both"/>
            </w:pPr>
            <w:r>
              <w:rPr>
                <w:rFonts w:ascii="Times New Roman"/>
                <w:b w:val="false"/>
                <w:i w:val="false"/>
                <w:color w:val="000000"/>
                <w:sz w:val="20"/>
              </w:rPr>
              <w:t>
(hccdo:‌Intended‌Site‌Text‌Details)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енгізу жолын сипаттау немесе мәліметтердің болмау себебін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7" w:id="1348"/>
          <w:p>
            <w:pPr>
              <w:spacing w:after="20"/>
              <w:ind w:left="20"/>
              <w:jc w:val="both"/>
            </w:pPr>
            <w:r>
              <w:rPr>
                <w:rFonts w:ascii="Times New Roman"/>
                <w:b w:val="false"/>
                <w:i w:val="false"/>
                <w:color w:val="000000"/>
                <w:sz w:val="20"/>
              </w:rPr>
              <w:t>
hccdo:‌Intended‌Site‌Text‌Details‌Type (M.HC.CDT.01120)</w:t>
            </w:r>
          </w:p>
          <w:bookmarkEnd w:id="1348"/>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8" w:id="1349"/>
          <w:p>
            <w:pPr>
              <w:spacing w:after="20"/>
              <w:ind w:left="20"/>
              <w:jc w:val="both"/>
            </w:pPr>
            <w:r>
              <w:rPr>
                <w:rFonts w:ascii="Times New Roman"/>
                <w:b w:val="false"/>
                <w:i w:val="false"/>
                <w:color w:val="000000"/>
                <w:sz w:val="20"/>
              </w:rPr>
              <w:t xml:space="preserve">
*.12.3.1. Дәрілік препаратты енгізу жолының сипаттамасы </w:t>
            </w:r>
          </w:p>
          <w:bookmarkEnd w:id="1349"/>
          <w:p>
            <w:pPr>
              <w:spacing w:after="20"/>
              <w:ind w:left="20"/>
              <w:jc w:val="both"/>
            </w:pPr>
            <w:r>
              <w:rPr>
                <w:rFonts w:ascii="Times New Roman"/>
                <w:b w:val="false"/>
                <w:i w:val="false"/>
                <w:color w:val="000000"/>
                <w:sz w:val="20"/>
              </w:rPr>
              <w:t>
(hcsdo:‌Intended‌Site‌Text)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 енгізу жолының сипаттамасы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9" w:id="1350"/>
          <w:p>
            <w:pPr>
              <w:spacing w:after="20"/>
              <w:ind w:left="20"/>
              <w:jc w:val="both"/>
            </w:pPr>
            <w:r>
              <w:rPr>
                <w:rFonts w:ascii="Times New Roman"/>
                <w:b w:val="false"/>
                <w:i w:val="false"/>
                <w:color w:val="000000"/>
                <w:sz w:val="20"/>
              </w:rPr>
              <w:t>
csdo:‌Text4000‌Type (M.SDT.00088)</w:t>
            </w:r>
          </w:p>
          <w:bookmarkEnd w:id="1350"/>
          <w:p>
            <w:pPr>
              <w:spacing w:after="20"/>
              <w:ind w:left="20"/>
              <w:jc w:val="both"/>
            </w:pPr>
            <w:r>
              <w:rPr>
                <w:rFonts w:ascii="Times New Roman"/>
                <w:b w:val="false"/>
                <w:i w:val="false"/>
                <w:color w:val="000000"/>
                <w:sz w:val="20"/>
              </w:rPr>
              <w:t>
</w:t>
            </w:r>
            <w:r>
              <w:rPr>
                <w:rFonts w:ascii="Times New Roman"/>
                <w:b w:val="false"/>
                <w:i w:val="false"/>
                <w:color w:val="000000"/>
                <w:sz w:val="20"/>
              </w:rPr>
              <w:t>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2" w:id="1351"/>
          <w:p>
            <w:pPr>
              <w:spacing w:after="20"/>
              <w:ind w:left="20"/>
              <w:jc w:val="both"/>
            </w:pPr>
            <w:r>
              <w:rPr>
                <w:rFonts w:ascii="Times New Roman"/>
                <w:b w:val="false"/>
                <w:i w:val="false"/>
                <w:color w:val="000000"/>
                <w:sz w:val="20"/>
              </w:rPr>
              <w:t>
*.12.3.2. Мәліметтердің болмау себебінің коды</w:t>
            </w:r>
          </w:p>
          <w:bookmarkEnd w:id="1351"/>
          <w:p>
            <w:pPr>
              <w:spacing w:after="20"/>
              <w:ind w:left="20"/>
              <w:jc w:val="both"/>
            </w:pPr>
            <w:r>
              <w:rPr>
                <w:rFonts w:ascii="Times New Roman"/>
                <w:b w:val="false"/>
                <w:i w:val="false"/>
                <w:color w:val="000000"/>
                <w:sz w:val="20"/>
              </w:rPr>
              <w:t>
(hcsdo:‌Null‌Flavor‌Code)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болмау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3" w:id="1352"/>
          <w:p>
            <w:pPr>
              <w:spacing w:after="20"/>
              <w:ind w:left="20"/>
              <w:jc w:val="both"/>
            </w:pPr>
            <w:r>
              <w:rPr>
                <w:rFonts w:ascii="Times New Roman"/>
                <w:b w:val="false"/>
                <w:i w:val="false"/>
                <w:color w:val="000000"/>
                <w:sz w:val="20"/>
              </w:rPr>
              <w:t>
csdo:‌Code10‌Type (M.SDT.00179)</w:t>
            </w:r>
          </w:p>
          <w:bookmarkEnd w:id="1352"/>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6" w:id="1353"/>
          <w:p>
            <w:pPr>
              <w:spacing w:after="20"/>
              <w:ind w:left="20"/>
              <w:jc w:val="both"/>
            </w:pPr>
            <w:r>
              <w:rPr>
                <w:rFonts w:ascii="Times New Roman"/>
                <w:b w:val="false"/>
                <w:i w:val="false"/>
                <w:color w:val="000000"/>
                <w:sz w:val="20"/>
              </w:rPr>
              <w:t>
2.11.12. Препараттың жиынтық дозасы қабылдаудың басынан бастап жағымсыз реакцияның басталуына дейін</w:t>
            </w:r>
          </w:p>
          <w:bookmarkEnd w:id="1353"/>
          <w:p>
            <w:pPr>
              <w:spacing w:after="20"/>
              <w:ind w:left="20"/>
              <w:jc w:val="both"/>
            </w:pPr>
            <w:r>
              <w:rPr>
                <w:rFonts w:ascii="Times New Roman"/>
                <w:b w:val="false"/>
                <w:i w:val="false"/>
                <w:color w:val="000000"/>
                <w:sz w:val="20"/>
              </w:rPr>
              <w:t>
(hcsdo:‌Cumulative‌Dose‌Measure)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қабылдаудың басынан бастап жағымсыз реакция басталғанға дейінгі дәрілік препараттың жиынтық дозасы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7" w:id="1354"/>
          <w:p>
            <w:pPr>
              <w:spacing w:after="20"/>
              <w:ind w:left="20"/>
              <w:jc w:val="both"/>
            </w:pPr>
            <w:r>
              <w:rPr>
                <w:rFonts w:ascii="Times New Roman"/>
                <w:b w:val="false"/>
                <w:i w:val="false"/>
                <w:color w:val="000000"/>
                <w:sz w:val="20"/>
              </w:rPr>
              <w:t>
hcsdo:‌Drug‌Substance‌Dimensional‌Measure‌Type (M.HC.SDT.00216)</w:t>
            </w:r>
          </w:p>
          <w:bookmarkEnd w:id="1354"/>
          <w:p>
            <w:pPr>
              <w:spacing w:after="20"/>
              <w:ind w:left="20"/>
              <w:jc w:val="both"/>
            </w:pPr>
            <w:r>
              <w:rPr>
                <w:rFonts w:ascii="Times New Roman"/>
                <w:b w:val="false"/>
                <w:i w:val="false"/>
                <w:color w:val="000000"/>
                <w:sz w:val="20"/>
              </w:rPr>
              <w:t>
</w:t>
            </w:r>
            <w:r>
              <w:rPr>
                <w:rFonts w:ascii="Times New Roman"/>
                <w:b w:val="false"/>
                <w:i w:val="false"/>
                <w:color w:val="000000"/>
                <w:sz w:val="20"/>
              </w:rPr>
              <w:t>Ондық санау жүйесіндегі сан.</w:t>
            </w:r>
          </w:p>
          <w:p>
            <w:pPr>
              <w:spacing w:after="20"/>
              <w:ind w:left="20"/>
              <w:jc w:val="both"/>
            </w:pPr>
            <w:r>
              <w:rPr>
                <w:rFonts w:ascii="Times New Roman"/>
                <w:b w:val="false"/>
                <w:i w:val="false"/>
                <w:color w:val="000000"/>
                <w:sz w:val="20"/>
              </w:rPr>
              <w:t>
</w:t>
            </w:r>
            <w:r>
              <w:rPr>
                <w:rFonts w:ascii="Times New Roman"/>
                <w:b w:val="false"/>
                <w:i w:val="false"/>
                <w:color w:val="000000"/>
                <w:sz w:val="20"/>
              </w:rPr>
              <w:t>Цифрлардың ең көп саны: 24.</w:t>
            </w:r>
          </w:p>
          <w:p>
            <w:pPr>
              <w:spacing w:after="20"/>
              <w:ind w:left="20"/>
              <w:jc w:val="both"/>
            </w:pPr>
            <w:r>
              <w:rPr>
                <w:rFonts w:ascii="Times New Roman"/>
                <w:b w:val="false"/>
                <w:i w:val="false"/>
                <w:color w:val="000000"/>
                <w:sz w:val="20"/>
              </w:rPr>
              <w:t>
Бөлшек цифрлардың ең көп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0" w:id="1355"/>
          <w:p>
            <w:pPr>
              <w:spacing w:after="20"/>
              <w:ind w:left="20"/>
              <w:jc w:val="both"/>
            </w:pPr>
            <w:r>
              <w:rPr>
                <w:rFonts w:ascii="Times New Roman"/>
                <w:b w:val="false"/>
                <w:i w:val="false"/>
                <w:color w:val="000000"/>
                <w:sz w:val="20"/>
              </w:rPr>
              <w:t>
а) доза және концентрация бірлігінің коды</w:t>
            </w:r>
          </w:p>
          <w:bookmarkEnd w:id="1355"/>
          <w:p>
            <w:pPr>
              <w:spacing w:after="20"/>
              <w:ind w:left="20"/>
              <w:jc w:val="both"/>
            </w:pPr>
            <w:r>
              <w:rPr>
                <w:rFonts w:ascii="Times New Roman"/>
                <w:b w:val="false"/>
                <w:i w:val="false"/>
                <w:color w:val="000000"/>
                <w:sz w:val="20"/>
              </w:rPr>
              <w:t>
(SubstanceMeasureCode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доза және концентрация өлшем бірлігінің кодтық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1" w:id="1356"/>
          <w:p>
            <w:pPr>
              <w:spacing w:after="20"/>
              <w:ind w:left="20"/>
              <w:jc w:val="both"/>
            </w:pPr>
            <w:r>
              <w:rPr>
                <w:rFonts w:ascii="Times New Roman"/>
                <w:b w:val="false"/>
                <w:i w:val="false"/>
                <w:color w:val="000000"/>
                <w:sz w:val="20"/>
              </w:rPr>
              <w:t>
hcsdo:‌Substance‌Measure‌Code‌Type (M.HC.SDT.00217)</w:t>
            </w:r>
          </w:p>
          <w:bookmarkEnd w:id="1356"/>
          <w:p>
            <w:pPr>
              <w:spacing w:after="20"/>
              <w:ind w:left="20"/>
              <w:jc w:val="both"/>
            </w:pPr>
            <w:r>
              <w:rPr>
                <w:rFonts w:ascii="Times New Roman"/>
                <w:b w:val="false"/>
                <w:i w:val="false"/>
                <w:color w:val="000000"/>
                <w:sz w:val="20"/>
              </w:rPr>
              <w:t>
</w:t>
            </w:r>
            <w:r>
              <w:rPr>
                <w:rFonts w:ascii="Times New Roman"/>
                <w:b w:val="false"/>
                <w:i w:val="false"/>
                <w:color w:val="000000"/>
                <w:sz w:val="20"/>
              </w:rPr>
              <w:t>"Анықтамалықтың (сыныптауыштың) сәйкестендіргіші" атрибутында сәйкестендіргіші анықталған анықтамалыққа (сыныптауышқа) сәйкес доза және концентрация бірліктері кодының мәні.</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4" w:id="1357"/>
          <w:p>
            <w:pPr>
              <w:spacing w:after="20"/>
              <w:ind w:left="20"/>
              <w:jc w:val="both"/>
            </w:pPr>
            <w:r>
              <w:rPr>
                <w:rFonts w:ascii="Times New Roman"/>
                <w:b w:val="false"/>
                <w:i w:val="false"/>
                <w:color w:val="000000"/>
                <w:sz w:val="20"/>
              </w:rPr>
              <w:t>
б) анықтамалықтың (сыныптауыштың) сәйкестендіргіші</w:t>
            </w:r>
          </w:p>
          <w:bookmarkEnd w:id="1357"/>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5" w:id="1358"/>
          <w:p>
            <w:pPr>
              <w:spacing w:after="20"/>
              <w:ind w:left="20"/>
              <w:jc w:val="both"/>
            </w:pPr>
            <w:r>
              <w:rPr>
                <w:rFonts w:ascii="Times New Roman"/>
                <w:b w:val="false"/>
                <w:i w:val="false"/>
                <w:color w:val="000000"/>
                <w:sz w:val="20"/>
              </w:rPr>
              <w:t>
csdo:‌Reference‌Data‌Id‌Type (M.SDT.00091)</w:t>
            </w:r>
          </w:p>
          <w:bookmarkEnd w:id="1358"/>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8" w:id="1359"/>
          <w:p>
            <w:pPr>
              <w:spacing w:after="20"/>
              <w:ind w:left="20"/>
              <w:jc w:val="both"/>
            </w:pPr>
            <w:r>
              <w:rPr>
                <w:rFonts w:ascii="Times New Roman"/>
                <w:b w:val="false"/>
                <w:i w:val="false"/>
                <w:color w:val="000000"/>
                <w:sz w:val="20"/>
              </w:rPr>
              <w:t>
в) дозаны және концентрацияны өлшеу бірлігінің атауы</w:t>
            </w:r>
          </w:p>
          <w:bookmarkEnd w:id="1359"/>
          <w:p>
            <w:pPr>
              <w:spacing w:after="20"/>
              <w:ind w:left="20"/>
              <w:jc w:val="both"/>
            </w:pPr>
            <w:r>
              <w:rPr>
                <w:rFonts w:ascii="Times New Roman"/>
                <w:b w:val="false"/>
                <w:i w:val="false"/>
                <w:color w:val="000000"/>
                <w:sz w:val="20"/>
              </w:rPr>
              <w:t>
(SubstanceMeasureName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дозаны және концентрацияны өлшеу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9" w:id="1360"/>
          <w:p>
            <w:pPr>
              <w:spacing w:after="20"/>
              <w:ind w:left="20"/>
              <w:jc w:val="both"/>
            </w:pPr>
            <w:r>
              <w:rPr>
                <w:rFonts w:ascii="Times New Roman"/>
                <w:b w:val="false"/>
                <w:i w:val="false"/>
                <w:color w:val="000000"/>
                <w:sz w:val="20"/>
              </w:rPr>
              <w:t>
csdo:‌Name500‌Type (M.SDT.00134)</w:t>
            </w:r>
          </w:p>
          <w:bookmarkEnd w:id="1360"/>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2" w:id="1361"/>
          <w:p>
            <w:pPr>
              <w:spacing w:after="20"/>
              <w:ind w:left="20"/>
              <w:jc w:val="both"/>
            </w:pPr>
            <w:r>
              <w:rPr>
                <w:rFonts w:ascii="Times New Roman"/>
                <w:b w:val="false"/>
                <w:i w:val="false"/>
                <w:color w:val="000000"/>
                <w:sz w:val="20"/>
              </w:rPr>
              <w:t>
г) масштаб</w:t>
            </w:r>
          </w:p>
          <w:bookmarkEnd w:id="1361"/>
          <w:p>
            <w:pPr>
              <w:spacing w:after="20"/>
              <w:ind w:left="20"/>
              <w:jc w:val="both"/>
            </w:pPr>
            <w:r>
              <w:rPr>
                <w:rFonts w:ascii="Times New Roman"/>
                <w:b w:val="false"/>
                <w:i w:val="false"/>
                <w:color w:val="000000"/>
                <w:sz w:val="20"/>
              </w:rPr>
              <w:t>
(ScaleNumber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санының көрсеткіші түрінде ұсынылған шаманың масштабы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3" w:id="1362"/>
          <w:p>
            <w:pPr>
              <w:spacing w:after="20"/>
              <w:ind w:left="20"/>
              <w:jc w:val="both"/>
            </w:pPr>
            <w:r>
              <w:rPr>
                <w:rFonts w:ascii="Times New Roman"/>
                <w:b w:val="false"/>
                <w:i w:val="false"/>
                <w:color w:val="000000"/>
                <w:sz w:val="20"/>
              </w:rPr>
              <w:t>
csdo:‌Number2‌Type (M.SDT.00096)</w:t>
            </w:r>
          </w:p>
          <w:bookmarkEnd w:id="1362"/>
          <w:p>
            <w:pPr>
              <w:spacing w:after="20"/>
              <w:ind w:left="20"/>
              <w:jc w:val="both"/>
            </w:pPr>
            <w:r>
              <w:rPr>
                <w:rFonts w:ascii="Times New Roman"/>
                <w:b w:val="false"/>
                <w:i w:val="false"/>
                <w:color w:val="000000"/>
                <w:sz w:val="20"/>
              </w:rPr>
              <w:t>
</w:t>
            </w:r>
            <w:r>
              <w:rPr>
                <w:rFonts w:ascii="Times New Roman"/>
                <w:b w:val="false"/>
                <w:i w:val="false"/>
                <w:color w:val="000000"/>
                <w:sz w:val="20"/>
              </w:rPr>
              <w:t>Ондық санау жүйесіндегі сан.</w:t>
            </w:r>
          </w:p>
          <w:p>
            <w:pPr>
              <w:spacing w:after="20"/>
              <w:ind w:left="20"/>
              <w:jc w:val="both"/>
            </w:pPr>
            <w:r>
              <w:rPr>
                <w:rFonts w:ascii="Times New Roman"/>
                <w:b w:val="false"/>
                <w:i w:val="false"/>
                <w:color w:val="000000"/>
                <w:sz w:val="20"/>
              </w:rPr>
              <w:t>
</w:t>
            </w:r>
            <w:r>
              <w:rPr>
                <w:rFonts w:ascii="Times New Roman"/>
                <w:b w:val="false"/>
                <w:i w:val="false"/>
                <w:color w:val="000000"/>
                <w:sz w:val="20"/>
              </w:rPr>
              <w:t>Цифрлардың ең көп саны: 2.</w:t>
            </w:r>
          </w:p>
          <w:p>
            <w:pPr>
              <w:spacing w:after="20"/>
              <w:ind w:left="20"/>
              <w:jc w:val="both"/>
            </w:pPr>
            <w:r>
              <w:rPr>
                <w:rFonts w:ascii="Times New Roman"/>
                <w:b w:val="false"/>
                <w:i w:val="false"/>
                <w:color w:val="000000"/>
                <w:sz w:val="20"/>
              </w:rPr>
              <w:t>
Бөлшек цифрлардың ең көп саны: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6" w:id="1363"/>
          <w:p>
            <w:pPr>
              <w:spacing w:after="20"/>
              <w:ind w:left="20"/>
              <w:jc w:val="both"/>
            </w:pPr>
            <w:r>
              <w:rPr>
                <w:rFonts w:ascii="Times New Roman"/>
                <w:b w:val="false"/>
                <w:i w:val="false"/>
                <w:color w:val="000000"/>
                <w:sz w:val="20"/>
              </w:rPr>
              <w:t>
д) доза (концентрация) шамасы түрінің коды</w:t>
            </w:r>
          </w:p>
          <w:bookmarkEnd w:id="1363"/>
          <w:p>
            <w:pPr>
              <w:spacing w:after="20"/>
              <w:ind w:left="20"/>
              <w:jc w:val="both"/>
            </w:pPr>
            <w:r>
              <w:rPr>
                <w:rFonts w:ascii="Times New Roman"/>
                <w:b w:val="false"/>
                <w:i w:val="false"/>
                <w:color w:val="000000"/>
                <w:sz w:val="20"/>
              </w:rPr>
              <w:t>
(SubstanceMeasureTypeCode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 (концентрация) шамасы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7" w:id="1364"/>
          <w:p>
            <w:pPr>
              <w:spacing w:after="20"/>
              <w:ind w:left="20"/>
              <w:jc w:val="both"/>
            </w:pPr>
            <w:r>
              <w:rPr>
                <w:rFonts w:ascii="Times New Roman"/>
                <w:b w:val="false"/>
                <w:i w:val="false"/>
                <w:color w:val="000000"/>
                <w:sz w:val="20"/>
              </w:rPr>
              <w:t>
csdo:‌Code2‌Type (M.SDT.00170)</w:t>
            </w:r>
          </w:p>
          <w:bookmarkEnd w:id="1364"/>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9" w:id="1365"/>
          <w:p>
            <w:pPr>
              <w:spacing w:after="20"/>
              <w:ind w:left="20"/>
              <w:jc w:val="both"/>
            </w:pPr>
            <w:r>
              <w:rPr>
                <w:rFonts w:ascii="Times New Roman"/>
                <w:b w:val="false"/>
                <w:i w:val="false"/>
                <w:color w:val="000000"/>
                <w:sz w:val="20"/>
              </w:rPr>
              <w:t>
2.11.13. Гестациялық жас</w:t>
            </w:r>
          </w:p>
          <w:bookmarkEnd w:id="1365"/>
          <w:p>
            <w:pPr>
              <w:spacing w:after="20"/>
              <w:ind w:left="20"/>
              <w:jc w:val="both"/>
            </w:pPr>
            <w:r>
              <w:rPr>
                <w:rFonts w:ascii="Times New Roman"/>
                <w:b w:val="false"/>
                <w:i w:val="false"/>
                <w:color w:val="000000"/>
                <w:sz w:val="20"/>
              </w:rPr>
              <w:t>
(hcsdo:‌Gestation‌Period‌Duration)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қолдану басталған кездегі гестациялық жас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0" w:id="1366"/>
          <w:p>
            <w:pPr>
              <w:spacing w:after="20"/>
              <w:ind w:left="20"/>
              <w:jc w:val="both"/>
            </w:pPr>
            <w:r>
              <w:rPr>
                <w:rFonts w:ascii="Times New Roman"/>
                <w:b w:val="false"/>
                <w:i w:val="false"/>
                <w:color w:val="000000"/>
                <w:sz w:val="20"/>
              </w:rPr>
              <w:t>
bdt:‌Duration‌Type (M.BDT.00021)</w:t>
            </w:r>
          </w:p>
          <w:bookmarkEnd w:id="1366"/>
          <w:p>
            <w:pPr>
              <w:spacing w:after="20"/>
              <w:ind w:left="20"/>
              <w:jc w:val="both"/>
            </w:pPr>
            <w:r>
              <w:rPr>
                <w:rFonts w:ascii="Times New Roman"/>
                <w:b w:val="false"/>
                <w:i w:val="false"/>
                <w:color w:val="000000"/>
                <w:sz w:val="20"/>
              </w:rPr>
              <w:t>
ISO 8601 сәйкес уақыт ұзақтығын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1" w:id="1367"/>
          <w:p>
            <w:pPr>
              <w:spacing w:after="20"/>
              <w:ind w:left="20"/>
              <w:jc w:val="both"/>
            </w:pPr>
            <w:r>
              <w:rPr>
                <w:rFonts w:ascii="Times New Roman"/>
                <w:b w:val="false"/>
                <w:i w:val="false"/>
                <w:color w:val="000000"/>
                <w:sz w:val="20"/>
              </w:rPr>
              <w:t>
2.11.14. Қолдану көрсеткіштері туралы мәліметтер</w:t>
            </w:r>
          </w:p>
          <w:bookmarkEnd w:id="1367"/>
          <w:p>
            <w:pPr>
              <w:spacing w:after="20"/>
              <w:ind w:left="20"/>
              <w:jc w:val="both"/>
            </w:pPr>
            <w:r>
              <w:rPr>
                <w:rFonts w:ascii="Times New Roman"/>
                <w:b w:val="false"/>
                <w:i w:val="false"/>
                <w:color w:val="000000"/>
                <w:sz w:val="20"/>
              </w:rPr>
              <w:t>
(hccdo:‌Indication‌Details)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қолдану көрсеткіштері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2" w:id="1368"/>
          <w:p>
            <w:pPr>
              <w:spacing w:after="20"/>
              <w:ind w:left="20"/>
              <w:jc w:val="both"/>
            </w:pPr>
            <w:r>
              <w:rPr>
                <w:rFonts w:ascii="Times New Roman"/>
                <w:b w:val="false"/>
                <w:i w:val="false"/>
                <w:color w:val="000000"/>
                <w:sz w:val="20"/>
              </w:rPr>
              <w:t>
hccdo:‌Indication‌Details‌Type (M.HC.CDT.01018)</w:t>
            </w:r>
          </w:p>
          <w:bookmarkEnd w:id="1368"/>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3" w:id="1369"/>
          <w:p>
            <w:pPr>
              <w:spacing w:after="20"/>
              <w:ind w:left="20"/>
              <w:jc w:val="both"/>
            </w:pPr>
            <w:r>
              <w:rPr>
                <w:rFonts w:ascii="Times New Roman"/>
                <w:b w:val="false"/>
                <w:i w:val="false"/>
                <w:color w:val="000000"/>
                <w:sz w:val="20"/>
              </w:rPr>
              <w:t>
*.1. Қолдануға арналған көрсеткіштердің сипаттамасы туралы мәліметтер</w:t>
            </w:r>
          </w:p>
          <w:bookmarkEnd w:id="1369"/>
          <w:p>
            <w:pPr>
              <w:spacing w:after="20"/>
              <w:ind w:left="20"/>
              <w:jc w:val="both"/>
            </w:pPr>
            <w:r>
              <w:rPr>
                <w:rFonts w:ascii="Times New Roman"/>
                <w:b w:val="false"/>
                <w:i w:val="false"/>
                <w:color w:val="000000"/>
                <w:sz w:val="20"/>
              </w:rPr>
              <w:t>
(hccdo:‌Indication‌Text‌Details)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 қолдануға көрсеткіштер немесе мәліметтердің болмау себебін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4" w:id="1370"/>
          <w:p>
            <w:pPr>
              <w:spacing w:after="20"/>
              <w:ind w:left="20"/>
              <w:jc w:val="both"/>
            </w:pPr>
            <w:r>
              <w:rPr>
                <w:rFonts w:ascii="Times New Roman"/>
                <w:b w:val="false"/>
                <w:i w:val="false"/>
                <w:color w:val="000000"/>
                <w:sz w:val="20"/>
              </w:rPr>
              <w:t>
hccdo:‌Indication‌Text‌Details‌Type (M.HC.CDT.01121)</w:t>
            </w:r>
          </w:p>
          <w:bookmarkEnd w:id="1370"/>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5" w:id="1371"/>
          <w:p>
            <w:pPr>
              <w:spacing w:after="20"/>
              <w:ind w:left="20"/>
              <w:jc w:val="both"/>
            </w:pPr>
            <w:r>
              <w:rPr>
                <w:rFonts w:ascii="Times New Roman"/>
                <w:b w:val="false"/>
                <w:i w:val="false"/>
                <w:color w:val="000000"/>
                <w:sz w:val="20"/>
              </w:rPr>
              <w:t>
*.1.1. Қолдану көрсеткіштерінің сипаттамасы</w:t>
            </w:r>
          </w:p>
          <w:bookmarkEnd w:id="1371"/>
          <w:p>
            <w:pPr>
              <w:spacing w:after="20"/>
              <w:ind w:left="20"/>
              <w:jc w:val="both"/>
            </w:pPr>
            <w:r>
              <w:rPr>
                <w:rFonts w:ascii="Times New Roman"/>
                <w:b w:val="false"/>
                <w:i w:val="false"/>
                <w:color w:val="000000"/>
                <w:sz w:val="20"/>
              </w:rPr>
              <w:t>
(hcsdo:‌Indication‌Text)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көрсеткіштерінің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6" w:id="1372"/>
          <w:p>
            <w:pPr>
              <w:spacing w:after="20"/>
              <w:ind w:left="20"/>
              <w:jc w:val="both"/>
            </w:pPr>
            <w:r>
              <w:rPr>
                <w:rFonts w:ascii="Times New Roman"/>
                <w:b w:val="false"/>
                <w:i w:val="false"/>
                <w:color w:val="000000"/>
                <w:sz w:val="20"/>
              </w:rPr>
              <w:t>
csdo:‌Text4000‌Type (M.SDT.00088)</w:t>
            </w:r>
          </w:p>
          <w:bookmarkEnd w:id="1372"/>
          <w:p>
            <w:pPr>
              <w:spacing w:after="20"/>
              <w:ind w:left="20"/>
              <w:jc w:val="both"/>
            </w:pPr>
            <w:r>
              <w:rPr>
                <w:rFonts w:ascii="Times New Roman"/>
                <w:b w:val="false"/>
                <w:i w:val="false"/>
                <w:color w:val="000000"/>
                <w:sz w:val="20"/>
              </w:rPr>
              <w:t>
</w:t>
            </w:r>
            <w:r>
              <w:rPr>
                <w:rFonts w:ascii="Times New Roman"/>
                <w:b w:val="false"/>
                <w:i w:val="false"/>
                <w:color w:val="000000"/>
                <w:sz w:val="20"/>
              </w:rPr>
              <w:t>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9" w:id="1373"/>
          <w:p>
            <w:pPr>
              <w:spacing w:after="20"/>
              <w:ind w:left="20"/>
              <w:jc w:val="both"/>
            </w:pPr>
            <w:r>
              <w:rPr>
                <w:rFonts w:ascii="Times New Roman"/>
                <w:b w:val="false"/>
                <w:i w:val="false"/>
                <w:color w:val="000000"/>
                <w:sz w:val="20"/>
              </w:rPr>
              <w:t>
*.1.2. Мәліметтердің болмау себебінің коды</w:t>
            </w:r>
          </w:p>
          <w:bookmarkEnd w:id="1373"/>
          <w:p>
            <w:pPr>
              <w:spacing w:after="20"/>
              <w:ind w:left="20"/>
              <w:jc w:val="both"/>
            </w:pPr>
            <w:r>
              <w:rPr>
                <w:rFonts w:ascii="Times New Roman"/>
                <w:b w:val="false"/>
                <w:i w:val="false"/>
                <w:color w:val="000000"/>
                <w:sz w:val="20"/>
              </w:rPr>
              <w:t>
(hcsdo:‌Null‌Flavor‌Code)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болмау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0" w:id="1374"/>
          <w:p>
            <w:pPr>
              <w:spacing w:after="20"/>
              <w:ind w:left="20"/>
              <w:jc w:val="both"/>
            </w:pPr>
            <w:r>
              <w:rPr>
                <w:rFonts w:ascii="Times New Roman"/>
                <w:b w:val="false"/>
                <w:i w:val="false"/>
                <w:color w:val="000000"/>
                <w:sz w:val="20"/>
              </w:rPr>
              <w:t>
csdo:‌Code10‌Type (M.SDT.00179)</w:t>
            </w:r>
          </w:p>
          <w:bookmarkEnd w:id="1374"/>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3" w:id="1375"/>
          <w:p>
            <w:pPr>
              <w:spacing w:after="20"/>
              <w:ind w:left="20"/>
              <w:jc w:val="both"/>
            </w:pPr>
            <w:r>
              <w:rPr>
                <w:rFonts w:ascii="Times New Roman"/>
                <w:b w:val="false"/>
                <w:i w:val="false"/>
                <w:color w:val="000000"/>
                <w:sz w:val="20"/>
              </w:rPr>
              <w:t>
*.2. Дәрілік затты қолдануға арналған көрсеткіш коды</w:t>
            </w:r>
          </w:p>
          <w:bookmarkEnd w:id="1375"/>
          <w:p>
            <w:pPr>
              <w:spacing w:after="20"/>
              <w:ind w:left="20"/>
              <w:jc w:val="both"/>
            </w:pPr>
            <w:r>
              <w:rPr>
                <w:rFonts w:ascii="Times New Roman"/>
                <w:b w:val="false"/>
                <w:i w:val="false"/>
                <w:color w:val="000000"/>
                <w:sz w:val="20"/>
              </w:rPr>
              <w:t>
(hcsdo:‌Medicinal‌Product‌Indication‌Code)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 қолдану көрсеткіштерінің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4" w:id="1376"/>
          <w:p>
            <w:pPr>
              <w:spacing w:after="20"/>
              <w:ind w:left="20"/>
              <w:jc w:val="both"/>
            </w:pPr>
            <w:r>
              <w:rPr>
                <w:rFonts w:ascii="Times New Roman"/>
                <w:b w:val="false"/>
                <w:i w:val="false"/>
                <w:color w:val="000000"/>
                <w:sz w:val="20"/>
              </w:rPr>
              <w:t>
hcsdo:‌Event‌Preffered‌Term‌Code‌Type (M.HC.SDT.00043)</w:t>
            </w:r>
          </w:p>
          <w:bookmarkEnd w:id="1376"/>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7" w:id="1377"/>
          <w:p>
            <w:pPr>
              <w:spacing w:after="20"/>
              <w:ind w:left="20"/>
              <w:jc w:val="both"/>
            </w:pPr>
            <w:r>
              <w:rPr>
                <w:rFonts w:ascii="Times New Roman"/>
                <w:b w:val="false"/>
                <w:i w:val="false"/>
                <w:color w:val="000000"/>
                <w:sz w:val="20"/>
              </w:rPr>
              <w:t>
а) реттеуші қызметке арналған медициналық сөздік нұсқасының нөмірі</w:t>
            </w:r>
          </w:p>
          <w:bookmarkEnd w:id="1377"/>
          <w:p>
            <w:pPr>
              <w:spacing w:after="20"/>
              <w:ind w:left="20"/>
              <w:jc w:val="both"/>
            </w:pPr>
            <w:r>
              <w:rPr>
                <w:rFonts w:ascii="Times New Roman"/>
                <w:b w:val="false"/>
                <w:i w:val="false"/>
                <w:color w:val="000000"/>
                <w:sz w:val="20"/>
              </w:rPr>
              <w:t>
(medDRAVersionId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реттеуші қызметке арналған медициналық сөздік нұсқасының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8" w:id="1378"/>
          <w:p>
            <w:pPr>
              <w:spacing w:after="20"/>
              <w:ind w:left="20"/>
              <w:jc w:val="both"/>
            </w:pPr>
            <w:r>
              <w:rPr>
                <w:rFonts w:ascii="Times New Roman"/>
                <w:b w:val="false"/>
                <w:i w:val="false"/>
                <w:color w:val="000000"/>
                <w:sz w:val="20"/>
              </w:rPr>
              <w:t>
hcsdo:‌Med‌DRAVersion‌Id‌Type (M.HC.SDT.01006)</w:t>
            </w:r>
          </w:p>
          <w:bookmarkEnd w:id="1378"/>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Шаблон: \d{2}\.\d{1}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0" w:id="1379"/>
          <w:p>
            <w:pPr>
              <w:spacing w:after="20"/>
              <w:ind w:left="20"/>
              <w:jc w:val="both"/>
            </w:pPr>
            <w:r>
              <w:rPr>
                <w:rFonts w:ascii="Times New Roman"/>
                <w:b w:val="false"/>
                <w:i w:val="false"/>
                <w:color w:val="000000"/>
                <w:sz w:val="20"/>
              </w:rPr>
              <w:t>
2.11.15.  Жағымсыз реакцияның туындауы нәтижесінде дәрілік препаратқа қатысты қабылданған әрекет түрінің коды</w:t>
            </w:r>
          </w:p>
          <w:bookmarkEnd w:id="1379"/>
          <w:p>
            <w:pPr>
              <w:spacing w:after="20"/>
              <w:ind w:left="20"/>
              <w:jc w:val="both"/>
            </w:pPr>
            <w:r>
              <w:rPr>
                <w:rFonts w:ascii="Times New Roman"/>
                <w:b w:val="false"/>
                <w:i w:val="false"/>
                <w:color w:val="000000"/>
                <w:sz w:val="20"/>
              </w:rPr>
              <w:t>
(hcsdo:‌Action‌Taken‌Drug‌Code)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реакцияның туындауы нәтижесінде дәрілік препаратқа қатысты қабылданған іс-әрекет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1" w:id="1380"/>
          <w:p>
            <w:pPr>
              <w:spacing w:after="20"/>
              <w:ind w:left="20"/>
              <w:jc w:val="both"/>
            </w:pPr>
            <w:r>
              <w:rPr>
                <w:rFonts w:ascii="Times New Roman"/>
                <w:b w:val="false"/>
                <w:i w:val="false"/>
                <w:color w:val="000000"/>
                <w:sz w:val="20"/>
              </w:rPr>
              <w:t>
csdo:‌Code2‌Type (M.SDT.00170)</w:t>
            </w:r>
          </w:p>
          <w:bookmarkEnd w:id="1380"/>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3" w:id="1381"/>
          <w:p>
            <w:pPr>
              <w:spacing w:after="20"/>
              <w:ind w:left="20"/>
              <w:jc w:val="both"/>
            </w:pPr>
            <w:r>
              <w:rPr>
                <w:rFonts w:ascii="Times New Roman"/>
                <w:b w:val="false"/>
                <w:i w:val="false"/>
                <w:color w:val="000000"/>
                <w:sz w:val="20"/>
              </w:rPr>
              <w:t>
2.11.16. Дәрілік препаратты қабылдау мен жағымсыз реакция арасындағы өзара байланыс туралы мәліметтер</w:t>
            </w:r>
          </w:p>
          <w:bookmarkEnd w:id="1381"/>
          <w:p>
            <w:pPr>
              <w:spacing w:after="20"/>
              <w:ind w:left="20"/>
              <w:jc w:val="both"/>
            </w:pPr>
            <w:r>
              <w:rPr>
                <w:rFonts w:ascii="Times New Roman"/>
                <w:b w:val="false"/>
                <w:i w:val="false"/>
                <w:color w:val="000000"/>
                <w:sz w:val="20"/>
              </w:rPr>
              <w:t>
(hccdo:‌Drug‌Reaction‌Details)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қабылдау мен жағымсыз реакция арасындағы өзара байланыс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4" w:id="1382"/>
          <w:p>
            <w:pPr>
              <w:spacing w:after="20"/>
              <w:ind w:left="20"/>
              <w:jc w:val="both"/>
            </w:pPr>
            <w:r>
              <w:rPr>
                <w:rFonts w:ascii="Times New Roman"/>
                <w:b w:val="false"/>
                <w:i w:val="false"/>
                <w:color w:val="000000"/>
                <w:sz w:val="20"/>
              </w:rPr>
              <w:t>
hccdo:‌Drug‌Reaction‌Details‌Type (M.HC.CDT.01010)</w:t>
            </w:r>
          </w:p>
          <w:bookmarkEnd w:id="1382"/>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5" w:id="1383"/>
          <w:p>
            <w:pPr>
              <w:spacing w:after="20"/>
              <w:ind w:left="20"/>
              <w:jc w:val="both"/>
            </w:pPr>
            <w:r>
              <w:rPr>
                <w:rFonts w:ascii="Times New Roman"/>
                <w:b w:val="false"/>
                <w:i w:val="false"/>
                <w:color w:val="000000"/>
                <w:sz w:val="20"/>
              </w:rPr>
              <w:t>
*.1. Жағымсыз реакцияның төменгі деңгейінің термин коды</w:t>
            </w:r>
          </w:p>
          <w:bookmarkEnd w:id="1383"/>
          <w:p>
            <w:pPr>
              <w:spacing w:after="20"/>
              <w:ind w:left="20"/>
              <w:jc w:val="both"/>
            </w:pPr>
            <w:r>
              <w:rPr>
                <w:rFonts w:ascii="Times New Roman"/>
                <w:b w:val="false"/>
                <w:i w:val="false"/>
                <w:color w:val="000000"/>
                <w:sz w:val="20"/>
              </w:rPr>
              <w:t>
(hcsdo:‌Event‌Lowest‌Level‌Term‌Code)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жағымсыз реакцияның төменгі деңгейі терминінің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6" w:id="1384"/>
          <w:p>
            <w:pPr>
              <w:spacing w:after="20"/>
              <w:ind w:left="20"/>
              <w:jc w:val="both"/>
            </w:pPr>
            <w:r>
              <w:rPr>
                <w:rFonts w:ascii="Times New Roman"/>
                <w:b w:val="false"/>
                <w:i w:val="false"/>
                <w:color w:val="000000"/>
                <w:sz w:val="20"/>
              </w:rPr>
              <w:t>
hcsdo:‌Event‌Preffered‌Term‌Code‌Type (M.HC.SDT.00043)</w:t>
            </w:r>
          </w:p>
          <w:bookmarkEnd w:id="1384"/>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9" w:id="1385"/>
          <w:p>
            <w:pPr>
              <w:spacing w:after="20"/>
              <w:ind w:left="20"/>
              <w:jc w:val="both"/>
            </w:pPr>
            <w:r>
              <w:rPr>
                <w:rFonts w:ascii="Times New Roman"/>
                <w:b w:val="false"/>
                <w:i w:val="false"/>
                <w:color w:val="000000"/>
                <w:sz w:val="20"/>
              </w:rPr>
              <w:t>
а) реттеуші қызметке арналған медициналық сөздік нұсқасының нөмірі</w:t>
            </w:r>
          </w:p>
          <w:bookmarkEnd w:id="1385"/>
          <w:p>
            <w:pPr>
              <w:spacing w:after="20"/>
              <w:ind w:left="20"/>
              <w:jc w:val="both"/>
            </w:pPr>
            <w:r>
              <w:rPr>
                <w:rFonts w:ascii="Times New Roman"/>
                <w:b w:val="false"/>
                <w:i w:val="false"/>
                <w:color w:val="000000"/>
                <w:sz w:val="20"/>
              </w:rPr>
              <w:t>
(medDRAVersionId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реттеуші қызметке арналған медициналық сөздік нұсқасының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0" w:id="1386"/>
          <w:p>
            <w:pPr>
              <w:spacing w:after="20"/>
              <w:ind w:left="20"/>
              <w:jc w:val="both"/>
            </w:pPr>
            <w:r>
              <w:rPr>
                <w:rFonts w:ascii="Times New Roman"/>
                <w:b w:val="false"/>
                <w:i w:val="false"/>
                <w:color w:val="000000"/>
                <w:sz w:val="20"/>
              </w:rPr>
              <w:t>
hcsdo:‌Med‌DRAVersion‌Id‌Type (M.HC.SDT.01006)</w:t>
            </w:r>
          </w:p>
          <w:bookmarkEnd w:id="1386"/>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Шаблон: \d{2}\.\d{1}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2" w:id="1387"/>
          <w:p>
            <w:pPr>
              <w:spacing w:after="20"/>
              <w:ind w:left="20"/>
              <w:jc w:val="both"/>
            </w:pPr>
            <w:r>
              <w:rPr>
                <w:rFonts w:ascii="Times New Roman"/>
                <w:b w:val="false"/>
                <w:i w:val="false"/>
                <w:color w:val="000000"/>
                <w:sz w:val="20"/>
              </w:rPr>
              <w:t>
*.2. Дәрілік препаратты қабылдау мен жағымсыз реакция арасындағы себеп-салдарлық байланысты бағалау туралы мәліметтер</w:t>
            </w:r>
          </w:p>
          <w:bookmarkEnd w:id="1387"/>
          <w:p>
            <w:pPr>
              <w:spacing w:after="20"/>
              <w:ind w:left="20"/>
              <w:jc w:val="both"/>
            </w:pPr>
            <w:r>
              <w:rPr>
                <w:rFonts w:ascii="Times New Roman"/>
                <w:b w:val="false"/>
                <w:i w:val="false"/>
                <w:color w:val="000000"/>
                <w:sz w:val="20"/>
              </w:rPr>
              <w:t>
(hccdo:‌Relatedness‌Drug‌Reaction‌Details)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қабылдау мен жағымсыз реакция арасындағы себеп-салдарлық байланысты бағалау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3" w:id="1388"/>
          <w:p>
            <w:pPr>
              <w:spacing w:after="20"/>
              <w:ind w:left="20"/>
              <w:jc w:val="both"/>
            </w:pPr>
            <w:r>
              <w:rPr>
                <w:rFonts w:ascii="Times New Roman"/>
                <w:b w:val="false"/>
                <w:i w:val="false"/>
                <w:color w:val="000000"/>
                <w:sz w:val="20"/>
              </w:rPr>
              <w:t>
hccdo:‌Relatedness‌Drug‌Reaction‌Details‌Type (M.HC.CDT.00091)</w:t>
            </w:r>
          </w:p>
          <w:bookmarkEnd w:id="1388"/>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4" w:id="1389"/>
          <w:p>
            <w:pPr>
              <w:spacing w:after="20"/>
              <w:ind w:left="20"/>
              <w:jc w:val="both"/>
            </w:pPr>
            <w:r>
              <w:rPr>
                <w:rFonts w:ascii="Times New Roman"/>
                <w:b w:val="false"/>
                <w:i w:val="false"/>
                <w:color w:val="000000"/>
                <w:sz w:val="20"/>
              </w:rPr>
              <w:t>
*.2.1. Дәрілік препаратты қабылдау мен жағымсыз реакция арасындағы себеп-салдарлық байланысты бағалау көзінің сипаттамасы</w:t>
            </w:r>
          </w:p>
          <w:bookmarkEnd w:id="1389"/>
          <w:p>
            <w:pPr>
              <w:spacing w:after="20"/>
              <w:ind w:left="20"/>
              <w:jc w:val="both"/>
            </w:pPr>
            <w:r>
              <w:rPr>
                <w:rFonts w:ascii="Times New Roman"/>
                <w:b w:val="false"/>
                <w:i w:val="false"/>
                <w:color w:val="000000"/>
                <w:sz w:val="20"/>
              </w:rPr>
              <w:t>
(hcsdo:‌Source‌Assessment‌Text)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қабылдау мен жағымсыз реакция арасындағы себеп-салдарлық байланысты бағалау көзінің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5" w:id="1390"/>
          <w:p>
            <w:pPr>
              <w:spacing w:after="20"/>
              <w:ind w:left="20"/>
              <w:jc w:val="both"/>
            </w:pPr>
            <w:r>
              <w:rPr>
                <w:rFonts w:ascii="Times New Roman"/>
                <w:b w:val="false"/>
                <w:i w:val="false"/>
                <w:color w:val="000000"/>
                <w:sz w:val="20"/>
              </w:rPr>
              <w:t>
csdo:‌Text4000‌Type (M.SDT.00088)</w:t>
            </w:r>
          </w:p>
          <w:bookmarkEnd w:id="1390"/>
          <w:p>
            <w:pPr>
              <w:spacing w:after="20"/>
              <w:ind w:left="20"/>
              <w:jc w:val="both"/>
            </w:pPr>
            <w:r>
              <w:rPr>
                <w:rFonts w:ascii="Times New Roman"/>
                <w:b w:val="false"/>
                <w:i w:val="false"/>
                <w:color w:val="000000"/>
                <w:sz w:val="20"/>
              </w:rPr>
              <w:t>
</w:t>
            </w:r>
            <w:r>
              <w:rPr>
                <w:rFonts w:ascii="Times New Roman"/>
                <w:b w:val="false"/>
                <w:i w:val="false"/>
                <w:color w:val="000000"/>
                <w:sz w:val="20"/>
              </w:rPr>
              <w:t>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8" w:id="1391"/>
          <w:p>
            <w:pPr>
              <w:spacing w:after="20"/>
              <w:ind w:left="20"/>
              <w:jc w:val="both"/>
            </w:pPr>
            <w:r>
              <w:rPr>
                <w:rFonts w:ascii="Times New Roman"/>
                <w:b w:val="false"/>
                <w:i w:val="false"/>
                <w:color w:val="000000"/>
                <w:sz w:val="20"/>
              </w:rPr>
              <w:t>
*.2.2. Дәрілік препаратты қабылдау мен жағымсыз реакция арасындағы себеп-салдарлық байланысты бағалау әдісінің сипаттамасы</w:t>
            </w:r>
          </w:p>
          <w:bookmarkEnd w:id="1391"/>
          <w:p>
            <w:pPr>
              <w:spacing w:after="20"/>
              <w:ind w:left="20"/>
              <w:jc w:val="both"/>
            </w:pPr>
            <w:r>
              <w:rPr>
                <w:rFonts w:ascii="Times New Roman"/>
                <w:b w:val="false"/>
                <w:i w:val="false"/>
                <w:color w:val="000000"/>
                <w:sz w:val="20"/>
              </w:rPr>
              <w:t>
(hcsdo:‌Method‌Assessment‌Text)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қабылдау мен жағымсыз реакция арасындағы себеп-салдарлық байланысты бағалау әдісінің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9" w:id="1392"/>
          <w:p>
            <w:pPr>
              <w:spacing w:after="20"/>
              <w:ind w:left="20"/>
              <w:jc w:val="both"/>
            </w:pPr>
            <w:r>
              <w:rPr>
                <w:rFonts w:ascii="Times New Roman"/>
                <w:b w:val="false"/>
                <w:i w:val="false"/>
                <w:color w:val="000000"/>
                <w:sz w:val="20"/>
              </w:rPr>
              <w:t>
csdo:‌Text4000‌Type (M.SDT.00088)</w:t>
            </w:r>
          </w:p>
          <w:bookmarkEnd w:id="1392"/>
          <w:p>
            <w:pPr>
              <w:spacing w:after="20"/>
              <w:ind w:left="20"/>
              <w:jc w:val="both"/>
            </w:pPr>
            <w:r>
              <w:rPr>
                <w:rFonts w:ascii="Times New Roman"/>
                <w:b w:val="false"/>
                <w:i w:val="false"/>
                <w:color w:val="000000"/>
                <w:sz w:val="20"/>
              </w:rPr>
              <w:t>
</w:t>
            </w:r>
            <w:r>
              <w:rPr>
                <w:rFonts w:ascii="Times New Roman"/>
                <w:b w:val="false"/>
                <w:i w:val="false"/>
                <w:color w:val="000000"/>
                <w:sz w:val="20"/>
              </w:rPr>
              <w:t>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2" w:id="1393"/>
          <w:p>
            <w:pPr>
              <w:spacing w:after="20"/>
              <w:ind w:left="20"/>
              <w:jc w:val="both"/>
            </w:pPr>
            <w:r>
              <w:rPr>
                <w:rFonts w:ascii="Times New Roman"/>
                <w:b w:val="false"/>
                <w:i w:val="false"/>
                <w:color w:val="000000"/>
                <w:sz w:val="20"/>
              </w:rPr>
              <w:t>
*.2.3. Ескертпе</w:t>
            </w:r>
          </w:p>
          <w:bookmarkEnd w:id="1393"/>
          <w:p>
            <w:pPr>
              <w:spacing w:after="20"/>
              <w:ind w:left="20"/>
              <w:jc w:val="both"/>
            </w:pPr>
            <w:r>
              <w:rPr>
                <w:rFonts w:ascii="Times New Roman"/>
                <w:b w:val="false"/>
                <w:i w:val="false"/>
                <w:color w:val="000000"/>
                <w:sz w:val="20"/>
              </w:rPr>
              <w:t>
(csdo:‌Note‌Text)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байланыс санатын қоса алғанда, себеп-салдарлық байланысты талдау нәтижесі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3" w:id="1394"/>
          <w:p>
            <w:pPr>
              <w:spacing w:after="20"/>
              <w:ind w:left="20"/>
              <w:jc w:val="both"/>
            </w:pPr>
            <w:r>
              <w:rPr>
                <w:rFonts w:ascii="Times New Roman"/>
                <w:b w:val="false"/>
                <w:i w:val="false"/>
                <w:color w:val="000000"/>
                <w:sz w:val="20"/>
              </w:rPr>
              <w:t>
csdo:‌Text4000‌Type (M.SDT.00088)</w:t>
            </w:r>
          </w:p>
          <w:bookmarkEnd w:id="1394"/>
          <w:p>
            <w:pPr>
              <w:spacing w:after="20"/>
              <w:ind w:left="20"/>
              <w:jc w:val="both"/>
            </w:pPr>
            <w:r>
              <w:rPr>
                <w:rFonts w:ascii="Times New Roman"/>
                <w:b w:val="false"/>
                <w:i w:val="false"/>
                <w:color w:val="000000"/>
                <w:sz w:val="20"/>
              </w:rPr>
              <w:t>
</w:t>
            </w:r>
            <w:r>
              <w:rPr>
                <w:rFonts w:ascii="Times New Roman"/>
                <w:b w:val="false"/>
                <w:i w:val="false"/>
                <w:color w:val="000000"/>
                <w:sz w:val="20"/>
              </w:rPr>
              <w:t>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6" w:id="1395"/>
          <w:p>
            <w:pPr>
              <w:spacing w:after="20"/>
              <w:ind w:left="20"/>
              <w:jc w:val="both"/>
            </w:pPr>
            <w:r>
              <w:rPr>
                <w:rFonts w:ascii="Times New Roman"/>
                <w:b w:val="false"/>
                <w:i w:val="false"/>
                <w:color w:val="000000"/>
                <w:sz w:val="20"/>
              </w:rPr>
              <w:t>
*.3. Дәрілік препаратты қабылдау басталған сәттен бастап және жағымсыз реакцияның басталуынан аралығы</w:t>
            </w:r>
          </w:p>
          <w:bookmarkEnd w:id="1395"/>
          <w:p>
            <w:pPr>
              <w:spacing w:after="20"/>
              <w:ind w:left="20"/>
              <w:jc w:val="both"/>
            </w:pPr>
            <w:r>
              <w:rPr>
                <w:rFonts w:ascii="Times New Roman"/>
                <w:b w:val="false"/>
                <w:i w:val="false"/>
                <w:color w:val="000000"/>
                <w:sz w:val="20"/>
              </w:rPr>
              <w:t>
(hcsdo:‌Drug‌Administration‌Start‌Reaction‌Duration)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қабылдау басталған сәттен бастап және жағымсыз реакцияның басталуынан аралығы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7" w:id="1396"/>
          <w:p>
            <w:pPr>
              <w:spacing w:after="20"/>
              <w:ind w:left="20"/>
              <w:jc w:val="both"/>
            </w:pPr>
            <w:r>
              <w:rPr>
                <w:rFonts w:ascii="Times New Roman"/>
                <w:b w:val="false"/>
                <w:i w:val="false"/>
                <w:color w:val="000000"/>
                <w:sz w:val="20"/>
              </w:rPr>
              <w:t>
bdt:‌Duration‌Type (M.BDT.00021)</w:t>
            </w:r>
          </w:p>
          <w:bookmarkEnd w:id="1396"/>
          <w:p>
            <w:pPr>
              <w:spacing w:after="20"/>
              <w:ind w:left="20"/>
              <w:jc w:val="both"/>
            </w:pPr>
            <w:r>
              <w:rPr>
                <w:rFonts w:ascii="Times New Roman"/>
                <w:b w:val="false"/>
                <w:i w:val="false"/>
                <w:color w:val="000000"/>
                <w:sz w:val="20"/>
              </w:rPr>
              <w:t>
ISO 8601 сәйкес уақыт ұзақтығын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8" w:id="1397"/>
          <w:p>
            <w:pPr>
              <w:spacing w:after="20"/>
              <w:ind w:left="20"/>
              <w:jc w:val="both"/>
            </w:pPr>
            <w:r>
              <w:rPr>
                <w:rFonts w:ascii="Times New Roman"/>
                <w:b w:val="false"/>
                <w:i w:val="false"/>
                <w:color w:val="000000"/>
                <w:sz w:val="20"/>
              </w:rPr>
              <w:t>
*.4. Дәрілік препаратты қабылдау аяқталған сәттен бастап және жағымсыз реакцияның басталуынан аралығы</w:t>
            </w:r>
          </w:p>
          <w:bookmarkEnd w:id="1397"/>
          <w:p>
            <w:pPr>
              <w:spacing w:after="20"/>
              <w:ind w:left="20"/>
              <w:jc w:val="both"/>
            </w:pPr>
            <w:r>
              <w:rPr>
                <w:rFonts w:ascii="Times New Roman"/>
                <w:b w:val="false"/>
                <w:i w:val="false"/>
                <w:color w:val="000000"/>
                <w:sz w:val="20"/>
              </w:rPr>
              <w:t>
(hcsdo:‌Last‌Drug‌Administration‌Duration)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қабылдау аяқталған сәттен бастап және жағымсыз реакцияның басталуынан аралығы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9" w:id="1398"/>
          <w:p>
            <w:pPr>
              <w:spacing w:after="20"/>
              <w:ind w:left="20"/>
              <w:jc w:val="both"/>
            </w:pPr>
            <w:r>
              <w:rPr>
                <w:rFonts w:ascii="Times New Roman"/>
                <w:b w:val="false"/>
                <w:i w:val="false"/>
                <w:color w:val="000000"/>
                <w:sz w:val="20"/>
              </w:rPr>
              <w:t>
bdt:‌Duration‌Type (M.BDT.00021)</w:t>
            </w:r>
          </w:p>
          <w:bookmarkEnd w:id="1398"/>
          <w:p>
            <w:pPr>
              <w:spacing w:after="20"/>
              <w:ind w:left="20"/>
              <w:jc w:val="both"/>
            </w:pPr>
            <w:r>
              <w:rPr>
                <w:rFonts w:ascii="Times New Roman"/>
                <w:b w:val="false"/>
                <w:i w:val="false"/>
                <w:color w:val="000000"/>
                <w:sz w:val="20"/>
              </w:rPr>
              <w:t>
ISO 8601 сәйкес уақыт ұзақтығын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0" w:id="1399"/>
          <w:p>
            <w:pPr>
              <w:spacing w:after="20"/>
              <w:ind w:left="20"/>
              <w:jc w:val="both"/>
            </w:pPr>
            <w:r>
              <w:rPr>
                <w:rFonts w:ascii="Times New Roman"/>
                <w:b w:val="false"/>
                <w:i w:val="false"/>
                <w:color w:val="000000"/>
                <w:sz w:val="20"/>
              </w:rPr>
              <w:t>
*.5.  Дәрілік препаратты қайта тағайындау және жағымсыз реакцияны қайталау белгісінің коды</w:t>
            </w:r>
          </w:p>
          <w:bookmarkEnd w:id="1399"/>
          <w:p>
            <w:pPr>
              <w:spacing w:after="20"/>
              <w:ind w:left="20"/>
              <w:jc w:val="both"/>
            </w:pPr>
            <w:r>
              <w:rPr>
                <w:rFonts w:ascii="Times New Roman"/>
                <w:b w:val="false"/>
                <w:i w:val="false"/>
                <w:color w:val="000000"/>
                <w:sz w:val="20"/>
              </w:rPr>
              <w:t>
(hcsdo:‌Effect‌Rechallenge‌Code)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қайта тағайындау белгісінің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1" w:id="1400"/>
          <w:p>
            <w:pPr>
              <w:spacing w:after="20"/>
              <w:ind w:left="20"/>
              <w:jc w:val="both"/>
            </w:pPr>
            <w:r>
              <w:rPr>
                <w:rFonts w:ascii="Times New Roman"/>
                <w:b w:val="false"/>
                <w:i w:val="false"/>
                <w:color w:val="000000"/>
                <w:sz w:val="20"/>
              </w:rPr>
              <w:t>
csdo:‌Code2‌Type (M.SDT.00170)</w:t>
            </w:r>
          </w:p>
          <w:bookmarkEnd w:id="1400"/>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3" w:id="1401"/>
          <w:p>
            <w:pPr>
              <w:spacing w:after="20"/>
              <w:ind w:left="20"/>
              <w:jc w:val="both"/>
            </w:pPr>
            <w:r>
              <w:rPr>
                <w:rFonts w:ascii="Times New Roman"/>
                <w:b w:val="false"/>
                <w:i w:val="false"/>
                <w:color w:val="000000"/>
                <w:sz w:val="20"/>
              </w:rPr>
              <w:t>
2.11.17.  Дәрілік препарат туралы қосымша ақпарат коды</w:t>
            </w:r>
          </w:p>
          <w:bookmarkEnd w:id="1401"/>
          <w:p>
            <w:pPr>
              <w:spacing w:after="20"/>
              <w:ind w:left="20"/>
              <w:jc w:val="both"/>
            </w:pPr>
            <w:r>
              <w:rPr>
                <w:rFonts w:ascii="Times New Roman"/>
                <w:b w:val="false"/>
                <w:i w:val="false"/>
                <w:color w:val="000000"/>
                <w:sz w:val="20"/>
              </w:rPr>
              <w:t>
(hcsdo:‌Drug‌Additional‌Information‌Code)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туралы қосымша ақпараттың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4" w:id="1402"/>
          <w:p>
            <w:pPr>
              <w:spacing w:after="20"/>
              <w:ind w:left="20"/>
              <w:jc w:val="both"/>
            </w:pPr>
            <w:r>
              <w:rPr>
                <w:rFonts w:ascii="Times New Roman"/>
                <w:b w:val="false"/>
                <w:i w:val="false"/>
                <w:color w:val="000000"/>
                <w:sz w:val="20"/>
              </w:rPr>
              <w:t>
csdo:‌Code2‌Type (M.SDT.00170)</w:t>
            </w:r>
          </w:p>
          <w:bookmarkEnd w:id="1402"/>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6" w:id="1403"/>
          <w:p>
            <w:pPr>
              <w:spacing w:after="20"/>
              <w:ind w:left="20"/>
              <w:jc w:val="both"/>
            </w:pPr>
            <w:r>
              <w:rPr>
                <w:rFonts w:ascii="Times New Roman"/>
                <w:b w:val="false"/>
                <w:i w:val="false"/>
                <w:color w:val="000000"/>
                <w:sz w:val="20"/>
              </w:rPr>
              <w:t>
2.11.18. Дәрілік препарат туралы қосымша ақпарат</w:t>
            </w:r>
          </w:p>
          <w:bookmarkEnd w:id="1403"/>
          <w:p>
            <w:pPr>
              <w:spacing w:after="20"/>
              <w:ind w:left="20"/>
              <w:jc w:val="both"/>
            </w:pPr>
            <w:r>
              <w:rPr>
                <w:rFonts w:ascii="Times New Roman"/>
                <w:b w:val="false"/>
                <w:i w:val="false"/>
                <w:color w:val="000000"/>
                <w:sz w:val="20"/>
              </w:rPr>
              <w:t>
(hcsdo:‌Addition‌Information‌Drug‌Text)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туралы қосымша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7" w:id="1404"/>
          <w:p>
            <w:pPr>
              <w:spacing w:after="20"/>
              <w:ind w:left="20"/>
              <w:jc w:val="both"/>
            </w:pPr>
            <w:r>
              <w:rPr>
                <w:rFonts w:ascii="Times New Roman"/>
                <w:b w:val="false"/>
                <w:i w:val="false"/>
                <w:color w:val="000000"/>
                <w:sz w:val="20"/>
              </w:rPr>
              <w:t>
csdo:‌Text4000‌Type (M.SDT.00088)</w:t>
            </w:r>
          </w:p>
          <w:bookmarkEnd w:id="1404"/>
          <w:p>
            <w:pPr>
              <w:spacing w:after="20"/>
              <w:ind w:left="20"/>
              <w:jc w:val="both"/>
            </w:pPr>
            <w:r>
              <w:rPr>
                <w:rFonts w:ascii="Times New Roman"/>
                <w:b w:val="false"/>
                <w:i w:val="false"/>
                <w:color w:val="000000"/>
                <w:sz w:val="20"/>
              </w:rPr>
              <w:t>
</w:t>
            </w:r>
            <w:r>
              <w:rPr>
                <w:rFonts w:ascii="Times New Roman"/>
                <w:b w:val="false"/>
                <w:i w:val="false"/>
                <w:color w:val="000000"/>
                <w:sz w:val="20"/>
              </w:rPr>
              <w:t>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0" w:id="1405"/>
          <w:p>
            <w:pPr>
              <w:spacing w:after="20"/>
              <w:ind w:left="20"/>
              <w:jc w:val="both"/>
            </w:pPr>
            <w:r>
              <w:rPr>
                <w:rFonts w:ascii="Times New Roman"/>
                <w:b w:val="false"/>
                <w:i w:val="false"/>
                <w:color w:val="000000"/>
                <w:sz w:val="20"/>
              </w:rPr>
              <w:t>
2.12. Дәрілік препаратқа жағымсыз реакция туралы қосымша ақпарат</w:t>
            </w:r>
          </w:p>
          <w:bookmarkEnd w:id="1405"/>
          <w:p>
            <w:pPr>
              <w:spacing w:after="20"/>
              <w:ind w:left="20"/>
              <w:jc w:val="both"/>
            </w:pPr>
            <w:r>
              <w:rPr>
                <w:rFonts w:ascii="Times New Roman"/>
                <w:b w:val="false"/>
                <w:i w:val="false"/>
                <w:color w:val="000000"/>
                <w:sz w:val="20"/>
              </w:rPr>
              <w:t>
(hccdo:‌Narrative‌Case‌Sum‌Information‌Details)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жағымсыз реакция туралы қосымша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1" w:id="1406"/>
          <w:p>
            <w:pPr>
              <w:spacing w:after="20"/>
              <w:ind w:left="20"/>
              <w:jc w:val="both"/>
            </w:pPr>
            <w:r>
              <w:rPr>
                <w:rFonts w:ascii="Times New Roman"/>
                <w:b w:val="false"/>
                <w:i w:val="false"/>
                <w:color w:val="000000"/>
                <w:sz w:val="20"/>
              </w:rPr>
              <w:t>
hccdo:‌Narrative‌Case‌Sum‌Information‌Details‌Type (M.HC.CDT.00016)</w:t>
            </w:r>
          </w:p>
          <w:bookmarkEnd w:id="1406"/>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2" w:id="1407"/>
          <w:p>
            <w:pPr>
              <w:spacing w:after="20"/>
              <w:ind w:left="20"/>
              <w:jc w:val="both"/>
            </w:pPr>
            <w:r>
              <w:rPr>
                <w:rFonts w:ascii="Times New Roman"/>
                <w:b w:val="false"/>
                <w:i w:val="false"/>
                <w:color w:val="000000"/>
                <w:sz w:val="20"/>
              </w:rPr>
              <w:t>
2.12.1.  Жағымсыз реакцияның пайда болу жағдайының сипаттамасы</w:t>
            </w:r>
          </w:p>
          <w:bookmarkEnd w:id="1407"/>
          <w:p>
            <w:pPr>
              <w:spacing w:after="20"/>
              <w:ind w:left="20"/>
              <w:jc w:val="both"/>
            </w:pPr>
            <w:r>
              <w:rPr>
                <w:rFonts w:ascii="Times New Roman"/>
                <w:b w:val="false"/>
                <w:i w:val="false"/>
                <w:color w:val="000000"/>
                <w:sz w:val="20"/>
              </w:rPr>
              <w:t>
(hcsdo:‌Description‌Case‌Text)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жіберуші жасаған зертханалық және басқа зерттеулердің деректерін қоса алғанда, күдікті жағымсыз реакцияның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3" w:id="1408"/>
          <w:p>
            <w:pPr>
              <w:spacing w:after="20"/>
              <w:ind w:left="20"/>
              <w:jc w:val="both"/>
            </w:pPr>
            <w:r>
              <w:rPr>
                <w:rFonts w:ascii="Times New Roman"/>
                <w:b w:val="false"/>
                <w:i w:val="false"/>
                <w:color w:val="000000"/>
                <w:sz w:val="20"/>
              </w:rPr>
              <w:t>
csdo:‌Text4000‌Type (M.SDT.00088)</w:t>
            </w:r>
          </w:p>
          <w:bookmarkEnd w:id="1408"/>
          <w:p>
            <w:pPr>
              <w:spacing w:after="20"/>
              <w:ind w:left="20"/>
              <w:jc w:val="both"/>
            </w:pPr>
            <w:r>
              <w:rPr>
                <w:rFonts w:ascii="Times New Roman"/>
                <w:b w:val="false"/>
                <w:i w:val="false"/>
                <w:color w:val="000000"/>
                <w:sz w:val="20"/>
              </w:rPr>
              <w:t>
</w:t>
            </w:r>
            <w:r>
              <w:rPr>
                <w:rFonts w:ascii="Times New Roman"/>
                <w:b w:val="false"/>
                <w:i w:val="false"/>
                <w:color w:val="000000"/>
                <w:sz w:val="20"/>
              </w:rPr>
              <w:t>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6" w:id="1409"/>
          <w:p>
            <w:pPr>
              <w:spacing w:after="20"/>
              <w:ind w:left="20"/>
              <w:jc w:val="both"/>
            </w:pPr>
            <w:r>
              <w:rPr>
                <w:rFonts w:ascii="Times New Roman"/>
                <w:b w:val="false"/>
                <w:i w:val="false"/>
                <w:color w:val="000000"/>
                <w:sz w:val="20"/>
              </w:rPr>
              <w:t>
2.12.2.  Жағымсыз реакция туралы хабарламаның бастапқы жіберушісінің түсініктемесі</w:t>
            </w:r>
          </w:p>
          <w:bookmarkEnd w:id="1409"/>
          <w:p>
            <w:pPr>
              <w:spacing w:after="20"/>
              <w:ind w:left="20"/>
              <w:jc w:val="both"/>
            </w:pPr>
            <w:r>
              <w:rPr>
                <w:rFonts w:ascii="Times New Roman"/>
                <w:b w:val="false"/>
                <w:i w:val="false"/>
                <w:color w:val="000000"/>
                <w:sz w:val="20"/>
              </w:rPr>
              <w:t>
(hcsdo:‌Reporter‌Comment‌Text)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жіберушінің дәрілік препаратқа диагнозға, себеп-салдарлық байланысты бағалауға немесе басқа да проблемаларға жағымсыз реакциясы туралы хабарламаның түсініктемесі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7" w:id="1410"/>
          <w:p>
            <w:pPr>
              <w:spacing w:after="20"/>
              <w:ind w:left="20"/>
              <w:jc w:val="both"/>
            </w:pPr>
            <w:r>
              <w:rPr>
                <w:rFonts w:ascii="Times New Roman"/>
                <w:b w:val="false"/>
                <w:i w:val="false"/>
                <w:color w:val="000000"/>
                <w:sz w:val="20"/>
              </w:rPr>
              <w:t>
csdo:‌Text4000‌Type (M.SDT.00088)</w:t>
            </w:r>
          </w:p>
          <w:bookmarkEnd w:id="1410"/>
          <w:p>
            <w:pPr>
              <w:spacing w:after="20"/>
              <w:ind w:left="20"/>
              <w:jc w:val="both"/>
            </w:pPr>
            <w:r>
              <w:rPr>
                <w:rFonts w:ascii="Times New Roman"/>
                <w:b w:val="false"/>
                <w:i w:val="false"/>
                <w:color w:val="000000"/>
                <w:sz w:val="20"/>
              </w:rPr>
              <w:t>
</w:t>
            </w:r>
            <w:r>
              <w:rPr>
                <w:rFonts w:ascii="Times New Roman"/>
                <w:b w:val="false"/>
                <w:i w:val="false"/>
                <w:color w:val="000000"/>
                <w:sz w:val="20"/>
              </w:rPr>
              <w:t>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0" w:id="1411"/>
          <w:p>
            <w:pPr>
              <w:spacing w:after="20"/>
              <w:ind w:left="20"/>
              <w:jc w:val="both"/>
            </w:pPr>
            <w:r>
              <w:rPr>
                <w:rFonts w:ascii="Times New Roman"/>
                <w:b w:val="false"/>
                <w:i w:val="false"/>
                <w:color w:val="000000"/>
                <w:sz w:val="20"/>
              </w:rPr>
              <w:t>
2.12.3. Жағымсыз реакцияның төменгі деңгейі терминінің коды</w:t>
            </w:r>
          </w:p>
          <w:bookmarkEnd w:id="1411"/>
          <w:p>
            <w:pPr>
              <w:spacing w:after="20"/>
              <w:ind w:left="20"/>
              <w:jc w:val="both"/>
            </w:pPr>
            <w:r>
              <w:rPr>
                <w:rFonts w:ascii="Times New Roman"/>
                <w:b w:val="false"/>
                <w:i w:val="false"/>
                <w:color w:val="000000"/>
                <w:sz w:val="20"/>
              </w:rPr>
              <w:t>
(hcsdo:‌Event‌Lowest‌Level‌Term‌Code)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жіберуші көрсеткен диагноздың/синдромның кодтық белгіленуі және (немесе) жағымсыз реакцияның қосымша жіктелуі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1" w:id="1412"/>
          <w:p>
            <w:pPr>
              <w:spacing w:after="20"/>
              <w:ind w:left="20"/>
              <w:jc w:val="both"/>
            </w:pPr>
            <w:r>
              <w:rPr>
                <w:rFonts w:ascii="Times New Roman"/>
                <w:b w:val="false"/>
                <w:i w:val="false"/>
                <w:color w:val="000000"/>
                <w:sz w:val="20"/>
              </w:rPr>
              <w:t>
hcsdo:‌Event‌Preffered‌Term‌Code‌Type (M.HC.SDT.00043)</w:t>
            </w:r>
          </w:p>
          <w:bookmarkEnd w:id="1412"/>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4" w:id="1413"/>
          <w:p>
            <w:pPr>
              <w:spacing w:after="20"/>
              <w:ind w:left="20"/>
              <w:jc w:val="both"/>
            </w:pPr>
            <w:r>
              <w:rPr>
                <w:rFonts w:ascii="Times New Roman"/>
                <w:b w:val="false"/>
                <w:i w:val="false"/>
                <w:color w:val="000000"/>
                <w:sz w:val="20"/>
              </w:rPr>
              <w:t>
а) реттеуші қызметке арналған медициналық сөздік нұсқасының нөмірі</w:t>
            </w:r>
          </w:p>
          <w:bookmarkEnd w:id="1413"/>
          <w:p>
            <w:pPr>
              <w:spacing w:after="20"/>
              <w:ind w:left="20"/>
              <w:jc w:val="both"/>
            </w:pPr>
            <w:r>
              <w:rPr>
                <w:rFonts w:ascii="Times New Roman"/>
                <w:b w:val="false"/>
                <w:i w:val="false"/>
                <w:color w:val="000000"/>
                <w:sz w:val="20"/>
              </w:rPr>
              <w:t>
(medDRAVersionId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реттеуші қызметке арналған медициналық сөздік нұсқасының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5" w:id="1414"/>
          <w:p>
            <w:pPr>
              <w:spacing w:after="20"/>
              <w:ind w:left="20"/>
              <w:jc w:val="both"/>
            </w:pPr>
            <w:r>
              <w:rPr>
                <w:rFonts w:ascii="Times New Roman"/>
                <w:b w:val="false"/>
                <w:i w:val="false"/>
                <w:color w:val="000000"/>
                <w:sz w:val="20"/>
              </w:rPr>
              <w:t>
hcsdo:‌Med‌DRAVersion‌Id‌Type (M.HC.SDT.01006)</w:t>
            </w:r>
          </w:p>
          <w:bookmarkEnd w:id="1414"/>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Шаблон: \d{2}\.\d{1}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7" w:id="1415"/>
          <w:p>
            <w:pPr>
              <w:spacing w:after="20"/>
              <w:ind w:left="20"/>
              <w:jc w:val="both"/>
            </w:pPr>
            <w:r>
              <w:rPr>
                <w:rFonts w:ascii="Times New Roman"/>
                <w:b w:val="false"/>
                <w:i w:val="false"/>
                <w:color w:val="000000"/>
                <w:sz w:val="20"/>
              </w:rPr>
              <w:t>
2.12.4.  Жағымсыз реакцияның төменгі деңгейі терминінің атауы</w:t>
            </w:r>
          </w:p>
          <w:bookmarkEnd w:id="1415"/>
          <w:p>
            <w:pPr>
              <w:spacing w:after="20"/>
              <w:ind w:left="20"/>
              <w:jc w:val="both"/>
            </w:pPr>
            <w:r>
              <w:rPr>
                <w:rFonts w:ascii="Times New Roman"/>
                <w:b w:val="false"/>
                <w:i w:val="false"/>
                <w:color w:val="000000"/>
                <w:sz w:val="20"/>
              </w:rPr>
              <w:t>
(hcsdo:‌Event‌Lowest‌Level‌Term‌Name)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жіберуші көрсеткен диагноздың / синдромның атауы және / немесе жағымсыз реакцияның қосымша жіктелуі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8" w:id="1416"/>
          <w:p>
            <w:pPr>
              <w:spacing w:after="20"/>
              <w:ind w:left="20"/>
              <w:jc w:val="both"/>
            </w:pPr>
            <w:r>
              <w:rPr>
                <w:rFonts w:ascii="Times New Roman"/>
                <w:b w:val="false"/>
                <w:i w:val="false"/>
                <w:color w:val="000000"/>
                <w:sz w:val="20"/>
              </w:rPr>
              <w:t>
csdo:‌Name120‌Type (M.SDT.00055)</w:t>
            </w:r>
          </w:p>
          <w:bookmarkEnd w:id="1416"/>
          <w:p>
            <w:pPr>
              <w:spacing w:after="20"/>
              <w:ind w:left="20"/>
              <w:jc w:val="both"/>
            </w:pPr>
            <w:r>
              <w:rPr>
                <w:rFonts w:ascii="Times New Roman"/>
                <w:b w:val="false"/>
                <w:i w:val="false"/>
                <w:color w:val="000000"/>
                <w:sz w:val="20"/>
              </w:rPr>
              <w:t>
</w:t>
            </w:r>
            <w:r>
              <w:rPr>
                <w:rFonts w:ascii="Times New Roman"/>
                <w:b w:val="false"/>
                <w:i w:val="false"/>
                <w:color w:val="000000"/>
                <w:sz w:val="20"/>
              </w:rPr>
              <w:t>Бірыңғайланған 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1" w:id="1417"/>
          <w:p>
            <w:pPr>
              <w:spacing w:after="20"/>
              <w:ind w:left="20"/>
              <w:jc w:val="both"/>
            </w:pPr>
            <w:r>
              <w:rPr>
                <w:rFonts w:ascii="Times New Roman"/>
                <w:b w:val="false"/>
                <w:i w:val="false"/>
                <w:color w:val="000000"/>
                <w:sz w:val="20"/>
              </w:rPr>
              <w:t>
2.12.5.  Жағымсыз реакция туралы хабарлама жіберушінің түсініктемесі</w:t>
            </w:r>
          </w:p>
          <w:bookmarkEnd w:id="1417"/>
          <w:p>
            <w:pPr>
              <w:spacing w:after="20"/>
              <w:ind w:left="20"/>
              <w:jc w:val="both"/>
            </w:pPr>
            <w:r>
              <w:rPr>
                <w:rFonts w:ascii="Times New Roman"/>
                <w:b w:val="false"/>
                <w:i w:val="false"/>
                <w:color w:val="000000"/>
                <w:sz w:val="20"/>
              </w:rPr>
              <w:t>
(hcsdo:‌Sender‌Comment‌Text)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диагнозға, себеп-салдарлық байланысты бағалауға немесе басқа да проблемаларға дәрілік препаратқа жағымсыз реакция туралы хабарлама жіберушінің түсініктемесі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2" w:id="1418"/>
          <w:p>
            <w:pPr>
              <w:spacing w:after="20"/>
              <w:ind w:left="20"/>
              <w:jc w:val="both"/>
            </w:pPr>
            <w:r>
              <w:rPr>
                <w:rFonts w:ascii="Times New Roman"/>
                <w:b w:val="false"/>
                <w:i w:val="false"/>
                <w:color w:val="000000"/>
                <w:sz w:val="20"/>
              </w:rPr>
              <w:t>
csdo:‌Text4000‌Type (M.SDT.00088)</w:t>
            </w:r>
          </w:p>
          <w:bookmarkEnd w:id="1418"/>
          <w:p>
            <w:pPr>
              <w:spacing w:after="20"/>
              <w:ind w:left="20"/>
              <w:jc w:val="both"/>
            </w:pPr>
            <w:r>
              <w:rPr>
                <w:rFonts w:ascii="Times New Roman"/>
                <w:b w:val="false"/>
                <w:i w:val="false"/>
                <w:color w:val="000000"/>
                <w:sz w:val="20"/>
              </w:rPr>
              <w:t>
</w:t>
            </w:r>
            <w:r>
              <w:rPr>
                <w:rFonts w:ascii="Times New Roman"/>
                <w:b w:val="false"/>
                <w:i w:val="false"/>
                <w:color w:val="000000"/>
                <w:sz w:val="20"/>
              </w:rPr>
              <w:t>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5" w:id="1419"/>
          <w:p>
            <w:pPr>
              <w:spacing w:after="20"/>
              <w:ind w:left="20"/>
              <w:jc w:val="both"/>
            </w:pPr>
            <w:r>
              <w:rPr>
                <w:rFonts w:ascii="Times New Roman"/>
                <w:b w:val="false"/>
                <w:i w:val="false"/>
                <w:color w:val="000000"/>
                <w:sz w:val="20"/>
              </w:rPr>
              <w:t>
2.12.6. Жағымсыз реакцияның пайда болу жағдайының қысқаша сипаттамасы</w:t>
            </w:r>
          </w:p>
          <w:bookmarkEnd w:id="1419"/>
          <w:p>
            <w:pPr>
              <w:spacing w:after="20"/>
              <w:ind w:left="20"/>
              <w:jc w:val="both"/>
            </w:pPr>
            <w:r>
              <w:rPr>
                <w:rFonts w:ascii="Times New Roman"/>
                <w:b w:val="false"/>
                <w:i w:val="false"/>
                <w:color w:val="000000"/>
                <w:sz w:val="20"/>
              </w:rPr>
              <w:t>
(hcsdo:‌Case‌Summary‌Text)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реакцияның пайда болу жағдайының қысқаша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6" w:id="1420"/>
          <w:p>
            <w:pPr>
              <w:spacing w:after="20"/>
              <w:ind w:left="20"/>
              <w:jc w:val="both"/>
            </w:pPr>
            <w:r>
              <w:rPr>
                <w:rFonts w:ascii="Times New Roman"/>
                <w:b w:val="false"/>
                <w:i w:val="false"/>
                <w:color w:val="000000"/>
                <w:sz w:val="20"/>
              </w:rPr>
              <w:t>
hcsdo:‌Localized‌Text4000‌Type (M.HC.SDT.01002)</w:t>
            </w:r>
          </w:p>
          <w:bookmarkEnd w:id="1420"/>
          <w:p>
            <w:pPr>
              <w:spacing w:after="20"/>
              <w:ind w:left="20"/>
              <w:jc w:val="both"/>
            </w:pPr>
            <w:r>
              <w:rPr>
                <w:rFonts w:ascii="Times New Roman"/>
                <w:b w:val="false"/>
                <w:i w:val="false"/>
                <w:color w:val="000000"/>
                <w:sz w:val="20"/>
              </w:rPr>
              <w:t>
</w:t>
            </w:r>
            <w:r>
              <w:rPr>
                <w:rFonts w:ascii="Times New Roman"/>
                <w:b w:val="false"/>
                <w:i w:val="false"/>
                <w:color w:val="000000"/>
                <w:sz w:val="20"/>
              </w:rPr>
              <w:t>Символдар жолы.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9" w:id="1421"/>
          <w:p>
            <w:pPr>
              <w:spacing w:after="20"/>
              <w:ind w:left="20"/>
              <w:jc w:val="both"/>
            </w:pPr>
            <w:r>
              <w:rPr>
                <w:rFonts w:ascii="Times New Roman"/>
                <w:b w:val="false"/>
                <w:i w:val="false"/>
                <w:color w:val="000000"/>
                <w:sz w:val="20"/>
              </w:rPr>
              <w:t>
а) тілдің коды</w:t>
            </w:r>
          </w:p>
          <w:bookmarkEnd w:id="1421"/>
          <w:p>
            <w:pPr>
              <w:spacing w:after="20"/>
              <w:ind w:left="20"/>
              <w:jc w:val="both"/>
            </w:pPr>
            <w:r>
              <w:rPr>
                <w:rFonts w:ascii="Times New Roman"/>
                <w:b w:val="false"/>
                <w:i w:val="false"/>
                <w:color w:val="000000"/>
                <w:sz w:val="20"/>
              </w:rPr>
              <w:t>
(languageCode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0" w:id="1422"/>
          <w:p>
            <w:pPr>
              <w:spacing w:after="20"/>
              <w:ind w:left="20"/>
              <w:jc w:val="both"/>
            </w:pPr>
            <w:r>
              <w:rPr>
                <w:rFonts w:ascii="Times New Roman"/>
                <w:b w:val="false"/>
                <w:i w:val="false"/>
                <w:color w:val="000000"/>
                <w:sz w:val="20"/>
              </w:rPr>
              <w:t>
csdo:‌Language‌Code‌Type (M.SDT.00051)</w:t>
            </w:r>
          </w:p>
          <w:bookmarkEnd w:id="1422"/>
          <w:p>
            <w:pPr>
              <w:spacing w:after="20"/>
              <w:ind w:left="20"/>
              <w:jc w:val="both"/>
            </w:pPr>
            <w:r>
              <w:rPr>
                <w:rFonts w:ascii="Times New Roman"/>
                <w:b w:val="false"/>
                <w:i w:val="false"/>
                <w:color w:val="000000"/>
                <w:sz w:val="20"/>
              </w:rPr>
              <w:t>
</w:t>
            </w:r>
            <w:r>
              <w:rPr>
                <w:rFonts w:ascii="Times New Roman"/>
                <w:b w:val="false"/>
                <w:i w:val="false"/>
                <w:color w:val="000000"/>
                <w:sz w:val="20"/>
              </w:rPr>
              <w:t>ISO 639-1 сәйкес екі әріптен тұратын тілдің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2" w:id="1423"/>
          <w:p>
            <w:pPr>
              <w:spacing w:after="20"/>
              <w:ind w:left="20"/>
              <w:jc w:val="both"/>
            </w:pPr>
            <w:r>
              <w:rPr>
                <w:rFonts w:ascii="Times New Roman"/>
                <w:b w:val="false"/>
                <w:i w:val="false"/>
                <w:color w:val="000000"/>
                <w:sz w:val="20"/>
              </w:rPr>
              <w:t>
2.13.  PDF форматындағы құжат</w:t>
            </w:r>
          </w:p>
          <w:bookmarkEnd w:id="1423"/>
          <w:p>
            <w:pPr>
              <w:spacing w:after="20"/>
              <w:ind w:left="20"/>
              <w:jc w:val="both"/>
            </w:pPr>
            <w:r>
              <w:rPr>
                <w:rFonts w:ascii="Times New Roman"/>
                <w:b w:val="false"/>
                <w:i w:val="false"/>
                <w:color w:val="000000"/>
                <w:sz w:val="20"/>
              </w:rPr>
              <w:t>
(hcsdo:‌Pdf‌Binary‌Text)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препаратқа жағымсыз реакция туралы PDF форматындағы хабарлама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3" w:id="1424"/>
          <w:p>
            <w:pPr>
              <w:spacing w:after="20"/>
              <w:ind w:left="20"/>
              <w:jc w:val="both"/>
            </w:pPr>
            <w:r>
              <w:rPr>
                <w:rFonts w:ascii="Times New Roman"/>
                <w:b w:val="false"/>
                <w:i w:val="false"/>
                <w:color w:val="000000"/>
                <w:sz w:val="20"/>
              </w:rPr>
              <w:t>
csdo:‌Binary‌Text‌Type (M.SDT.00143)</w:t>
            </w:r>
          </w:p>
          <w:bookmarkEnd w:id="1424"/>
          <w:p>
            <w:pPr>
              <w:spacing w:after="20"/>
              <w:ind w:left="20"/>
              <w:jc w:val="both"/>
            </w:pPr>
            <w:r>
              <w:rPr>
                <w:rFonts w:ascii="Times New Roman"/>
                <w:b w:val="false"/>
                <w:i w:val="false"/>
                <w:color w:val="000000"/>
                <w:sz w:val="20"/>
              </w:rPr>
              <w:t>
Екілік октеттердің (байттардың) ақырлы тізбегі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4" w:id="1425"/>
          <w:p>
            <w:pPr>
              <w:spacing w:after="20"/>
              <w:ind w:left="20"/>
              <w:jc w:val="both"/>
            </w:pPr>
            <w:r>
              <w:rPr>
                <w:rFonts w:ascii="Times New Roman"/>
                <w:b w:val="false"/>
                <w:i w:val="false"/>
                <w:color w:val="000000"/>
                <w:sz w:val="20"/>
              </w:rPr>
              <w:t>
а) деректер форматының коды</w:t>
            </w:r>
          </w:p>
          <w:bookmarkEnd w:id="1425"/>
          <w:p>
            <w:pPr>
              <w:spacing w:after="20"/>
              <w:ind w:left="20"/>
              <w:jc w:val="both"/>
            </w:pPr>
            <w:r>
              <w:rPr>
                <w:rFonts w:ascii="Times New Roman"/>
                <w:b w:val="false"/>
                <w:i w:val="false"/>
                <w:color w:val="000000"/>
                <w:sz w:val="20"/>
              </w:rPr>
              <w:t>
(mediaTypeCode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5" w:id="1426"/>
          <w:p>
            <w:pPr>
              <w:spacing w:after="20"/>
              <w:ind w:left="20"/>
              <w:jc w:val="both"/>
            </w:pPr>
            <w:r>
              <w:rPr>
                <w:rFonts w:ascii="Times New Roman"/>
                <w:b w:val="false"/>
                <w:i w:val="false"/>
                <w:color w:val="000000"/>
                <w:sz w:val="20"/>
              </w:rPr>
              <w:t>
csdo:‌Media‌Type‌Code‌Type (M.SDT.00147)</w:t>
            </w:r>
          </w:p>
          <w:bookmarkEnd w:id="1426"/>
          <w:p>
            <w:pPr>
              <w:spacing w:after="20"/>
              <w:ind w:left="20"/>
              <w:jc w:val="both"/>
            </w:pPr>
            <w:r>
              <w:rPr>
                <w:rFonts w:ascii="Times New Roman"/>
                <w:b w:val="false"/>
                <w:i w:val="false"/>
                <w:color w:val="000000"/>
                <w:sz w:val="20"/>
              </w:rPr>
              <w:t>
</w:t>
            </w:r>
            <w:r>
              <w:rPr>
                <w:rFonts w:ascii="Times New Roman"/>
                <w:b w:val="false"/>
                <w:i w:val="false"/>
                <w:color w:val="000000"/>
                <w:sz w:val="20"/>
              </w:rPr>
              <w:t>Деректер форматтарының анықтамалығына сәйкес кодтың мәні.</w:t>
            </w:r>
          </w:p>
          <w:p>
            <w:pPr>
              <w:spacing w:after="20"/>
              <w:ind w:left="20"/>
              <w:jc w:val="both"/>
            </w:pPr>
            <w:r>
              <w:rPr>
                <w:rFonts w:ascii="Times New Roman"/>
                <w:b w:val="false"/>
                <w:i w:val="false"/>
                <w:color w:val="000000"/>
                <w:sz w:val="20"/>
              </w:rPr>
              <w:t>
</w:t>
            </w:r>
            <w:r>
              <w:rPr>
                <w:rFonts w:ascii="Times New Roman"/>
                <w:b w:val="false"/>
                <w:i w:val="false"/>
                <w:color w:val="000000"/>
                <w:sz w:val="20"/>
              </w:rPr>
              <w:t>Ең қысқа ұзындық: 1.</w:t>
            </w:r>
          </w:p>
          <w:p>
            <w:pPr>
              <w:spacing w:after="20"/>
              <w:ind w:left="20"/>
              <w:jc w:val="both"/>
            </w:pPr>
            <w:r>
              <w:rPr>
                <w:rFonts w:ascii="Times New Roman"/>
                <w:b w:val="false"/>
                <w:i w:val="false"/>
                <w:color w:val="000000"/>
                <w:sz w:val="20"/>
              </w:rPr>
              <w:t>
Ең ұзын ұзындық: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8" w:id="1427"/>
          <w:p>
            <w:pPr>
              <w:spacing w:after="20"/>
              <w:ind w:left="20"/>
              <w:jc w:val="both"/>
            </w:pPr>
            <w:r>
              <w:rPr>
                <w:rFonts w:ascii="Times New Roman"/>
                <w:b w:val="false"/>
                <w:i w:val="false"/>
                <w:color w:val="000000"/>
                <w:sz w:val="20"/>
              </w:rPr>
              <w:t>
2.14.  Жалпы ресурсты жазудың технологиялық сипаттамалары</w:t>
            </w:r>
          </w:p>
          <w:bookmarkEnd w:id="1427"/>
          <w:p>
            <w:pPr>
              <w:spacing w:after="20"/>
              <w:ind w:left="20"/>
              <w:jc w:val="both"/>
            </w:pPr>
            <w:r>
              <w:rPr>
                <w:rFonts w:ascii="Times New Roman"/>
                <w:b w:val="false"/>
                <w:i w:val="false"/>
                <w:color w:val="000000"/>
                <w:sz w:val="20"/>
              </w:rPr>
              <w:t>
(ccdo:‌Resource‌Item‌Status‌Details)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жазу туралы технологиялық мәліметтер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9" w:id="1428"/>
          <w:p>
            <w:pPr>
              <w:spacing w:after="20"/>
              <w:ind w:left="20"/>
              <w:jc w:val="both"/>
            </w:pPr>
            <w:r>
              <w:rPr>
                <w:rFonts w:ascii="Times New Roman"/>
                <w:b w:val="false"/>
                <w:i w:val="false"/>
                <w:color w:val="000000"/>
                <w:sz w:val="20"/>
              </w:rPr>
              <w:t>
ccdo:‌Resource‌Item‌Status‌Details‌Type (M.CDT.00033)</w:t>
            </w:r>
          </w:p>
          <w:bookmarkEnd w:id="1428"/>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0" w:id="1429"/>
          <w:p>
            <w:pPr>
              <w:spacing w:after="20"/>
              <w:ind w:left="20"/>
              <w:jc w:val="both"/>
            </w:pPr>
            <w:r>
              <w:rPr>
                <w:rFonts w:ascii="Times New Roman"/>
                <w:b w:val="false"/>
                <w:i w:val="false"/>
                <w:color w:val="000000"/>
                <w:sz w:val="20"/>
              </w:rPr>
              <w:t>
2.14.1.  Қолданылу кезеңі</w:t>
            </w:r>
          </w:p>
          <w:bookmarkEnd w:id="1429"/>
          <w:p>
            <w:pPr>
              <w:spacing w:after="20"/>
              <w:ind w:left="20"/>
              <w:jc w:val="both"/>
            </w:pPr>
            <w:r>
              <w:rPr>
                <w:rFonts w:ascii="Times New Roman"/>
                <w:b w:val="false"/>
                <w:i w:val="false"/>
                <w:color w:val="000000"/>
                <w:sz w:val="20"/>
              </w:rPr>
              <w:t>
(ccdo:‌Validity‌Period‌Details)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(тізілім, тізбе, деректер базасы) жазбасының қолданылу кезеңі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1" w:id="1430"/>
          <w:p>
            <w:pPr>
              <w:spacing w:after="20"/>
              <w:ind w:left="20"/>
              <w:jc w:val="both"/>
            </w:pPr>
            <w:r>
              <w:rPr>
                <w:rFonts w:ascii="Times New Roman"/>
                <w:b w:val="false"/>
                <w:i w:val="false"/>
                <w:color w:val="000000"/>
                <w:sz w:val="20"/>
              </w:rPr>
              <w:t>
ccdo:‌Period‌Details‌Type (M.CDT.00026)</w:t>
            </w:r>
          </w:p>
          <w:bookmarkEnd w:id="1430"/>
          <w:p>
            <w:pPr>
              <w:spacing w:after="20"/>
              <w:ind w:left="20"/>
              <w:jc w:val="both"/>
            </w:pPr>
            <w:r>
              <w:rPr>
                <w:rFonts w:ascii="Times New Roman"/>
                <w:b w:val="false"/>
                <w:i w:val="false"/>
                <w:color w:val="000000"/>
                <w:sz w:val="20"/>
              </w:rPr>
              <w:t>
Салынған элементтердің мәндері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2" w:id="1431"/>
          <w:p>
            <w:pPr>
              <w:spacing w:after="20"/>
              <w:ind w:left="20"/>
              <w:jc w:val="both"/>
            </w:pPr>
            <w:r>
              <w:rPr>
                <w:rFonts w:ascii="Times New Roman"/>
                <w:b w:val="false"/>
                <w:i w:val="false"/>
                <w:color w:val="000000"/>
                <w:sz w:val="20"/>
              </w:rPr>
              <w:t>
*.1. Бастапқы күні және уақыты</w:t>
            </w:r>
          </w:p>
          <w:bookmarkEnd w:id="1431"/>
          <w:p>
            <w:pPr>
              <w:spacing w:after="20"/>
              <w:ind w:left="20"/>
              <w:jc w:val="both"/>
            </w:pPr>
            <w:r>
              <w:rPr>
                <w:rFonts w:ascii="Times New Roman"/>
                <w:b w:val="false"/>
                <w:i w:val="false"/>
                <w:color w:val="000000"/>
                <w:sz w:val="20"/>
              </w:rPr>
              <w:t>
(csdo:‌Start‌Date‌Time)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3" w:id="1432"/>
          <w:p>
            <w:pPr>
              <w:spacing w:after="20"/>
              <w:ind w:left="20"/>
              <w:jc w:val="both"/>
            </w:pPr>
            <w:r>
              <w:rPr>
                <w:rFonts w:ascii="Times New Roman"/>
                <w:b w:val="false"/>
                <w:i w:val="false"/>
                <w:color w:val="000000"/>
                <w:sz w:val="20"/>
              </w:rPr>
              <w:t>
bdt:‌Date‌Time‌Type (M.BDT.00006)</w:t>
            </w:r>
          </w:p>
          <w:bookmarkEnd w:id="1432"/>
          <w:p>
            <w:pPr>
              <w:spacing w:after="20"/>
              <w:ind w:left="20"/>
              <w:jc w:val="both"/>
            </w:pPr>
            <w:r>
              <w:rPr>
                <w:rFonts w:ascii="Times New Roman"/>
                <w:b w:val="false"/>
                <w:i w:val="false"/>
                <w:color w:val="000000"/>
                <w:sz w:val="20"/>
              </w:rPr>
              <w:t>
ISO 8601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4" w:id="1433"/>
          <w:p>
            <w:pPr>
              <w:spacing w:after="20"/>
              <w:ind w:left="20"/>
              <w:jc w:val="both"/>
            </w:pPr>
            <w:r>
              <w:rPr>
                <w:rFonts w:ascii="Times New Roman"/>
                <w:b w:val="false"/>
                <w:i w:val="false"/>
                <w:color w:val="000000"/>
                <w:sz w:val="20"/>
              </w:rPr>
              <w:t>
*.2. Соңғы күні және уақыты</w:t>
            </w:r>
          </w:p>
          <w:bookmarkEnd w:id="1433"/>
          <w:p>
            <w:pPr>
              <w:spacing w:after="20"/>
              <w:ind w:left="20"/>
              <w:jc w:val="both"/>
            </w:pPr>
            <w:r>
              <w:rPr>
                <w:rFonts w:ascii="Times New Roman"/>
                <w:b w:val="false"/>
                <w:i w:val="false"/>
                <w:color w:val="000000"/>
                <w:sz w:val="20"/>
              </w:rPr>
              <w:t>
(csdo:‌End‌Date‌Time)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5" w:id="1434"/>
          <w:p>
            <w:pPr>
              <w:spacing w:after="20"/>
              <w:ind w:left="20"/>
              <w:jc w:val="both"/>
            </w:pPr>
            <w:r>
              <w:rPr>
                <w:rFonts w:ascii="Times New Roman"/>
                <w:b w:val="false"/>
                <w:i w:val="false"/>
                <w:color w:val="000000"/>
                <w:sz w:val="20"/>
              </w:rPr>
              <w:t>
bdt:‌Date‌Time‌Type (M.BDT.00006)</w:t>
            </w:r>
          </w:p>
          <w:bookmarkEnd w:id="1434"/>
          <w:p>
            <w:pPr>
              <w:spacing w:after="20"/>
              <w:ind w:left="20"/>
              <w:jc w:val="both"/>
            </w:pPr>
            <w:r>
              <w:rPr>
                <w:rFonts w:ascii="Times New Roman"/>
                <w:b w:val="false"/>
                <w:i w:val="false"/>
                <w:color w:val="000000"/>
                <w:sz w:val="20"/>
              </w:rPr>
              <w:t>
ISO 8601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6" w:id="1435"/>
          <w:p>
            <w:pPr>
              <w:spacing w:after="20"/>
              <w:ind w:left="20"/>
              <w:jc w:val="both"/>
            </w:pPr>
            <w:r>
              <w:rPr>
                <w:rFonts w:ascii="Times New Roman"/>
                <w:b w:val="false"/>
                <w:i w:val="false"/>
                <w:color w:val="000000"/>
                <w:sz w:val="20"/>
              </w:rPr>
              <w:t>
2.14.2. Жаңарту күні және уақыты</w:t>
            </w:r>
          </w:p>
          <w:bookmarkEnd w:id="1435"/>
          <w:p>
            <w:pPr>
              <w:spacing w:after="20"/>
              <w:ind w:left="20"/>
              <w:jc w:val="both"/>
            </w:pPr>
            <w:r>
              <w:rPr>
                <w:rFonts w:ascii="Times New Roman"/>
                <w:b w:val="false"/>
                <w:i w:val="false"/>
                <w:color w:val="000000"/>
                <w:sz w:val="20"/>
              </w:rPr>
              <w:t>
(csdo:‌Update‌Date‌Time)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ресурстың жазбасын (тізілім, тізбе, мәліметтер базасы) жаңарту күні және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7" w:id="1436"/>
          <w:p>
            <w:pPr>
              <w:spacing w:after="20"/>
              <w:ind w:left="20"/>
              <w:jc w:val="both"/>
            </w:pPr>
            <w:r>
              <w:rPr>
                <w:rFonts w:ascii="Times New Roman"/>
                <w:b w:val="false"/>
                <w:i w:val="false"/>
                <w:color w:val="000000"/>
                <w:sz w:val="20"/>
              </w:rPr>
              <w:t>
bdt:‌Date‌Time‌Type (M.BDT.00006)</w:t>
            </w:r>
          </w:p>
          <w:bookmarkEnd w:id="1436"/>
          <w:p>
            <w:pPr>
              <w:spacing w:after="20"/>
              <w:ind w:left="20"/>
              <w:jc w:val="both"/>
            </w:pPr>
            <w:r>
              <w:rPr>
                <w:rFonts w:ascii="Times New Roman"/>
                <w:b w:val="false"/>
                <w:i w:val="false"/>
                <w:color w:val="000000"/>
                <w:sz w:val="20"/>
              </w:rPr>
              <w:t>
ISO 8601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2178" w:id="1437"/>
    <w:p>
      <w:pPr>
        <w:spacing w:after="0"/>
        <w:ind w:left="0"/>
        <w:jc w:val="both"/>
      </w:pPr>
      <w:r>
        <w:rPr>
          <w:rFonts w:ascii="Times New Roman"/>
          <w:b w:val="false"/>
          <w:i w:val="false"/>
          <w:color w:val="000000"/>
          <w:sz w:val="28"/>
        </w:rPr>
        <w:t>
      "</w:t>
      </w:r>
    </w:p>
    <w:bookmarkEnd w:id="1437"/>
    <w:bookmarkStart w:name="z2179" w:id="1438"/>
    <w:p>
      <w:pPr>
        <w:spacing w:after="0"/>
        <w:ind w:left="0"/>
        <w:jc w:val="both"/>
      </w:pPr>
      <w:r>
        <w:rPr>
          <w:rFonts w:ascii="Times New Roman"/>
          <w:b w:val="false"/>
          <w:i w:val="false"/>
          <w:color w:val="000000"/>
          <w:sz w:val="28"/>
        </w:rPr>
        <w:t>
      5. Көрсетілген Шешіммен бекітілген "Дәрілік заттардың анықталған жағымсыз әсері (әрекеті) жөніндегі деректердің дәрілік заттардың тиімсіздігі туралы хабарламаны қамтитын бірыңғай ақпараттық базасын қалыптастыру, жүргізу және пайдалану" жалпы процесіне қосылу тәртібі мынадай редакцияда жазылсын:</w:t>
      </w:r>
    </w:p>
    <w:bookmarkEnd w:id="14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 комиссия</w:t>
            </w:r>
            <w:r>
              <w:br/>
            </w:r>
            <w:r>
              <w:rPr>
                <w:rFonts w:ascii="Times New Roman"/>
                <w:b w:val="false"/>
                <w:i w:val="false"/>
                <w:color w:val="000000"/>
                <w:sz w:val="20"/>
              </w:rPr>
              <w:t>Алқасының</w:t>
            </w:r>
            <w:r>
              <w:br/>
            </w:r>
            <w:r>
              <w:rPr>
                <w:rFonts w:ascii="Times New Roman"/>
                <w:b w:val="false"/>
                <w:i w:val="false"/>
                <w:color w:val="000000"/>
                <w:sz w:val="20"/>
              </w:rPr>
              <w:t>2016 жылғы 25 қазандағы</w:t>
            </w:r>
            <w:r>
              <w:br/>
            </w:r>
            <w:r>
              <w:rPr>
                <w:rFonts w:ascii="Times New Roman"/>
                <w:b w:val="false"/>
                <w:i w:val="false"/>
                <w:color w:val="000000"/>
                <w:sz w:val="20"/>
              </w:rPr>
              <w:t>№ 125 шешімімен</w:t>
            </w:r>
            <w:r>
              <w:br/>
            </w:r>
            <w:r>
              <w:rPr>
                <w:rFonts w:ascii="Times New Roman"/>
                <w:b w:val="false"/>
                <w:i w:val="false"/>
                <w:color w:val="000000"/>
                <w:sz w:val="20"/>
              </w:rPr>
              <w:t>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 комиссия</w:t>
            </w:r>
            <w:r>
              <w:br/>
            </w:r>
            <w:r>
              <w:rPr>
                <w:rFonts w:ascii="Times New Roman"/>
                <w:b w:val="false"/>
                <w:i w:val="false"/>
                <w:color w:val="000000"/>
                <w:sz w:val="20"/>
              </w:rPr>
              <w:t>Алқасының</w:t>
            </w:r>
            <w:r>
              <w:br/>
            </w:r>
            <w:r>
              <w:rPr>
                <w:rFonts w:ascii="Times New Roman"/>
                <w:b w:val="false"/>
                <w:i w:val="false"/>
                <w:color w:val="000000"/>
                <w:sz w:val="20"/>
              </w:rPr>
              <w:t>2023 жылғы 21 ақпандағы</w:t>
            </w:r>
            <w:r>
              <w:br/>
            </w:r>
            <w:r>
              <w:rPr>
                <w:rFonts w:ascii="Times New Roman"/>
                <w:b w:val="false"/>
                <w:i w:val="false"/>
                <w:color w:val="000000"/>
                <w:sz w:val="20"/>
              </w:rPr>
              <w:t>№ 18 шешімі редакциясында)</w:t>
            </w:r>
          </w:p>
        </w:tc>
      </w:tr>
    </w:tbl>
    <w:bookmarkStart w:name="z2182" w:id="1439"/>
    <w:p>
      <w:pPr>
        <w:spacing w:after="0"/>
        <w:ind w:left="0"/>
        <w:jc w:val="left"/>
      </w:pPr>
      <w:r>
        <w:rPr>
          <w:rFonts w:ascii="Times New Roman"/>
          <w:b/>
          <w:i w:val="false"/>
          <w:color w:val="000000"/>
        </w:rPr>
        <w:t xml:space="preserve"> "Дәрілік заттардың анықталған жағымсыз әсері (әрекеті) жөніндегі деректердің дәрілік заттардың тиімсіздігі туралы хабарламаны қамтитын бірыңғай ақпараттық базасын қалыптастыру, жүргізу және пайдалану" жалпы процесіне қосылу</w:t>
      </w:r>
      <w:r>
        <w:br/>
      </w:r>
      <w:r>
        <w:rPr>
          <w:rFonts w:ascii="Times New Roman"/>
          <w:b/>
          <w:i w:val="false"/>
          <w:color w:val="000000"/>
        </w:rPr>
        <w:t>ТӘРТІБІ</w:t>
      </w:r>
    </w:p>
    <w:bookmarkEnd w:id="1439"/>
    <w:bookmarkStart w:name="z2183" w:id="1440"/>
    <w:p>
      <w:pPr>
        <w:spacing w:after="0"/>
        <w:ind w:left="0"/>
        <w:jc w:val="left"/>
      </w:pPr>
      <w:r>
        <w:rPr>
          <w:rFonts w:ascii="Times New Roman"/>
          <w:b/>
          <w:i w:val="false"/>
          <w:color w:val="000000"/>
        </w:rPr>
        <w:t xml:space="preserve"> I. Жалпы ережелер</w:t>
      </w:r>
    </w:p>
    <w:bookmarkEnd w:id="1440"/>
    <w:bookmarkStart w:name="z2184" w:id="1441"/>
    <w:p>
      <w:pPr>
        <w:spacing w:after="0"/>
        <w:ind w:left="0"/>
        <w:jc w:val="both"/>
      </w:pPr>
      <w:r>
        <w:rPr>
          <w:rFonts w:ascii="Times New Roman"/>
          <w:b w:val="false"/>
          <w:i w:val="false"/>
          <w:color w:val="000000"/>
          <w:sz w:val="28"/>
        </w:rPr>
        <w:t xml:space="preserve">
      1. Осы Тәртіп Еуразиялық экономикалық одақтың (бұдан әрі – Одақ) құқығын құрайтын актілерге сәйкес әзірленді: </w:t>
      </w:r>
    </w:p>
    <w:bookmarkEnd w:id="144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2014 жылғы 23 желтоқсандағы Еуразиялық экономикалық одақ шеңберіндегі дәрілік заттар айналысының бірыңғай қағидаттары мен қағидалары туралы </w:t>
      </w:r>
      <w:r>
        <w:rPr>
          <w:rFonts w:ascii="Times New Roman"/>
          <w:b w:val="false"/>
          <w:i w:val="false"/>
          <w:color w:val="000000"/>
          <w:sz w:val="28"/>
        </w:rPr>
        <w:t>келісім</w:t>
      </w:r>
      <w:r>
        <w:rPr>
          <w:rFonts w:ascii="Times New Roman"/>
          <w:b w:val="false"/>
          <w:i w:val="false"/>
          <w:color w:val="000000"/>
          <w:sz w:val="28"/>
        </w:rPr>
        <w:t>;</w:t>
      </w:r>
    </w:p>
    <w:bookmarkStart w:name="z2187" w:id="1442"/>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ішкі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bookmarkEnd w:id="144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ішкі сауданың интеграцияланған ақпараттық жүйесіндегі деректермен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bookmarkStart w:name="z2191" w:id="1443"/>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одаққа мүше мемлекеттердің мемлекеттік билік органдарының бір-бірімен  және Еуразиялық экономикалық комиссиямен трансшекаралық өзара іс-қимылы кезінде электрондық құжаттармен алмасу туралы ереже бекіту туралы" 2015 жылғы 28 қыркүйектегі № 125 шешімі.</w:t>
      </w:r>
    </w:p>
    <w:bookmarkEnd w:id="1443"/>
    <w:bookmarkStart w:name="z2192" w:id="1444"/>
    <w:p>
      <w:pPr>
        <w:spacing w:after="0"/>
        <w:ind w:left="0"/>
        <w:jc w:val="left"/>
      </w:pPr>
      <w:r>
        <w:rPr>
          <w:rFonts w:ascii="Times New Roman"/>
          <w:b/>
          <w:i w:val="false"/>
          <w:color w:val="000000"/>
        </w:rPr>
        <w:t xml:space="preserve"> II. Қолданылу саласы</w:t>
      </w:r>
    </w:p>
    <w:bookmarkEnd w:id="1444"/>
    <w:bookmarkStart w:name="z2193" w:id="1445"/>
    <w:p>
      <w:pPr>
        <w:spacing w:after="0"/>
        <w:ind w:left="0"/>
        <w:jc w:val="both"/>
      </w:pPr>
      <w:r>
        <w:rPr>
          <w:rFonts w:ascii="Times New Roman"/>
          <w:b w:val="false"/>
          <w:i w:val="false"/>
          <w:color w:val="000000"/>
          <w:sz w:val="28"/>
        </w:rPr>
        <w:t>
      2. Осы Тәртіп "Дәрілік заттардың анықталған жағымсыз әсері (әрекеті) жөніндегі деректердің дәрілік заттардың тиімсіздігі туралы хабарламаны қамтитын бірыңғай ақпараттық базасын қалыптастыру, жүргізу және пайдалану" (P.MM.04) жалпы процесін (бұдан әрі – жалпы процесс) қолданысқа енгізу және жаңа қатысушыны жалпы процеске қосу рәсімдерінің құрамы мен мазмұнына қойылатын талаптарды, сондай-ақ оларды орындау кезінде жүзеге асырылатын ақпараттық өзара іс-қимылға қойылатын талаптарды айқындайды.</w:t>
      </w:r>
    </w:p>
    <w:bookmarkEnd w:id="1445"/>
    <w:bookmarkStart w:name="z2194" w:id="1446"/>
    <w:p>
      <w:pPr>
        <w:spacing w:after="0"/>
        <w:ind w:left="0"/>
        <w:jc w:val="left"/>
      </w:pPr>
      <w:r>
        <w:rPr>
          <w:rFonts w:ascii="Times New Roman"/>
          <w:b/>
          <w:i w:val="false"/>
          <w:color w:val="000000"/>
        </w:rPr>
        <w:t xml:space="preserve"> III. Негізгі ұғымдар</w:t>
      </w:r>
    </w:p>
    <w:bookmarkEnd w:id="1446"/>
    <w:bookmarkStart w:name="z2195" w:id="1447"/>
    <w:p>
      <w:pPr>
        <w:spacing w:after="0"/>
        <w:ind w:left="0"/>
        <w:jc w:val="both"/>
      </w:pPr>
      <w:r>
        <w:rPr>
          <w:rFonts w:ascii="Times New Roman"/>
          <w:b w:val="false"/>
          <w:i w:val="false"/>
          <w:color w:val="000000"/>
          <w:sz w:val="28"/>
        </w:rPr>
        <w:t>
      3. Осы Тәртіптің мақсаты үшін мынаны білдіретін ұғымдар пайдаланылады:</w:t>
      </w:r>
    </w:p>
    <w:bookmarkEnd w:id="144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"интеграцияланған жүйенің жұмыс істеуін қамтамасыз ету кезінде қолданылатын құжаттар" - Еуразиялық экономикалық одақ шеңберіндегі ақпараттық-коммуникациялық технологиялар және ақпараттық өзара іс-қимыл туралы хаттаманың (2014 жылғы 29 мамырдағы Еуразиялық экономикалық одақ туралы шартқа № 3 қосымша) </w:t>
      </w:r>
      <w:r>
        <w:rPr>
          <w:rFonts w:ascii="Times New Roman"/>
          <w:b w:val="false"/>
          <w:i w:val="false"/>
          <w:color w:val="000000"/>
          <w:sz w:val="28"/>
        </w:rPr>
        <w:t>30-тармағында</w:t>
      </w:r>
      <w:r>
        <w:rPr>
          <w:rFonts w:ascii="Times New Roman"/>
          <w:b w:val="false"/>
          <w:i w:val="false"/>
          <w:color w:val="000000"/>
          <w:sz w:val="28"/>
        </w:rPr>
        <w:t xml:space="preserve"> көзделген техникалық, технологиялық, әдістемелік және ұйымдастырушылық құжаттар;</w:t>
      </w:r>
    </w:p>
    <w:bookmarkStart w:name="z2197" w:id="1448"/>
    <w:p>
      <w:pPr>
        <w:spacing w:after="0"/>
        <w:ind w:left="0"/>
        <w:jc w:val="both"/>
      </w:pPr>
      <w:r>
        <w:rPr>
          <w:rFonts w:ascii="Times New Roman"/>
          <w:b w:val="false"/>
          <w:i w:val="false"/>
          <w:color w:val="000000"/>
          <w:sz w:val="28"/>
        </w:rPr>
        <w:t>
      "технологиялық құжаттар" - Еуразиялық экономикалық комиссия Алқасының 2014 жылғы 6 қарашадағы № 200 шешімінің 1-тармағында көзделген, жалпы процесті іске асыру кезінде ақпараттық өзара іс-қимылды регламенттейтін технологиялық құжаттардың үлгілік тізбесіне енгізілген құжаттар.</w:t>
      </w:r>
    </w:p>
    <w:bookmarkEnd w:id="1448"/>
    <w:bookmarkStart w:name="z2198" w:id="1449"/>
    <w:p>
      <w:pPr>
        <w:spacing w:after="0"/>
        <w:ind w:left="0"/>
        <w:jc w:val="both"/>
      </w:pPr>
      <w:r>
        <w:rPr>
          <w:rFonts w:ascii="Times New Roman"/>
          <w:b w:val="false"/>
          <w:i w:val="false"/>
          <w:color w:val="000000"/>
          <w:sz w:val="28"/>
        </w:rPr>
        <w:t>
      Осы Тәртіпте пайдаланылатын өзге ұғымдар Еуразиялық экономикалық комиссия Алқасының 2016 жылғы 25 қазанағы № 125 шешімімен бекітілген "Дәрілік заттардың анықталған жағымсыз әсері (әрекеті) жөніндегі деректердің дәрілік заттардың тиімсіздігі туралы хабарламаны қамтитын бірыңғай ақпараттық базасын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 қағидаларының (бұдан әрі – Ақпараттық өзара іс-қимыл қағидалары) 4-тармағында айқындалған мағыналарында қолданылады.</w:t>
      </w:r>
    </w:p>
    <w:bookmarkEnd w:id="1449"/>
    <w:bookmarkStart w:name="z2199" w:id="1450"/>
    <w:p>
      <w:pPr>
        <w:spacing w:after="0"/>
        <w:ind w:left="0"/>
        <w:jc w:val="left"/>
      </w:pPr>
      <w:r>
        <w:rPr>
          <w:rFonts w:ascii="Times New Roman"/>
          <w:b/>
          <w:i w:val="false"/>
          <w:color w:val="000000"/>
        </w:rPr>
        <w:t xml:space="preserve"> IV. Өзара іс-қимылға қатысушылар</w:t>
      </w:r>
    </w:p>
    <w:bookmarkEnd w:id="1450"/>
    <w:bookmarkStart w:name="z2200" w:id="1451"/>
    <w:p>
      <w:pPr>
        <w:spacing w:after="0"/>
        <w:ind w:left="0"/>
        <w:jc w:val="both"/>
      </w:pPr>
      <w:r>
        <w:rPr>
          <w:rFonts w:ascii="Times New Roman"/>
          <w:b w:val="false"/>
          <w:i w:val="false"/>
          <w:color w:val="000000"/>
          <w:sz w:val="28"/>
        </w:rPr>
        <w:t>
      4. Өзара іс-қимылға қатысушылардың осы Тәртіпте көзделген рәсімдерді орындау кезіндегі рөлдері 1-кестеде келтірілген.</w:t>
      </w:r>
    </w:p>
    <w:bookmarkEnd w:id="14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1-кесте</w:t>
            </w:r>
          </w:p>
        </w:tc>
      </w:tr>
    </w:tbl>
    <w:bookmarkStart w:name="z2202" w:id="1452"/>
    <w:p>
      <w:pPr>
        <w:spacing w:after="0"/>
        <w:ind w:left="0"/>
        <w:jc w:val="left"/>
      </w:pPr>
      <w:r>
        <w:rPr>
          <w:rFonts w:ascii="Times New Roman"/>
          <w:b/>
          <w:i w:val="false"/>
          <w:color w:val="000000"/>
        </w:rPr>
        <w:t xml:space="preserve"> Өзара іс-қимылға қатысушылардың рөлдері</w:t>
      </w:r>
    </w:p>
    <w:bookmarkEnd w:id="14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3" w:id="1453"/>
          <w:p>
            <w:pPr>
              <w:spacing w:after="20"/>
              <w:ind w:left="20"/>
              <w:jc w:val="both"/>
            </w:pPr>
            <w:r>
              <w:rPr>
                <w:rFonts w:ascii="Times New Roman"/>
                <w:b w:val="false"/>
                <w:i w:val="false"/>
                <w:color w:val="000000"/>
                <w:sz w:val="20"/>
              </w:rPr>
              <w:t>
</w:t>
            </w:r>
            <w:r>
              <w:rPr>
                <w:rFonts w:ascii="Times New Roman"/>
                <w:b/>
                <w:i w:val="false"/>
                <w:color w:val="000000"/>
                <w:sz w:val="20"/>
              </w:rPr>
              <w:t>Р/с</w:t>
            </w:r>
          </w:p>
          <w:bookmarkEnd w:id="1453"/>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процеске қосылатын қатысушы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Тәртіпте көзделген рәсімдерді орындайды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Одаққа мүше мемлекеттің уәкілетті органы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Тәртіпте көзделген рәсімдердің орындалуын үйлестіреді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4" w:id="1454"/>
          <w:p>
            <w:pPr>
              <w:spacing w:after="20"/>
              <w:ind w:left="20"/>
              <w:jc w:val="both"/>
            </w:pPr>
            <w:r>
              <w:rPr>
                <w:rFonts w:ascii="Times New Roman"/>
                <w:b w:val="false"/>
                <w:i w:val="false"/>
                <w:color w:val="000000"/>
                <w:sz w:val="20"/>
              </w:rPr>
              <w:t>
Еуразиялық</w:t>
            </w:r>
          </w:p>
          <w:bookmarkEnd w:id="1454"/>
          <w:p>
            <w:pPr>
              <w:spacing w:after="20"/>
              <w:ind w:left="20"/>
              <w:jc w:val="both"/>
            </w:pPr>
            <w:r>
              <w:rPr>
                <w:rFonts w:ascii="Times New Roman"/>
                <w:b w:val="false"/>
                <w:i w:val="false"/>
                <w:color w:val="000000"/>
                <w:sz w:val="20"/>
              </w:rPr>
              <w:t>
экономикалық комиссия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процеске қатысушы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өзара іс-қимылды технологиялық құжаттарға сәйкес жүзеге асырады және жалпы процеске қосылатын қатысушымен ақпараттық өзара іс-қимылды тесттеуге қатысады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5" w:id="1455"/>
          <w:p>
            <w:pPr>
              <w:spacing w:after="20"/>
              <w:ind w:left="20"/>
              <w:jc w:val="both"/>
            </w:pPr>
            <w:r>
              <w:rPr>
                <w:rFonts w:ascii="Times New Roman"/>
                <w:b w:val="false"/>
                <w:i w:val="false"/>
                <w:color w:val="000000"/>
                <w:sz w:val="20"/>
              </w:rPr>
              <w:t>
Одаққа мүше мемлекеттің уәкілетті органы,  Еуразиялық</w:t>
            </w:r>
          </w:p>
          <w:bookmarkEnd w:id="1455"/>
          <w:p>
            <w:pPr>
              <w:spacing w:after="20"/>
              <w:ind w:left="20"/>
              <w:jc w:val="both"/>
            </w:pPr>
            <w:r>
              <w:rPr>
                <w:rFonts w:ascii="Times New Roman"/>
                <w:b w:val="false"/>
                <w:i w:val="false"/>
                <w:color w:val="000000"/>
                <w:sz w:val="20"/>
              </w:rPr>
              <w:t>
экономикалық комиссия</w:t>
            </w:r>
          </w:p>
        </w:tc>
      </w:tr>
    </w:tbl>
    <w:bookmarkStart w:name="z2206" w:id="1456"/>
    <w:p>
      <w:pPr>
        <w:spacing w:after="0"/>
        <w:ind w:left="0"/>
        <w:jc w:val="left"/>
      </w:pPr>
      <w:r>
        <w:rPr>
          <w:rFonts w:ascii="Times New Roman"/>
          <w:b/>
          <w:i w:val="false"/>
          <w:color w:val="000000"/>
        </w:rPr>
        <w:t xml:space="preserve"> V. Жалпы процесті қолданысқа енгізу</w:t>
      </w:r>
    </w:p>
    <w:bookmarkEnd w:id="1456"/>
    <w:bookmarkStart w:name="z2207" w:id="1457"/>
    <w:p>
      <w:pPr>
        <w:spacing w:after="0"/>
        <w:ind w:left="0"/>
        <w:jc w:val="both"/>
      </w:pPr>
      <w:r>
        <w:rPr>
          <w:rFonts w:ascii="Times New Roman"/>
          <w:b w:val="false"/>
          <w:i w:val="false"/>
          <w:color w:val="000000"/>
          <w:sz w:val="28"/>
        </w:rPr>
        <w:t>
      5. Еуразиялық экономикалық комиссия Алқасының "</w:t>
      </w:r>
      <w:r>
        <w:rPr>
          <w:rFonts w:ascii="Times New Roman"/>
          <w:b/>
          <w:i w:val="false"/>
          <w:color w:val="000000"/>
          <w:sz w:val="28"/>
        </w:rPr>
        <w:t>"</w:t>
      </w:r>
      <w:r>
        <w:rPr>
          <w:rFonts w:ascii="Times New Roman"/>
          <w:b/>
          <w:i w:val="false"/>
          <w:color w:val="000000"/>
          <w:sz w:val="28"/>
        </w:rPr>
        <w:t>Дәрілік</w:t>
      </w:r>
      <w:r>
        <w:rPr>
          <w:rFonts w:ascii="Times New Roman"/>
          <w:b w:val="false"/>
          <w:i w:val="false"/>
          <w:color w:val="000000"/>
          <w:sz w:val="28"/>
        </w:rPr>
        <w:t xml:space="preserve"> </w:t>
      </w:r>
      <w:r>
        <w:rPr>
          <w:rFonts w:ascii="Times New Roman"/>
          <w:b/>
          <w:i w:val="false"/>
          <w:color w:val="000000"/>
          <w:sz w:val="28"/>
        </w:rPr>
        <w:t>заттардың</w:t>
      </w:r>
      <w:r>
        <w:rPr>
          <w:rFonts w:ascii="Times New Roman"/>
          <w:b w:val="false"/>
          <w:i w:val="false"/>
          <w:color w:val="000000"/>
          <w:sz w:val="28"/>
        </w:rPr>
        <w:t xml:space="preserve"> </w:t>
      </w:r>
      <w:r>
        <w:rPr>
          <w:rFonts w:ascii="Times New Roman"/>
          <w:b/>
          <w:i w:val="false"/>
          <w:color w:val="000000"/>
          <w:sz w:val="28"/>
        </w:rPr>
        <w:t>анықталған</w:t>
      </w:r>
      <w:r>
        <w:rPr>
          <w:rFonts w:ascii="Times New Roman"/>
          <w:b w:val="false"/>
          <w:i w:val="false"/>
          <w:color w:val="000000"/>
          <w:sz w:val="28"/>
        </w:rPr>
        <w:t xml:space="preserve"> </w:t>
      </w:r>
      <w:r>
        <w:rPr>
          <w:rFonts w:ascii="Times New Roman"/>
          <w:b/>
          <w:i w:val="false"/>
          <w:color w:val="000000"/>
          <w:sz w:val="28"/>
        </w:rPr>
        <w:t>жағымсыз</w:t>
      </w:r>
      <w:r>
        <w:rPr>
          <w:rFonts w:ascii="Times New Roman"/>
          <w:b w:val="false"/>
          <w:i w:val="false"/>
          <w:color w:val="000000"/>
          <w:sz w:val="28"/>
        </w:rPr>
        <w:t xml:space="preserve"> </w:t>
      </w:r>
      <w:r>
        <w:rPr>
          <w:rFonts w:ascii="Times New Roman"/>
          <w:b/>
          <w:i w:val="false"/>
          <w:color w:val="000000"/>
          <w:sz w:val="28"/>
        </w:rPr>
        <w:t>әсері</w:t>
      </w:r>
      <w:r>
        <w:rPr>
          <w:rFonts w:ascii="Times New Roman"/>
          <w:b/>
          <w:i w:val="false"/>
          <w:color w:val="000000"/>
          <w:sz w:val="28"/>
        </w:rPr>
        <w:t xml:space="preserve"> (</w:t>
      </w:r>
      <w:r>
        <w:rPr>
          <w:rFonts w:ascii="Times New Roman"/>
          <w:b/>
          <w:i w:val="false"/>
          <w:color w:val="000000"/>
          <w:sz w:val="28"/>
        </w:rPr>
        <w:t>әрекеті</w:t>
      </w:r>
      <w:r>
        <w:rPr>
          <w:rFonts w:ascii="Times New Roman"/>
          <w:b/>
          <w:i w:val="false"/>
          <w:color w:val="000000"/>
          <w:sz w:val="28"/>
        </w:rPr>
        <w:t xml:space="preserve">) </w:t>
      </w:r>
      <w:r>
        <w:rPr>
          <w:rFonts w:ascii="Times New Roman"/>
          <w:b/>
          <w:i w:val="false"/>
          <w:color w:val="000000"/>
          <w:sz w:val="28"/>
        </w:rPr>
        <w:t>жөніндегі</w:t>
      </w:r>
      <w:r>
        <w:rPr>
          <w:rFonts w:ascii="Times New Roman"/>
          <w:b w:val="false"/>
          <w:i w:val="false"/>
          <w:color w:val="000000"/>
          <w:sz w:val="28"/>
        </w:rPr>
        <w:t xml:space="preserve"> </w:t>
      </w:r>
      <w:r>
        <w:rPr>
          <w:rFonts w:ascii="Times New Roman"/>
          <w:b/>
          <w:i w:val="false"/>
          <w:color w:val="000000"/>
          <w:sz w:val="28"/>
        </w:rPr>
        <w:t>деректердің</w:t>
      </w:r>
      <w:r>
        <w:rPr>
          <w:rFonts w:ascii="Times New Roman"/>
          <w:b w:val="false"/>
          <w:i w:val="false"/>
          <w:color w:val="000000"/>
          <w:sz w:val="28"/>
        </w:rPr>
        <w:t xml:space="preserve"> </w:t>
      </w:r>
      <w:r>
        <w:rPr>
          <w:rFonts w:ascii="Times New Roman"/>
          <w:b/>
          <w:i w:val="false"/>
          <w:color w:val="000000"/>
          <w:sz w:val="28"/>
        </w:rPr>
        <w:t>дәрілік</w:t>
      </w:r>
      <w:r>
        <w:rPr>
          <w:rFonts w:ascii="Times New Roman"/>
          <w:b w:val="false"/>
          <w:i w:val="false"/>
          <w:color w:val="000000"/>
          <w:sz w:val="28"/>
        </w:rPr>
        <w:t xml:space="preserve"> </w:t>
      </w:r>
      <w:r>
        <w:rPr>
          <w:rFonts w:ascii="Times New Roman"/>
          <w:b/>
          <w:i w:val="false"/>
          <w:color w:val="000000"/>
          <w:sz w:val="28"/>
        </w:rPr>
        <w:t>заттардың</w:t>
      </w:r>
      <w:r>
        <w:rPr>
          <w:rFonts w:ascii="Times New Roman"/>
          <w:b w:val="false"/>
          <w:i w:val="false"/>
          <w:color w:val="000000"/>
          <w:sz w:val="28"/>
        </w:rPr>
        <w:t xml:space="preserve"> </w:t>
      </w:r>
      <w:r>
        <w:rPr>
          <w:rFonts w:ascii="Times New Roman"/>
          <w:b/>
          <w:i w:val="false"/>
          <w:color w:val="000000"/>
          <w:sz w:val="28"/>
        </w:rPr>
        <w:t>тиімсіздігі</w:t>
      </w:r>
      <w:r>
        <w:rPr>
          <w:rFonts w:ascii="Times New Roman"/>
          <w:b w:val="false"/>
          <w:i w:val="false"/>
          <w:color w:val="000000"/>
          <w:sz w:val="28"/>
        </w:rPr>
        <w:t xml:space="preserve"> </w:t>
      </w:r>
      <w:r>
        <w:rPr>
          <w:rFonts w:ascii="Times New Roman"/>
          <w:b/>
          <w:i w:val="false"/>
          <w:color w:val="000000"/>
          <w:sz w:val="28"/>
        </w:rPr>
        <w:t>туралы</w:t>
      </w:r>
      <w:r>
        <w:rPr>
          <w:rFonts w:ascii="Times New Roman"/>
          <w:b w:val="false"/>
          <w:i w:val="false"/>
          <w:color w:val="000000"/>
          <w:sz w:val="28"/>
        </w:rPr>
        <w:t xml:space="preserve"> </w:t>
      </w:r>
      <w:r>
        <w:rPr>
          <w:rFonts w:ascii="Times New Roman"/>
          <w:b/>
          <w:i w:val="false"/>
          <w:color w:val="000000"/>
          <w:sz w:val="28"/>
        </w:rPr>
        <w:t>хабарламаны</w:t>
      </w:r>
      <w:r>
        <w:rPr>
          <w:rFonts w:ascii="Times New Roman"/>
          <w:b w:val="false"/>
          <w:i w:val="false"/>
          <w:color w:val="000000"/>
          <w:sz w:val="28"/>
        </w:rPr>
        <w:t xml:space="preserve"> </w:t>
      </w:r>
      <w:r>
        <w:rPr>
          <w:rFonts w:ascii="Times New Roman"/>
          <w:b/>
          <w:i w:val="false"/>
          <w:color w:val="000000"/>
          <w:sz w:val="28"/>
        </w:rPr>
        <w:t>қамтитын</w:t>
      </w:r>
      <w:r>
        <w:rPr>
          <w:rFonts w:ascii="Times New Roman"/>
          <w:b w:val="false"/>
          <w:i w:val="false"/>
          <w:color w:val="000000"/>
          <w:sz w:val="28"/>
        </w:rPr>
        <w:t xml:space="preserve"> </w:t>
      </w:r>
      <w:r>
        <w:rPr>
          <w:rFonts w:ascii="Times New Roman"/>
          <w:b/>
          <w:i w:val="false"/>
          <w:color w:val="000000"/>
          <w:sz w:val="28"/>
        </w:rPr>
        <w:t>бірыңғай</w:t>
      </w:r>
      <w:r>
        <w:rPr>
          <w:rFonts w:ascii="Times New Roman"/>
          <w:b w:val="false"/>
          <w:i w:val="false"/>
          <w:color w:val="000000"/>
          <w:sz w:val="28"/>
        </w:rPr>
        <w:t xml:space="preserve"> </w:t>
      </w:r>
      <w:r>
        <w:rPr>
          <w:rFonts w:ascii="Times New Roman"/>
          <w:b/>
          <w:i w:val="false"/>
          <w:color w:val="000000"/>
          <w:sz w:val="28"/>
        </w:rPr>
        <w:t>ақпараттық</w:t>
      </w:r>
      <w:r>
        <w:rPr>
          <w:rFonts w:ascii="Times New Roman"/>
          <w:b w:val="false"/>
          <w:i w:val="false"/>
          <w:color w:val="000000"/>
          <w:sz w:val="28"/>
        </w:rPr>
        <w:t xml:space="preserve"> </w:t>
      </w:r>
      <w:r>
        <w:rPr>
          <w:rFonts w:ascii="Times New Roman"/>
          <w:b/>
          <w:i w:val="false"/>
          <w:color w:val="000000"/>
          <w:sz w:val="28"/>
        </w:rPr>
        <w:t>базасын</w:t>
      </w:r>
      <w:r>
        <w:rPr>
          <w:rFonts w:ascii="Times New Roman"/>
          <w:b w:val="false"/>
          <w:i w:val="false"/>
          <w:color w:val="000000"/>
          <w:sz w:val="28"/>
        </w:rPr>
        <w:t xml:space="preserve"> </w:t>
      </w:r>
      <w:r>
        <w:rPr>
          <w:rFonts w:ascii="Times New Roman"/>
          <w:b/>
          <w:i w:val="false"/>
          <w:color w:val="000000"/>
          <w:sz w:val="28"/>
        </w:rPr>
        <w:t>қалыптастыру</w:t>
      </w:r>
      <w:r>
        <w:rPr>
          <w:rFonts w:ascii="Times New Roman"/>
          <w:b/>
          <w:i w:val="false"/>
          <w:color w:val="000000"/>
          <w:sz w:val="28"/>
        </w:rPr>
        <w:t xml:space="preserve">, </w:t>
      </w:r>
      <w:r>
        <w:rPr>
          <w:rFonts w:ascii="Times New Roman"/>
          <w:b/>
          <w:i w:val="false"/>
          <w:color w:val="000000"/>
          <w:sz w:val="28"/>
        </w:rPr>
        <w:t>жүргізу</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пайдалану</w:t>
      </w:r>
      <w:r>
        <w:rPr>
          <w:rFonts w:ascii="Times New Roman"/>
          <w:b/>
          <w:i w:val="false"/>
          <w:color w:val="000000"/>
          <w:sz w:val="28"/>
        </w:rPr>
        <w:t xml:space="preserve">" </w:t>
      </w:r>
      <w:r>
        <w:rPr>
          <w:rFonts w:ascii="Times New Roman"/>
          <w:b/>
          <w:i w:val="false"/>
          <w:color w:val="000000"/>
          <w:sz w:val="28"/>
        </w:rPr>
        <w:t>жалпы</w:t>
      </w:r>
      <w:r>
        <w:rPr>
          <w:rFonts w:ascii="Times New Roman"/>
          <w:b w:val="false"/>
          <w:i w:val="false"/>
          <w:color w:val="000000"/>
          <w:sz w:val="28"/>
        </w:rPr>
        <w:t xml:space="preserve"> </w:t>
      </w:r>
      <w:r>
        <w:rPr>
          <w:rFonts w:ascii="Times New Roman"/>
          <w:b/>
          <w:i w:val="false"/>
          <w:color w:val="000000"/>
          <w:sz w:val="28"/>
        </w:rPr>
        <w:t>процесін</w:t>
      </w:r>
      <w:r>
        <w:rPr>
          <w:rFonts w:ascii="Times New Roman"/>
          <w:b w:val="false"/>
          <w:i w:val="false"/>
          <w:color w:val="000000"/>
          <w:sz w:val="28"/>
        </w:rPr>
        <w:t xml:space="preserve"> </w:t>
      </w:r>
      <w:r>
        <w:rPr>
          <w:rFonts w:ascii="Times New Roman"/>
          <w:b/>
          <w:i w:val="false"/>
          <w:color w:val="000000"/>
          <w:sz w:val="28"/>
        </w:rPr>
        <w:t>сыртқы</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өзара</w:t>
      </w:r>
      <w:r>
        <w:rPr>
          <w:rFonts w:ascii="Times New Roman"/>
          <w:b w:val="false"/>
          <w:i w:val="false"/>
          <w:color w:val="000000"/>
          <w:sz w:val="28"/>
        </w:rPr>
        <w:t xml:space="preserve"> </w:t>
      </w:r>
      <w:r>
        <w:rPr>
          <w:rFonts w:ascii="Times New Roman"/>
          <w:b/>
          <w:i w:val="false"/>
          <w:color w:val="000000"/>
          <w:sz w:val="28"/>
        </w:rPr>
        <w:t>сауданың</w:t>
      </w:r>
      <w:r>
        <w:rPr>
          <w:rFonts w:ascii="Times New Roman"/>
          <w:b w:val="false"/>
          <w:i w:val="false"/>
          <w:color w:val="000000"/>
          <w:sz w:val="28"/>
        </w:rPr>
        <w:t xml:space="preserve"> </w:t>
      </w:r>
      <w:r>
        <w:rPr>
          <w:rFonts w:ascii="Times New Roman"/>
          <w:b/>
          <w:i w:val="false"/>
          <w:color w:val="000000"/>
          <w:sz w:val="28"/>
        </w:rPr>
        <w:t>интеграцияланған</w:t>
      </w:r>
      <w:r>
        <w:rPr>
          <w:rFonts w:ascii="Times New Roman"/>
          <w:b w:val="false"/>
          <w:i w:val="false"/>
          <w:color w:val="000000"/>
          <w:sz w:val="28"/>
        </w:rPr>
        <w:t xml:space="preserve"> </w:t>
      </w:r>
      <w:r>
        <w:rPr>
          <w:rFonts w:ascii="Times New Roman"/>
          <w:b/>
          <w:i w:val="false"/>
          <w:color w:val="000000"/>
          <w:sz w:val="28"/>
        </w:rPr>
        <w:t>ақпараттық</w:t>
      </w:r>
      <w:r>
        <w:rPr>
          <w:rFonts w:ascii="Times New Roman"/>
          <w:b w:val="false"/>
          <w:i w:val="false"/>
          <w:color w:val="000000"/>
          <w:sz w:val="28"/>
        </w:rPr>
        <w:t xml:space="preserve"> </w:t>
      </w:r>
      <w:r>
        <w:rPr>
          <w:rFonts w:ascii="Times New Roman"/>
          <w:b/>
          <w:i w:val="false"/>
          <w:color w:val="000000"/>
          <w:sz w:val="28"/>
        </w:rPr>
        <w:t>жүйесі</w:t>
      </w:r>
      <w:r>
        <w:rPr>
          <w:rFonts w:ascii="Times New Roman"/>
          <w:b w:val="false"/>
          <w:i w:val="false"/>
          <w:color w:val="000000"/>
          <w:sz w:val="28"/>
        </w:rPr>
        <w:t xml:space="preserve"> </w:t>
      </w:r>
      <w:r>
        <w:rPr>
          <w:rFonts w:ascii="Times New Roman"/>
          <w:b/>
          <w:i w:val="false"/>
          <w:color w:val="000000"/>
          <w:sz w:val="28"/>
        </w:rPr>
        <w:t>құралдарымен</w:t>
      </w:r>
      <w:r>
        <w:rPr>
          <w:rFonts w:ascii="Times New Roman"/>
          <w:b w:val="false"/>
          <w:i w:val="false"/>
          <w:color w:val="000000"/>
          <w:sz w:val="28"/>
        </w:rPr>
        <w:t xml:space="preserve"> </w:t>
      </w:r>
      <w:r>
        <w:rPr>
          <w:rFonts w:ascii="Times New Roman"/>
          <w:b/>
          <w:i w:val="false"/>
          <w:color w:val="000000"/>
          <w:sz w:val="28"/>
        </w:rPr>
        <w:t>іске</w:t>
      </w:r>
      <w:r>
        <w:rPr>
          <w:rFonts w:ascii="Times New Roman"/>
          <w:b w:val="false"/>
          <w:i w:val="false"/>
          <w:color w:val="000000"/>
          <w:sz w:val="28"/>
        </w:rPr>
        <w:t xml:space="preserve"> </w:t>
      </w:r>
      <w:r>
        <w:rPr>
          <w:rFonts w:ascii="Times New Roman"/>
          <w:b/>
          <w:i w:val="false"/>
          <w:color w:val="000000"/>
          <w:sz w:val="28"/>
        </w:rPr>
        <w:t>асыру</w:t>
      </w:r>
      <w:r>
        <w:rPr>
          <w:rFonts w:ascii="Times New Roman"/>
          <w:b w:val="false"/>
          <w:i w:val="false"/>
          <w:color w:val="000000"/>
          <w:sz w:val="28"/>
        </w:rPr>
        <w:t xml:space="preserve"> </w:t>
      </w:r>
      <w:r>
        <w:rPr>
          <w:rFonts w:ascii="Times New Roman"/>
          <w:b/>
          <w:i w:val="false"/>
          <w:color w:val="000000"/>
          <w:sz w:val="28"/>
        </w:rPr>
        <w:t>кезіндегі</w:t>
      </w:r>
      <w:r>
        <w:rPr>
          <w:rFonts w:ascii="Times New Roman"/>
          <w:b w:val="false"/>
          <w:i w:val="false"/>
          <w:color w:val="000000"/>
          <w:sz w:val="28"/>
        </w:rPr>
        <w:t xml:space="preserve"> </w:t>
      </w:r>
      <w:r>
        <w:rPr>
          <w:rFonts w:ascii="Times New Roman"/>
          <w:b/>
          <w:i w:val="false"/>
          <w:color w:val="000000"/>
          <w:sz w:val="28"/>
        </w:rPr>
        <w:t>ақпараттық</w:t>
      </w:r>
      <w:r>
        <w:rPr>
          <w:rFonts w:ascii="Times New Roman"/>
          <w:b w:val="false"/>
          <w:i w:val="false"/>
          <w:color w:val="000000"/>
          <w:sz w:val="28"/>
        </w:rPr>
        <w:t xml:space="preserve"> </w:t>
      </w:r>
      <w:r>
        <w:rPr>
          <w:rFonts w:ascii="Times New Roman"/>
          <w:b/>
          <w:i w:val="false"/>
          <w:color w:val="000000"/>
          <w:sz w:val="28"/>
        </w:rPr>
        <w:t>өзара</w:t>
      </w:r>
      <w:r>
        <w:rPr>
          <w:rFonts w:ascii="Times New Roman"/>
          <w:b w:val="false"/>
          <w:i w:val="false"/>
          <w:color w:val="000000"/>
          <w:sz w:val="28"/>
        </w:rPr>
        <w:t xml:space="preserve"> </w:t>
      </w:r>
      <w:r>
        <w:rPr>
          <w:rFonts w:ascii="Times New Roman"/>
          <w:b/>
          <w:i w:val="false"/>
          <w:color w:val="000000"/>
          <w:sz w:val="28"/>
        </w:rPr>
        <w:t>іс</w:t>
      </w:r>
      <w:r>
        <w:rPr>
          <w:rFonts w:ascii="Times New Roman"/>
          <w:b/>
          <w:i w:val="false"/>
          <w:color w:val="000000"/>
          <w:sz w:val="28"/>
        </w:rPr>
        <w:t>-</w:t>
      </w:r>
      <w:r>
        <w:rPr>
          <w:rFonts w:ascii="Times New Roman"/>
          <w:b/>
          <w:i w:val="false"/>
          <w:color w:val="000000"/>
          <w:sz w:val="28"/>
        </w:rPr>
        <w:t>қимылды</w:t>
      </w:r>
      <w:r>
        <w:rPr>
          <w:rFonts w:ascii="Times New Roman"/>
          <w:b w:val="false"/>
          <w:i w:val="false"/>
          <w:color w:val="000000"/>
          <w:sz w:val="28"/>
        </w:rPr>
        <w:t xml:space="preserve"> </w:t>
      </w:r>
      <w:r>
        <w:rPr>
          <w:rFonts w:ascii="Times New Roman"/>
          <w:b/>
          <w:i w:val="false"/>
          <w:color w:val="000000"/>
          <w:sz w:val="28"/>
        </w:rPr>
        <w:t>регламенттейтін</w:t>
      </w:r>
      <w:r>
        <w:rPr>
          <w:rFonts w:ascii="Times New Roman"/>
          <w:b w:val="false"/>
          <w:i w:val="false"/>
          <w:color w:val="000000"/>
          <w:sz w:val="28"/>
        </w:rPr>
        <w:t xml:space="preserve"> </w:t>
      </w:r>
      <w:r>
        <w:rPr>
          <w:rFonts w:ascii="Times New Roman"/>
          <w:b/>
          <w:i w:val="false"/>
          <w:color w:val="000000"/>
          <w:sz w:val="28"/>
        </w:rPr>
        <w:t>технологиялық</w:t>
      </w:r>
      <w:r>
        <w:rPr>
          <w:rFonts w:ascii="Times New Roman"/>
          <w:b w:val="false"/>
          <w:i w:val="false"/>
          <w:color w:val="000000"/>
          <w:sz w:val="28"/>
        </w:rPr>
        <w:t xml:space="preserve"> </w:t>
      </w:r>
      <w:r>
        <w:rPr>
          <w:rFonts w:ascii="Times New Roman"/>
          <w:b/>
          <w:i w:val="false"/>
          <w:color w:val="000000"/>
          <w:sz w:val="28"/>
        </w:rPr>
        <w:t>құжаттар</w:t>
      </w:r>
      <w:r>
        <w:rPr>
          <w:rFonts w:ascii="Times New Roman"/>
          <w:b w:val="false"/>
          <w:i w:val="false"/>
          <w:color w:val="000000"/>
          <w:sz w:val="28"/>
        </w:rPr>
        <w:t xml:space="preserve"> </w:t>
      </w:r>
      <w:r>
        <w:rPr>
          <w:rFonts w:ascii="Times New Roman"/>
          <w:b/>
          <w:i w:val="false"/>
          <w:color w:val="000000"/>
          <w:sz w:val="28"/>
        </w:rPr>
        <w:t>туралы</w:t>
      </w:r>
      <w:r>
        <w:rPr>
          <w:rFonts w:ascii="Times New Roman"/>
          <w:b w:val="false"/>
          <w:i w:val="false"/>
          <w:color w:val="000000"/>
          <w:sz w:val="28"/>
        </w:rPr>
        <w:t>" 2016 жылғы 25 қазанағы № 125 шешімі күшіне енген күннен бастап Одаққа мүше мемлекеттер (бұдан әрі – мүше мемлекеттер) Еуразиялық экономикалық комиссияның (бұдан әрі –Комиссия) үйлестіруімен жалпы процесті қолданысқа енгізу рәсімін орындауға кіріседі.</w:t>
      </w:r>
    </w:p>
    <w:bookmarkEnd w:id="1457"/>
    <w:bookmarkStart w:name="z2208" w:id="1458"/>
    <w:p>
      <w:pPr>
        <w:spacing w:after="0"/>
        <w:ind w:left="0"/>
        <w:jc w:val="both"/>
      </w:pPr>
      <w:r>
        <w:rPr>
          <w:rFonts w:ascii="Times New Roman"/>
          <w:b w:val="false"/>
          <w:i w:val="false"/>
          <w:color w:val="000000"/>
          <w:sz w:val="28"/>
        </w:rPr>
        <w:t>
      6. Жалпы процесті қолданысқа енгізу үшін мүше мемлекеттер осы Тәртіптің VI бөліміне сәйкес жалпы процеске қосылу рәсімінде айқындалған қажетті іс-шараларды орындауға тиіс.</w:t>
      </w:r>
    </w:p>
    <w:bookmarkEnd w:id="1458"/>
    <w:bookmarkStart w:name="z2209" w:id="1459"/>
    <w:p>
      <w:pPr>
        <w:spacing w:after="0"/>
        <w:ind w:left="0"/>
        <w:jc w:val="both"/>
      </w:pPr>
      <w:r>
        <w:rPr>
          <w:rFonts w:ascii="Times New Roman"/>
          <w:b w:val="false"/>
          <w:i w:val="false"/>
          <w:color w:val="000000"/>
          <w:sz w:val="28"/>
        </w:rPr>
        <w:t>
      7. Сыртқы және өзара сауданың интеграцияланған ақпараттық жүйесінің мемлекетаралық сынақтарын жүргізу жөніндегі комиссияның ұсынымдары негізінде Комиссия Алқасы жалпы процесті қолданысқа енгізу туралы өкім қабылдайды.</w:t>
      </w:r>
    </w:p>
    <w:bookmarkEnd w:id="1459"/>
    <w:bookmarkStart w:name="z2210" w:id="1460"/>
    <w:p>
      <w:pPr>
        <w:spacing w:after="0"/>
        <w:ind w:left="0"/>
        <w:jc w:val="both"/>
      </w:pPr>
      <w:r>
        <w:rPr>
          <w:rFonts w:ascii="Times New Roman"/>
          <w:b w:val="false"/>
          <w:i w:val="false"/>
          <w:color w:val="000000"/>
          <w:sz w:val="28"/>
        </w:rPr>
        <w:t>
      8. Бір немесе бірнеше мүше мемлекеттердің және Комиссияның ақпараттық жүйелері арасындағы ақпараттық өзара іс-қимылды тестілеу нәтижелері сыртқы және өзара сауданың интеграцияланған ақпараттық жүйесінің мемлекетаралық сынақтарын жүргізу жөніндегі комиссияның жалпы процестің қолданысқа енгізуге дайын екендігі туралы ұсынымын қабылдауға негіз болып табылады.</w:t>
      </w:r>
    </w:p>
    <w:bookmarkEnd w:id="1460"/>
    <w:bookmarkStart w:name="z2211" w:id="1461"/>
    <w:p>
      <w:pPr>
        <w:spacing w:after="0"/>
        <w:ind w:left="0"/>
        <w:jc w:val="left"/>
      </w:pPr>
      <w:r>
        <w:rPr>
          <w:rFonts w:ascii="Times New Roman"/>
          <w:b/>
          <w:i w:val="false"/>
          <w:color w:val="000000"/>
        </w:rPr>
        <w:t xml:space="preserve"> VI. Қосылу рәсімінің сипаттамасы</w:t>
      </w:r>
    </w:p>
    <w:bookmarkEnd w:id="1461"/>
    <w:bookmarkStart w:name="z2212" w:id="1462"/>
    <w:p>
      <w:pPr>
        <w:spacing w:after="0"/>
        <w:ind w:left="0"/>
        <w:jc w:val="both"/>
      </w:pPr>
      <w:r>
        <w:rPr>
          <w:rFonts w:ascii="Times New Roman"/>
          <w:b w:val="false"/>
          <w:i w:val="false"/>
          <w:color w:val="000000"/>
          <w:sz w:val="28"/>
        </w:rPr>
        <w:t>
      9. Жалпы процесс қолданысқа енгізілгеннен кейін жалпы процеске қосылу рәсімін орындау арқылы оған жаңа қатысушылар қосыла алады.</w:t>
      </w:r>
    </w:p>
    <w:bookmarkEnd w:id="1462"/>
    <w:bookmarkStart w:name="z2213" w:id="1463"/>
    <w:p>
      <w:pPr>
        <w:spacing w:after="0"/>
        <w:ind w:left="0"/>
        <w:jc w:val="both"/>
      </w:pPr>
      <w:r>
        <w:rPr>
          <w:rFonts w:ascii="Times New Roman"/>
          <w:b w:val="false"/>
          <w:i w:val="false"/>
          <w:color w:val="000000"/>
          <w:sz w:val="28"/>
        </w:rPr>
        <w:t>
      10. Жалпы процеске қосылу үшін жалпы процеске қосылатын қатысушы интеграцияланған жүйенің жұмыс істеуін қамтамасыз ету кезінде қолданылатын құжаттардың, технологиялық құжаттардың талаптарын, сондай-ақ мүше мемлекеттің ұлттық сегменті шеңберіндегі ақпараттық өзара іс-қимылды регламенттейтін мүше мемлекет заңнамасының талаптарын орындауға тиіс.</w:t>
      </w:r>
    </w:p>
    <w:bookmarkEnd w:id="1463"/>
    <w:bookmarkStart w:name="z2214" w:id="1464"/>
    <w:p>
      <w:pPr>
        <w:spacing w:after="0"/>
        <w:ind w:left="0"/>
        <w:jc w:val="both"/>
      </w:pPr>
      <w:r>
        <w:rPr>
          <w:rFonts w:ascii="Times New Roman"/>
          <w:b w:val="false"/>
          <w:i w:val="false"/>
          <w:color w:val="000000"/>
          <w:sz w:val="28"/>
        </w:rPr>
        <w:t>
      11. Жалпы процеске жаңа қатысушының қосылуы рәсімін орындау мыналарды қамтиды:</w:t>
      </w:r>
    </w:p>
    <w:bookmarkEnd w:id="1464"/>
    <w:bookmarkStart w:name="z2215" w:id="1465"/>
    <w:p>
      <w:pPr>
        <w:spacing w:after="0"/>
        <w:ind w:left="0"/>
        <w:jc w:val="both"/>
      </w:pPr>
      <w:r>
        <w:rPr>
          <w:rFonts w:ascii="Times New Roman"/>
          <w:b w:val="false"/>
          <w:i w:val="false"/>
          <w:color w:val="000000"/>
          <w:sz w:val="28"/>
        </w:rPr>
        <w:t>
      а) мүше мемлекеттің жалпы процеске жаңа қатысушының қосылуы туралы Комиссияға хабарлауы (жалпы процесс шеңберінде ақпараттық өзара іс-қимылды қамтамасыз етуге жауапты уәкілетті органды көрсете отырып);</w:t>
      </w:r>
    </w:p>
    <w:bookmarkEnd w:id="1465"/>
    <w:bookmarkStart w:name="z2216" w:id="1466"/>
    <w:p>
      <w:pPr>
        <w:spacing w:after="0"/>
        <w:ind w:left="0"/>
        <w:jc w:val="both"/>
      </w:pPr>
      <w:r>
        <w:rPr>
          <w:rFonts w:ascii="Times New Roman"/>
          <w:b w:val="false"/>
          <w:i w:val="false"/>
          <w:color w:val="000000"/>
          <w:sz w:val="28"/>
        </w:rPr>
        <w:t>
      б) мүше мемлекеттің нормативтік құқықтық актілеріне технологиялық құжаттардың талаптарын орындауға қажетті өзгерістер енгізу (қосылу рәсімін орындау басталған күннен бастап 2 ай ішінде);</w:t>
      </w:r>
    </w:p>
    <w:bookmarkEnd w:id="1466"/>
    <w:bookmarkStart w:name="z2217" w:id="1467"/>
    <w:p>
      <w:pPr>
        <w:spacing w:after="0"/>
        <w:ind w:left="0"/>
        <w:jc w:val="both"/>
      </w:pPr>
      <w:r>
        <w:rPr>
          <w:rFonts w:ascii="Times New Roman"/>
          <w:b w:val="false"/>
          <w:i w:val="false"/>
          <w:color w:val="000000"/>
          <w:sz w:val="28"/>
        </w:rPr>
        <w:t>
      в) қажет болғанда, жалпы процеске қосылатын қатысушының ақпараттық жүйесін әзірлеу,  оның ішінде мүше мемлекеттің ұлттық сегментінің сенім білдірілген үшінші тарапының сервистерімен үйлесімді электрондық цифрлық қолтаңба (электрондық қолтаңба) құралдарын қолдану бөлігінде әзірлеу (пысықтау) (қосылу рәсімін орындау басталған күннен бастап 8 ай ішінде);</w:t>
      </w:r>
    </w:p>
    <w:bookmarkEnd w:id="1467"/>
    <w:bookmarkStart w:name="z2218" w:id="1468"/>
    <w:p>
      <w:pPr>
        <w:spacing w:after="0"/>
        <w:ind w:left="0"/>
        <w:jc w:val="both"/>
      </w:pPr>
      <w:r>
        <w:rPr>
          <w:rFonts w:ascii="Times New Roman"/>
          <w:b w:val="false"/>
          <w:i w:val="false"/>
          <w:color w:val="000000"/>
          <w:sz w:val="28"/>
        </w:rPr>
        <w:t>
      г) жалпы процеске қосылатын қатысушының ақпараттық жүйесін мүше мемлекеттің ұлттық сегментіне қосу, егер мұндай қосу бұған дейін жүзеге асырылмаған болса (қосылу рәсімін орындау басталған күннен бастап 8 ай ішінде);</w:t>
      </w:r>
    </w:p>
    <w:bookmarkEnd w:id="1468"/>
    <w:bookmarkStart w:name="z2219" w:id="1469"/>
    <w:p>
      <w:pPr>
        <w:spacing w:after="0"/>
        <w:ind w:left="0"/>
        <w:jc w:val="both"/>
      </w:pPr>
      <w:r>
        <w:rPr>
          <w:rFonts w:ascii="Times New Roman"/>
          <w:b w:val="false"/>
          <w:i w:val="false"/>
          <w:color w:val="000000"/>
          <w:sz w:val="28"/>
        </w:rPr>
        <w:t>
      д) жалпы процеске қосылатын қатысушының әкімші тарататын, Ақпараттық өзара іс-қимыл қағидаларында көрсетілген анықтамалықтар мен сыныптауыштарды алуы;</w:t>
      </w:r>
    </w:p>
    <w:bookmarkEnd w:id="1469"/>
    <w:bookmarkStart w:name="z2220" w:id="1470"/>
    <w:p>
      <w:pPr>
        <w:spacing w:after="0"/>
        <w:ind w:left="0"/>
        <w:jc w:val="both"/>
      </w:pPr>
      <w:r>
        <w:rPr>
          <w:rFonts w:ascii="Times New Roman"/>
          <w:b w:val="false"/>
          <w:i w:val="false"/>
          <w:color w:val="000000"/>
          <w:sz w:val="28"/>
        </w:rPr>
        <w:t>
      е) жалпы процеске қосылатын қатысушылар мен жалпы процеске қатысушылардың ақпараттық жүйелері арасындағы ақпараттық өзара іс-қимылды технологиялық құжаттардың талаптарына сәйкестігі тұрғысынан тестілеу (қосылу рәсімін орындау басталған күннен бастап 12 ай ішінде).".</w:t>
      </w:r>
    </w:p>
    <w:bookmarkEnd w:id="1470"/>
    <w:bookmarkStart w:name="z2221" w:id="1471"/>
    <w:p>
      <w:pPr>
        <w:spacing w:after="0"/>
        <w:ind w:left="0"/>
        <w:jc w:val="both"/>
      </w:pPr>
      <w:r>
        <w:rPr>
          <w:rFonts w:ascii="Times New Roman"/>
          <w:b w:val="false"/>
          <w:i w:val="false"/>
          <w:color w:val="000000"/>
          <w:sz w:val="28"/>
        </w:rPr>
        <w:t>
      ––––––––––––</w:t>
      </w:r>
    </w:p>
    <w:bookmarkEnd w:id="1471"/>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