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6f2f" w14:textId="31c6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тауар белгілерін және қызмет көрсету белгілерін тіркеу, құқықтық қорғау және пайдалану" деген ортақ процесті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2023 жылғы 20 маусымдағы № 80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(2014 жылғы 29 мамырдағы Еуразиялық экономикалық одақ туралы шартқа тіркелген № 3-қосымша)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комиссиясы алқасының 2016 жылғы 19 желтоқсандағы № 169 "Еуразиялық экономикалық одақ шеңберінде ортақ процестерді іске асыру тәртібін бекіту туралы"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тіркеліп отырған "Еуразиялық экономикалық одақтың тауар белгілерін және қызмет көрсету белгілерін тіркеу, құқықтық қорғау және пайдалану" деген ортақ процесті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күшіне енеді.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2023 жылғы 20 маусымдағы</w:t>
            </w:r>
            <w:r>
              <w:br/>
            </w:r>
            <w:r>
              <w:rPr>
                <w:rFonts w:ascii="Times New Roman"/>
                <w:b w:val="false"/>
                <w:i w:val="false"/>
                <w:color w:val="000000"/>
                <w:sz w:val="20"/>
              </w:rPr>
              <w:t>№ 80 шешімімен</w:t>
            </w:r>
            <w:r>
              <w:br/>
            </w:r>
            <w:r>
              <w:rPr>
                <w:rFonts w:ascii="Times New Roman"/>
                <w:b w:val="false"/>
                <w:i w:val="false"/>
                <w:color w:val="000000"/>
                <w:sz w:val="20"/>
              </w:rPr>
              <w:t>БЕКІТІЛДІ</w:t>
            </w:r>
          </w:p>
        </w:tc>
      </w:tr>
    </w:tbl>
    <w:bookmarkStart w:name="z5" w:id="1"/>
    <w:p>
      <w:pPr>
        <w:spacing w:after="0"/>
        <w:ind w:left="0"/>
        <w:jc w:val="left"/>
      </w:pPr>
      <w:r>
        <w:rPr>
          <w:rFonts w:ascii="Times New Roman"/>
          <w:b/>
          <w:i w:val="false"/>
          <w:color w:val="000000"/>
        </w:rPr>
        <w:t xml:space="preserve"> "Еуразиялық экономикалық одақтың тауар белгілерін және қызмет көрсету белгілерін тіркеу, құқықтық қорғау және пайдалану" ортақ процесін іске асыру ҚАҒИДАЛАРЫ</w:t>
      </w:r>
    </w:p>
    <w:bookmarkEnd w:id="1"/>
    <w:bookmarkStart w:name="z6" w:id="2"/>
    <w:p>
      <w:pPr>
        <w:spacing w:after="0"/>
        <w:ind w:left="0"/>
        <w:jc w:val="left"/>
      </w:pPr>
      <w:r>
        <w:rPr>
          <w:rFonts w:ascii="Times New Roman"/>
          <w:b/>
          <w:i w:val="false"/>
          <w:color w:val="000000"/>
        </w:rPr>
        <w:t xml:space="preserve"> Жалпы ережелер</w:t>
      </w:r>
    </w:p>
    <w:bookmarkEnd w:id="2"/>
    <w:bookmarkStart w:name="z7" w:id="3"/>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халықаралық шарттар мен актілерге сәйкес әзірленді:</w:t>
      </w:r>
    </w:p>
    <w:bookmarkEnd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шарты</w:t>
      </w:r>
      <w:r>
        <w:rPr>
          <w:rFonts w:ascii="Times New Roman"/>
          <w:b w:val="false"/>
          <w:i w:val="false"/>
          <w:color w:val="000000"/>
          <w:sz w:val="28"/>
        </w:rPr>
        <w:t>;</w:t>
      </w:r>
    </w:p>
    <w:p>
      <w:pPr>
        <w:spacing w:after="0"/>
        <w:ind w:left="0"/>
        <w:jc w:val="both"/>
      </w:pPr>
      <w:r>
        <w:rPr>
          <w:rFonts w:ascii="Times New Roman"/>
          <w:b w:val="false"/>
          <w:i w:val="false"/>
          <w:color w:val="000000"/>
          <w:sz w:val="28"/>
        </w:rPr>
        <w:t>
      2020 жылғы 3 ақпандағы Еуразиялық экономикалық одақтың тауар белгілері, қызмет көрсету белгілері және тауарлар шығарылған жердің атаулары туралы шарты (бұдан әрі – Тауар белгілері туралы шарт);</w:t>
      </w:r>
    </w:p>
    <w:p>
      <w:pPr>
        <w:spacing w:after="0"/>
        <w:ind w:left="0"/>
        <w:jc w:val="both"/>
      </w:pPr>
      <w:r>
        <w:rPr>
          <w:rFonts w:ascii="Times New Roman"/>
          <w:b w:val="false"/>
          <w:i w:val="false"/>
          <w:color w:val="000000"/>
          <w:sz w:val="28"/>
        </w:rPr>
        <w:t>
      Еуразиялық экономикалық комиссиясы кеңесінің "2020 жылғы 3 ақпандағы Еуразиялық экономикалық одақтың тауар белгілері, қызмет көрсету белгілері және тауарлар шығарылған жердің атаулары туралы шартты іске асырудың кейбір мәселелері туралы" 2021 жылғы 18 мамырдағы № 53 шешімі;</w:t>
      </w:r>
    </w:p>
    <w:p>
      <w:pPr>
        <w:spacing w:after="0"/>
        <w:ind w:left="0"/>
        <w:jc w:val="both"/>
      </w:pPr>
      <w:r>
        <w:rPr>
          <w:rFonts w:ascii="Times New Roman"/>
          <w:b w:val="false"/>
          <w:i w:val="false"/>
          <w:color w:val="000000"/>
          <w:sz w:val="28"/>
        </w:rPr>
        <w:t>
      Еуразиялық экономикалық комиссиясы алқасының  "Ортақ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комиссиясы алқасының "Еуразиялық экономикалық одақ шеңберіндегі ортақ процестер тізбесі және Еуразиялық экономикалық комиссиясы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комиссиясы алқасының "Еуразиялық экономикалық одақ шеңберінде ортақ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комиссиясы алқасының "Еуразиялық экономикалық одақ шеңберіндегі жалпы процестерді іске асыру тәртібін бекіту туралы" 2016 жылғы 19 желтоқсандағы № 169 </w:t>
      </w:r>
      <w:r>
        <w:rPr>
          <w:rFonts w:ascii="Times New Roman"/>
          <w:b w:val="false"/>
          <w:i w:val="false"/>
          <w:color w:val="000000"/>
          <w:sz w:val="28"/>
        </w:rPr>
        <w:t>шешімі</w:t>
      </w: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2. Осы Қағидалар "Еуразиялық экономикалық одақтың тауарлық белгілері мен қызмет көрсету белгілерін тіркеу, құқықтық қорғау және пайдалану" (бұдан әрі – Ортақ процесс) ортақ процесін іске асыруға қойылатын талаптарды айқындайды және ортақ процесті технологиялық жобалау және оны ұйымдастыру-техникалық қамтамасыз ету жөніндегі жұмыстарды жоспарлау үшін негіз болып табылады.</w:t>
      </w:r>
    </w:p>
    <w:bookmarkEnd w:id="4"/>
    <w:p>
      <w:pPr>
        <w:spacing w:after="0"/>
        <w:ind w:left="0"/>
        <w:jc w:val="both"/>
      </w:pPr>
      <w:r>
        <w:rPr>
          <w:rFonts w:ascii="Times New Roman"/>
          <w:b w:val="false"/>
          <w:i w:val="false"/>
          <w:color w:val="000000"/>
          <w:sz w:val="28"/>
        </w:rPr>
        <w:t>
      Осы Қағидаларда Одақтың тауар белгілеріне қатысты ережелері сондай-ақ осы Қағидаларда белгіленген ерекшеліктерді ескере отырып, Одақтың ұжымдық белгілеріне де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Ортақ процесті іске асыру Еуразиялық экономикалық комиссиясы алқасының 2015 жылғы 14 сәуірдегі № 29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ортақ процестер тізбесінің 22-тармағында көзделген.</w:t>
      </w:r>
    </w:p>
    <w:bookmarkStart w:name="z10" w:id="5"/>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5"/>
    <w:p>
      <w:pPr>
        <w:spacing w:after="0"/>
        <w:ind w:left="0"/>
        <w:jc w:val="both"/>
      </w:pPr>
      <w:r>
        <w:rPr>
          <w:rFonts w:ascii="Times New Roman"/>
          <w:b w:val="false"/>
          <w:i w:val="false"/>
          <w:color w:val="000000"/>
          <w:sz w:val="28"/>
        </w:rPr>
        <w:t>
      "мүдделі тұлға" – Одақтың тауар белгісіне өтінім беруге және Одақтың тауар белгісін болжамды тіркеуге байланысты құқықтары мен заңды мүдделері бұзылуы мүмкін немесе құқықтары Одақтың тауар белгісін құқықтық қорғауды тоқтату туралы немесе Одақтың тауар белгісіне құқықтық қорғауды беруді жарамсыз деп тану туралы шешімдерді қозғайтын жеке немесе заңды тұлға;</w:t>
      </w:r>
    </w:p>
    <w:p>
      <w:pPr>
        <w:spacing w:after="0"/>
        <w:ind w:left="0"/>
        <w:jc w:val="both"/>
      </w:pPr>
      <w:r>
        <w:rPr>
          <w:rFonts w:ascii="Times New Roman"/>
          <w:b w:val="false"/>
          <w:i w:val="false"/>
          <w:color w:val="000000"/>
          <w:sz w:val="28"/>
        </w:rPr>
        <w:t>
      "өтініш беруші" – халықаралық шарттарға және беру ведомствосы мемлекетінің заңнамасына сәйкес беру ведомствосында тіркелген патенттік сенім білдірілген өкілді қоса алғанда, беру ведомствосына Одақтың тауар белгісіне өтінім берген жеке немесе заңды тұлға, оның ішінде аталған тұлғаның өкілі;</w:t>
      </w:r>
    </w:p>
    <w:p>
      <w:pPr>
        <w:spacing w:after="0"/>
        <w:ind w:left="0"/>
        <w:jc w:val="both"/>
      </w:pPr>
      <w:r>
        <w:rPr>
          <w:rFonts w:ascii="Times New Roman"/>
          <w:b w:val="false"/>
          <w:i w:val="false"/>
          <w:color w:val="000000"/>
          <w:sz w:val="28"/>
        </w:rPr>
        <w:t>
      "мәліметтерді алуға мүдделі тұлға" – жеке немесе заңды тұлға, сондай-ақ Одаққа мүше мемлекеттердің мемлекеттік билік органдарының Одақтың тауар белгілерінің бірыңғай тізілімінен мәліметтерді алуға мүдделі өкілі, ол мәліметтерді Одақтың ақпараттық порталынан сұратады және алады.</w:t>
      </w:r>
    </w:p>
    <w:p>
      <w:pPr>
        <w:spacing w:after="0"/>
        <w:ind w:left="0"/>
        <w:jc w:val="both"/>
      </w:pPr>
      <w:r>
        <w:rPr>
          <w:rFonts w:ascii="Times New Roman"/>
          <w:b w:val="false"/>
          <w:i w:val="false"/>
          <w:color w:val="000000"/>
          <w:sz w:val="28"/>
        </w:rPr>
        <w:t xml:space="preserve">
      Осы Қағидаларда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Тауар белгілері туралы шартта, Еуразиялық экономикалық комиссиясы кеңесінің 2021 жылғы 18 мамырдағы № 53 шешімімен бекітілген 2020 жылғы 3 ақпандағы Еуразиялық экономикалық одақтың тауар белгілері, қызмет көрсету белгілері және тауарлар шығарылған жердің атаулары туралы шартқа тіркелген нұсқаулықпен (бұдан әрі – Нұсқаулық), Одақтың интеграцияланған ақпараттық жүйесін (бұдан әрі – интеграцияланған жүйе) құру және дамыту мәселелеріне қатысты одақ органдарының актілерімен айқындалған мәндерде қолданылады.</w:t>
      </w:r>
    </w:p>
    <w:bookmarkStart w:name="z11" w:id="6"/>
    <w:p>
      <w:pPr>
        <w:spacing w:after="0"/>
        <w:ind w:left="0"/>
        <w:jc w:val="left"/>
      </w:pPr>
      <w:r>
        <w:rPr>
          <w:rFonts w:ascii="Times New Roman"/>
          <w:b/>
          <w:i w:val="false"/>
          <w:color w:val="000000"/>
        </w:rPr>
        <w:t xml:space="preserve"> ІІ. Ортақ процесті іске асырудың мақсаттары мен міндеттері</w:t>
      </w:r>
    </w:p>
    <w:bookmarkEnd w:id="6"/>
    <w:bookmarkStart w:name="z12" w:id="7"/>
    <w:p>
      <w:pPr>
        <w:spacing w:after="0"/>
        <w:ind w:left="0"/>
        <w:jc w:val="both"/>
      </w:pPr>
      <w:r>
        <w:rPr>
          <w:rFonts w:ascii="Times New Roman"/>
          <w:b w:val="false"/>
          <w:i w:val="false"/>
          <w:color w:val="000000"/>
          <w:sz w:val="28"/>
        </w:rPr>
        <w:t>
      5. Ортақ процесті жүзеге асырудың мақсаттары Одаққа мүше мемлекеттердің ұлттық патенттік ведомстволарының (бұдан әрі – сәйкесінше – ұлттық патенттік ведомстволар, мүше мемлекеттер) ортақ ақпараттық ресурсының – Одақтың тауар белгілерінің бірыңғай тізілімі интеграцияланған жүйесі шеңберінде Одақтың тауар белгілерін тіркеу, құқықтық қорғау және пайдалану рәсімдеріне ақпараттық қолдауды қамтамасыз ету, сондай-ақ Еуразиялық экономикалық комиссияның (бұдан әрі – Комиссия) ақпараттық ресурстарын пайдалана отырып қалыптастыру және жүргізу.</w:t>
      </w:r>
    </w:p>
    <w:bookmarkEnd w:id="7"/>
    <w:bookmarkStart w:name="z13" w:id="8"/>
    <w:p>
      <w:pPr>
        <w:spacing w:after="0"/>
        <w:ind w:left="0"/>
        <w:jc w:val="both"/>
      </w:pPr>
      <w:r>
        <w:rPr>
          <w:rFonts w:ascii="Times New Roman"/>
          <w:b w:val="false"/>
          <w:i w:val="false"/>
          <w:color w:val="000000"/>
          <w:sz w:val="28"/>
        </w:rPr>
        <w:t>
      6. Отақ процесті іске асыру шеңберінде мынадай міндеттерді шешу қажет:</w:t>
      </w:r>
    </w:p>
    <w:bookmarkEnd w:id="8"/>
    <w:bookmarkStart w:name="z14" w:id="9"/>
    <w:p>
      <w:pPr>
        <w:spacing w:after="0"/>
        <w:ind w:left="0"/>
        <w:jc w:val="both"/>
      </w:pPr>
      <w:r>
        <w:rPr>
          <w:rFonts w:ascii="Times New Roman"/>
          <w:b w:val="false"/>
          <w:i w:val="false"/>
          <w:color w:val="000000"/>
          <w:sz w:val="28"/>
        </w:rPr>
        <w:t>
      а) ұлттық патенттік ведомстволар арасындағы және ұлттық патенттік ведомстволар мен Комиссия арасындағы ақпараттық өзара іс-қимылды қоса алғанда, ортақ процеске қатысушылар арасындағы ақпараттық өзара іс-қимылды қамтамасыз ету;</w:t>
      </w:r>
    </w:p>
    <w:bookmarkEnd w:id="9"/>
    <w:bookmarkStart w:name="z15" w:id="10"/>
    <w:p>
      <w:pPr>
        <w:spacing w:after="0"/>
        <w:ind w:left="0"/>
        <w:jc w:val="both"/>
      </w:pPr>
      <w:r>
        <w:rPr>
          <w:rFonts w:ascii="Times New Roman"/>
          <w:b w:val="false"/>
          <w:i w:val="false"/>
          <w:color w:val="000000"/>
          <w:sz w:val="28"/>
        </w:rPr>
        <w:t>
      б) Тауар белгілері туралы шартқа және Нұсқаулыққа сәйкес талаптарға сәйкес Одақтың тауар белгілеріне өтінімдерді қалыптастыру және өту үшін жағдайларды қамтамасыз ету;</w:t>
      </w:r>
    </w:p>
    <w:bookmarkEnd w:id="10"/>
    <w:bookmarkStart w:name="z16" w:id="11"/>
    <w:p>
      <w:pPr>
        <w:spacing w:after="0"/>
        <w:ind w:left="0"/>
        <w:jc w:val="both"/>
      </w:pPr>
      <w:r>
        <w:rPr>
          <w:rFonts w:ascii="Times New Roman"/>
          <w:b w:val="false"/>
          <w:i w:val="false"/>
          <w:color w:val="000000"/>
          <w:sz w:val="28"/>
        </w:rPr>
        <w:t>
      в) Одақтың тауар белгілерінің бірыңғай тізілімін қалыптастыруды, жүргізуді және пайдалануды қамтамасыз ету;</w:t>
      </w:r>
    </w:p>
    <w:bookmarkEnd w:id="11"/>
    <w:bookmarkStart w:name="z17" w:id="12"/>
    <w:p>
      <w:pPr>
        <w:spacing w:after="0"/>
        <w:ind w:left="0"/>
        <w:jc w:val="both"/>
      </w:pPr>
      <w:r>
        <w:rPr>
          <w:rFonts w:ascii="Times New Roman"/>
          <w:b w:val="false"/>
          <w:i w:val="false"/>
          <w:color w:val="000000"/>
          <w:sz w:val="28"/>
        </w:rPr>
        <w:t>
      г) мәліметтерді алуға мүдделі тұлғаларға Одақтың тауар белгілерінің бірыңғай тізілімінде қамтылған ақпаратқа қол жеткізуді қамтамасыз ету.</w:t>
      </w:r>
    </w:p>
    <w:bookmarkEnd w:id="12"/>
    <w:bookmarkStart w:name="z18" w:id="13"/>
    <w:p>
      <w:pPr>
        <w:spacing w:after="0"/>
        <w:ind w:left="0"/>
        <w:jc w:val="left"/>
      </w:pPr>
      <w:r>
        <w:rPr>
          <w:rFonts w:ascii="Times New Roman"/>
          <w:b/>
          <w:i w:val="false"/>
          <w:color w:val="000000"/>
        </w:rPr>
        <w:t xml:space="preserve"> ІІІ. Ортақ процестің қатысушылары</w:t>
      </w:r>
    </w:p>
    <w:bookmarkEnd w:id="13"/>
    <w:bookmarkStart w:name="z19" w:id="14"/>
    <w:p>
      <w:pPr>
        <w:spacing w:after="0"/>
        <w:ind w:left="0"/>
        <w:jc w:val="both"/>
      </w:pPr>
      <w:r>
        <w:rPr>
          <w:rFonts w:ascii="Times New Roman"/>
          <w:b w:val="false"/>
          <w:i w:val="false"/>
          <w:color w:val="000000"/>
          <w:sz w:val="28"/>
        </w:rPr>
        <w:t>
      7. Ортақ процестің қатысушылары:</w:t>
      </w:r>
    </w:p>
    <w:bookmarkEnd w:id="14"/>
    <w:bookmarkStart w:name="z20" w:id="15"/>
    <w:p>
      <w:pPr>
        <w:spacing w:after="0"/>
        <w:ind w:left="0"/>
        <w:jc w:val="both"/>
      </w:pPr>
      <w:r>
        <w:rPr>
          <w:rFonts w:ascii="Times New Roman"/>
          <w:b w:val="false"/>
          <w:i w:val="false"/>
          <w:color w:val="000000"/>
          <w:sz w:val="28"/>
        </w:rPr>
        <w:t>
      а) беру ведомствосы;</w:t>
      </w:r>
    </w:p>
    <w:bookmarkEnd w:id="15"/>
    <w:bookmarkStart w:name="z21" w:id="16"/>
    <w:p>
      <w:pPr>
        <w:spacing w:after="0"/>
        <w:ind w:left="0"/>
        <w:jc w:val="both"/>
      </w:pPr>
      <w:r>
        <w:rPr>
          <w:rFonts w:ascii="Times New Roman"/>
          <w:b w:val="false"/>
          <w:i w:val="false"/>
          <w:color w:val="000000"/>
          <w:sz w:val="28"/>
        </w:rPr>
        <w:t>
      б) ұлттық патенттік ведомствосы;</w:t>
      </w:r>
    </w:p>
    <w:bookmarkEnd w:id="16"/>
    <w:bookmarkStart w:name="z22" w:id="17"/>
    <w:p>
      <w:pPr>
        <w:spacing w:after="0"/>
        <w:ind w:left="0"/>
        <w:jc w:val="both"/>
      </w:pPr>
      <w:r>
        <w:rPr>
          <w:rFonts w:ascii="Times New Roman"/>
          <w:b w:val="false"/>
          <w:i w:val="false"/>
          <w:color w:val="000000"/>
          <w:sz w:val="28"/>
        </w:rPr>
        <w:t>
      в) Комиссия;</w:t>
      </w:r>
    </w:p>
    <w:bookmarkEnd w:id="17"/>
    <w:bookmarkStart w:name="z23" w:id="18"/>
    <w:p>
      <w:pPr>
        <w:spacing w:after="0"/>
        <w:ind w:left="0"/>
        <w:jc w:val="both"/>
      </w:pPr>
      <w:r>
        <w:rPr>
          <w:rFonts w:ascii="Times New Roman"/>
          <w:b w:val="false"/>
          <w:i w:val="false"/>
          <w:color w:val="000000"/>
          <w:sz w:val="28"/>
        </w:rPr>
        <w:t>
      г) өтініш беруші;</w:t>
      </w:r>
    </w:p>
    <w:bookmarkEnd w:id="18"/>
    <w:bookmarkStart w:name="z24" w:id="19"/>
    <w:p>
      <w:pPr>
        <w:spacing w:after="0"/>
        <w:ind w:left="0"/>
        <w:jc w:val="both"/>
      </w:pPr>
      <w:r>
        <w:rPr>
          <w:rFonts w:ascii="Times New Roman"/>
          <w:b w:val="false"/>
          <w:i w:val="false"/>
          <w:color w:val="000000"/>
          <w:sz w:val="28"/>
        </w:rPr>
        <w:t>
      д) мүдделі тұлға;</w:t>
      </w:r>
    </w:p>
    <w:bookmarkEnd w:id="19"/>
    <w:bookmarkStart w:name="z25" w:id="20"/>
    <w:p>
      <w:pPr>
        <w:spacing w:after="0"/>
        <w:ind w:left="0"/>
        <w:jc w:val="both"/>
      </w:pPr>
      <w:r>
        <w:rPr>
          <w:rFonts w:ascii="Times New Roman"/>
          <w:b w:val="false"/>
          <w:i w:val="false"/>
          <w:color w:val="000000"/>
          <w:sz w:val="28"/>
        </w:rPr>
        <w:t>
      е) мәліметтерді алуға мүдделі тұлғалар.</w:t>
      </w:r>
    </w:p>
    <w:bookmarkEnd w:id="20"/>
    <w:bookmarkStart w:name="z26" w:id="21"/>
    <w:p>
      <w:pPr>
        <w:spacing w:after="0"/>
        <w:ind w:left="0"/>
        <w:jc w:val="both"/>
      </w:pPr>
      <w:r>
        <w:rPr>
          <w:rFonts w:ascii="Times New Roman"/>
          <w:b w:val="false"/>
          <w:i w:val="false"/>
          <w:color w:val="000000"/>
          <w:sz w:val="28"/>
        </w:rPr>
        <w:t>
      8. Ортақ процесті іске асыру шеңберінде беру ведомствосы мынадай функцияларды жүзеге асырады:</w:t>
      </w:r>
    </w:p>
    <w:bookmarkEnd w:id="21"/>
    <w:bookmarkStart w:name="z27" w:id="22"/>
    <w:p>
      <w:pPr>
        <w:spacing w:after="0"/>
        <w:ind w:left="0"/>
        <w:jc w:val="both"/>
      </w:pPr>
      <w:r>
        <w:rPr>
          <w:rFonts w:ascii="Times New Roman"/>
          <w:b w:val="false"/>
          <w:i w:val="false"/>
          <w:color w:val="000000"/>
          <w:sz w:val="28"/>
        </w:rPr>
        <w:t>
      а) Комиссияға өтінім беруші берген Одақтың тауар белгісіне өтінім (оның ішінде ұлттық өтінімді Одақтың тауар белгісіне өтінімге түрлендіру кезінде) туралы мәліметтерді ұсыну;</w:t>
      </w:r>
    </w:p>
    <w:bookmarkEnd w:id="22"/>
    <w:bookmarkStart w:name="z28" w:id="23"/>
    <w:p>
      <w:pPr>
        <w:spacing w:after="0"/>
        <w:ind w:left="0"/>
        <w:jc w:val="both"/>
      </w:pPr>
      <w:r>
        <w:rPr>
          <w:rFonts w:ascii="Times New Roman"/>
          <w:b w:val="false"/>
          <w:i w:val="false"/>
          <w:color w:val="000000"/>
          <w:sz w:val="28"/>
        </w:rPr>
        <w:t>
      б) ұлттық патенттік ведомстволардан Одақтың тауар белгісі ретінде тіркеуге өтінім берілген белгіге сараптама жүргізгені үшін баж сомасы туралы мәліметтерді (бұдан әрі – Одақтың тауар белгісіне өтінімді сараптау) және осы бажды төлеу үшін төлем деректемелерін сұрату;</w:t>
      </w:r>
    </w:p>
    <w:bookmarkEnd w:id="23"/>
    <w:bookmarkStart w:name="z29" w:id="24"/>
    <w:p>
      <w:pPr>
        <w:spacing w:after="0"/>
        <w:ind w:left="0"/>
        <w:jc w:val="both"/>
      </w:pPr>
      <w:r>
        <w:rPr>
          <w:rFonts w:ascii="Times New Roman"/>
          <w:b w:val="false"/>
          <w:i w:val="false"/>
          <w:color w:val="000000"/>
          <w:sz w:val="28"/>
        </w:rPr>
        <w:t>
      в) Одақтың тауар белгісіне жарияланған өтінім туралы мәліметтерді және Одақтың тауар белгісіне өтінімді сараптағаны үшін өтінім берушінің баж төлегенін растайтын құжат туралы мәліметтерді ұлттық патенттік ведомстволарға ұсыну;</w:t>
      </w:r>
    </w:p>
    <w:bookmarkEnd w:id="24"/>
    <w:bookmarkStart w:name="z30" w:id="25"/>
    <w:p>
      <w:pPr>
        <w:spacing w:after="0"/>
        <w:ind w:left="0"/>
        <w:jc w:val="both"/>
      </w:pPr>
      <w:r>
        <w:rPr>
          <w:rFonts w:ascii="Times New Roman"/>
          <w:b w:val="false"/>
          <w:i w:val="false"/>
          <w:color w:val="000000"/>
          <w:sz w:val="28"/>
        </w:rPr>
        <w:t>
      г) ұлттық патенттік ведомстволардан өтініш берушінің баждарды төлегенін растау туралы (мұндай мәліметтердің жоқтығы немесе баждардың толық төленбегені туралы) мәліметтерді сұрату және алу;</w:t>
      </w:r>
    </w:p>
    <w:bookmarkEnd w:id="25"/>
    <w:bookmarkStart w:name="z31" w:id="26"/>
    <w:p>
      <w:pPr>
        <w:spacing w:after="0"/>
        <w:ind w:left="0"/>
        <w:jc w:val="both"/>
      </w:pPr>
      <w:r>
        <w:rPr>
          <w:rFonts w:ascii="Times New Roman"/>
          <w:b w:val="false"/>
          <w:i w:val="false"/>
          <w:color w:val="000000"/>
          <w:sz w:val="28"/>
        </w:rPr>
        <w:t>
      д) Комиссияға және ұлттық патенттік ведомстволарға Одақтың тауар белгісіне өтінімді тану туралы мынадай жағдайларда кері қайтарып алынған мәліметтерді ұсыну:</w:t>
      </w:r>
    </w:p>
    <w:bookmarkEnd w:id="26"/>
    <w:p>
      <w:pPr>
        <w:spacing w:after="0"/>
        <w:ind w:left="0"/>
        <w:jc w:val="both"/>
      </w:pPr>
      <w:r>
        <w:rPr>
          <w:rFonts w:ascii="Times New Roman"/>
          <w:b w:val="false"/>
          <w:i w:val="false"/>
          <w:color w:val="000000"/>
          <w:sz w:val="28"/>
        </w:rPr>
        <w:t>
      өтінім берушінің Одақтың тауар белгісіне өтінімді кері қайтарып алу туралы қолдаухаты;</w:t>
      </w:r>
    </w:p>
    <w:p>
      <w:pPr>
        <w:spacing w:after="0"/>
        <w:ind w:left="0"/>
        <w:jc w:val="both"/>
      </w:pPr>
      <w:r>
        <w:rPr>
          <w:rFonts w:ascii="Times New Roman"/>
          <w:b w:val="false"/>
          <w:i w:val="false"/>
          <w:color w:val="000000"/>
          <w:sz w:val="28"/>
        </w:rPr>
        <w:t>
      өтінім берушінің Одақтың тауар белгісіне өтінімді сараптағаны үшін баж төленгенін растайтын құжатты белгіленген мерзімде ұсынбауы;</w:t>
      </w:r>
    </w:p>
    <w:p>
      <w:pPr>
        <w:spacing w:after="0"/>
        <w:ind w:left="0"/>
        <w:jc w:val="both"/>
      </w:pPr>
      <w:r>
        <w:rPr>
          <w:rFonts w:ascii="Times New Roman"/>
          <w:b w:val="false"/>
          <w:i w:val="false"/>
          <w:color w:val="000000"/>
          <w:sz w:val="28"/>
        </w:rPr>
        <w:t>
      өтінім берушінің белгіленген мерзімде барлық құқық иеленушілердің келісімін растайтын құжатты немесе өтінім берушілер (бірдей басымдық күні бар біртекті тауарларға қатысты Одақтың бірдей немесе араластыру дәрежесіне ұқсас тауар белгілеріне өтінім берушілер) арасындағы Одақтың тауар белгісін тіркеуді сұрайтын өтінім берушілердің бірін айқындау туралы келісімді растайтын құжатты (бұдан әрі – келісім туралы құжат) ұсынбауы;</w:t>
      </w:r>
    </w:p>
    <w:p>
      <w:pPr>
        <w:spacing w:after="0"/>
        <w:ind w:left="0"/>
        <w:jc w:val="both"/>
      </w:pPr>
      <w:r>
        <w:rPr>
          <w:rFonts w:ascii="Times New Roman"/>
          <w:b w:val="false"/>
          <w:i w:val="false"/>
          <w:color w:val="000000"/>
          <w:sz w:val="28"/>
        </w:rPr>
        <w:t>
      өтінім берушінің Одақтың тауар белгісін тіркегені және Одақтың тауар белгісіне куәлік бергені баж төленгенін растайтын құжатты белгіленген мерзімде ұсынбауы;</w:t>
      </w:r>
    </w:p>
    <w:bookmarkStart w:name="z32" w:id="27"/>
    <w:p>
      <w:pPr>
        <w:spacing w:after="0"/>
        <w:ind w:left="0"/>
        <w:jc w:val="both"/>
      </w:pPr>
      <w:r>
        <w:rPr>
          <w:rFonts w:ascii="Times New Roman"/>
          <w:b w:val="false"/>
          <w:i w:val="false"/>
          <w:color w:val="000000"/>
          <w:sz w:val="28"/>
        </w:rPr>
        <w:t>
      е) Комиссияға және ұлттық патенттік ведомстволарға Одақтың тауар белгісінің сұралып отырған басымдығын растайтын құжат туралы мәліметтерді, сондай-ақ өтінім берушінің өтінішхаты бойынша Одақтың тауар белгісіне өтінімнің өзгеруі (Одақтың тауар белгісіне жаңа өтінімдерге қайта құру) туралы мәліметтерді ұсыну:</w:t>
      </w:r>
    </w:p>
    <w:bookmarkEnd w:id="27"/>
    <w:p>
      <w:pPr>
        <w:spacing w:after="0"/>
        <w:ind w:left="0"/>
        <w:jc w:val="both"/>
      </w:pPr>
      <w:r>
        <w:rPr>
          <w:rFonts w:ascii="Times New Roman"/>
          <w:b w:val="false"/>
          <w:i w:val="false"/>
          <w:color w:val="000000"/>
          <w:sz w:val="28"/>
        </w:rPr>
        <w:t>
      Одақтың ұжымдық белгісіне берілетін өтінімді Одақтың тауар белгісіне берілетін өтінімге өзгерту туралы;</w:t>
      </w:r>
    </w:p>
    <w:p>
      <w:pPr>
        <w:spacing w:after="0"/>
        <w:ind w:left="0"/>
        <w:jc w:val="both"/>
      </w:pPr>
      <w:r>
        <w:rPr>
          <w:rFonts w:ascii="Times New Roman"/>
          <w:b w:val="false"/>
          <w:i w:val="false"/>
          <w:color w:val="000000"/>
          <w:sz w:val="28"/>
        </w:rPr>
        <w:t>
      Одақтың тауар белгісіне берілетін өтінімді Одақтың ұжымдық белгісіне берілетін өтінімге өзгерту туралы;</w:t>
      </w:r>
    </w:p>
    <w:p>
      <w:pPr>
        <w:spacing w:after="0"/>
        <w:ind w:left="0"/>
        <w:jc w:val="both"/>
      </w:pPr>
      <w:r>
        <w:rPr>
          <w:rFonts w:ascii="Times New Roman"/>
          <w:b w:val="false"/>
          <w:i w:val="false"/>
          <w:color w:val="000000"/>
          <w:sz w:val="28"/>
        </w:rPr>
        <w:t>
      Одақтың тауар белгісіне бұрын берілген өтінімнен Одақтың тауар белгісіне өтінімді бөлу туралы;</w:t>
      </w:r>
    </w:p>
    <w:p>
      <w:pPr>
        <w:spacing w:after="0"/>
        <w:ind w:left="0"/>
        <w:jc w:val="both"/>
      </w:pPr>
      <w:r>
        <w:rPr>
          <w:rFonts w:ascii="Times New Roman"/>
          <w:b w:val="false"/>
          <w:i w:val="false"/>
          <w:color w:val="000000"/>
          <w:sz w:val="28"/>
        </w:rPr>
        <w:t>
      Одақтың тауар белгісіне берілетін өтінімге өзгерістер енгізу туралы;</w:t>
      </w:r>
    </w:p>
    <w:bookmarkStart w:name="z33" w:id="28"/>
    <w:p>
      <w:pPr>
        <w:spacing w:after="0"/>
        <w:ind w:left="0"/>
        <w:jc w:val="both"/>
      </w:pPr>
      <w:r>
        <w:rPr>
          <w:rFonts w:ascii="Times New Roman"/>
          <w:b w:val="false"/>
          <w:i w:val="false"/>
          <w:color w:val="000000"/>
          <w:sz w:val="28"/>
        </w:rPr>
        <w:t>
      ж) ұлттық патенттік ведомстволарға тауар белгісін тіркеуге арналған ұлттық өтінімге айналуына байланысты Одақтың тауар белгісіне берілетін өтінім бойынша іс жүргізуді тоқтату туралы хабарламаны ұсыну және ұлттық патенттік ведомстволарға (кімге Одақтың тауар белгісіне өтінімді түрлендіру туралы ұлттық өтінімдері сұралады) өтінім берушінің Одақтың тауар белгісіне берілетін өтінімді тауар белгісін тіркеуге арналған ұлттық өтінімге түрлендіру туралы өтінішхатын және Одақтың тауар белгісіне берілетін өтінім туралы мәліметтерді ұсыну;</w:t>
      </w:r>
    </w:p>
    <w:bookmarkEnd w:id="28"/>
    <w:bookmarkStart w:name="z34" w:id="29"/>
    <w:p>
      <w:pPr>
        <w:spacing w:after="0"/>
        <w:ind w:left="0"/>
        <w:jc w:val="both"/>
      </w:pPr>
      <w:r>
        <w:rPr>
          <w:rFonts w:ascii="Times New Roman"/>
          <w:b w:val="false"/>
          <w:i w:val="false"/>
          <w:color w:val="000000"/>
          <w:sz w:val="28"/>
        </w:rPr>
        <w:t>
      з) Комиссияға және ұлттық патенттік ведомстволарға айырым қабілеттілігін белгілеу арқылы сатып алу дәлелдемелері туралы мәліметтерді ұсыну;</w:t>
      </w:r>
    </w:p>
    <w:bookmarkEnd w:id="29"/>
    <w:bookmarkStart w:name="z35" w:id="30"/>
    <w:p>
      <w:pPr>
        <w:spacing w:after="0"/>
        <w:ind w:left="0"/>
        <w:jc w:val="both"/>
      </w:pPr>
      <w:r>
        <w:rPr>
          <w:rFonts w:ascii="Times New Roman"/>
          <w:b w:val="false"/>
          <w:i w:val="false"/>
          <w:color w:val="000000"/>
          <w:sz w:val="28"/>
        </w:rPr>
        <w:t>
      и) Комиссияға және ұлттық патенттік ведомстволарға өтініш беруші мен мүдделі тұлға арасындағы даулы мәселелерді шешу бойынша мынадай мәліметтерді (құжаттарды) ұсыну:</w:t>
      </w:r>
    </w:p>
    <w:bookmarkEnd w:id="30"/>
    <w:p>
      <w:pPr>
        <w:spacing w:after="0"/>
        <w:ind w:left="0"/>
        <w:jc w:val="both"/>
      </w:pPr>
      <w:r>
        <w:rPr>
          <w:rFonts w:ascii="Times New Roman"/>
          <w:b w:val="false"/>
          <w:i w:val="false"/>
          <w:color w:val="000000"/>
          <w:sz w:val="28"/>
        </w:rPr>
        <w:t>
      Одақтың тауар белгісіне жарияланған өтінімге қатысты мүдделі тұлғаның өтініші туралы;</w:t>
      </w:r>
    </w:p>
    <w:p>
      <w:pPr>
        <w:spacing w:after="0"/>
        <w:ind w:left="0"/>
        <w:jc w:val="both"/>
      </w:pPr>
      <w:r>
        <w:rPr>
          <w:rFonts w:ascii="Times New Roman"/>
          <w:b w:val="false"/>
          <w:i w:val="false"/>
          <w:color w:val="000000"/>
          <w:sz w:val="28"/>
        </w:rPr>
        <w:t>
      Одақтың тауар белгісіне жарияланған өтінімге қатысты мүдделі тұлғаның өтінішіне байланысты өтінім берушінің дәлелдері туралы;</w:t>
      </w:r>
    </w:p>
    <w:bookmarkStart w:name="z36" w:id="31"/>
    <w:p>
      <w:pPr>
        <w:spacing w:after="0"/>
        <w:ind w:left="0"/>
        <w:jc w:val="both"/>
      </w:pPr>
      <w:r>
        <w:rPr>
          <w:rFonts w:ascii="Times New Roman"/>
          <w:b w:val="false"/>
          <w:i w:val="false"/>
          <w:color w:val="000000"/>
          <w:sz w:val="28"/>
        </w:rPr>
        <w:t>
      к) Одақтың тауар белгісіне өтінімді сараптау нәтижелері бойынша ұлттық патенттік ведомстволардың қорытындылар дайындау және шешімдер қабылдауы мақсатында ұлттық патенттік ведомстволарға мынадай мәліметтерді (құжаттарды) ұсыну:</w:t>
      </w:r>
    </w:p>
    <w:bookmarkEnd w:id="31"/>
    <w:p>
      <w:pPr>
        <w:spacing w:after="0"/>
        <w:ind w:left="0"/>
        <w:jc w:val="both"/>
      </w:pPr>
      <w:r>
        <w:rPr>
          <w:rFonts w:ascii="Times New Roman"/>
          <w:b w:val="false"/>
          <w:i w:val="false"/>
          <w:color w:val="000000"/>
          <w:sz w:val="28"/>
        </w:rPr>
        <w:t>
      келісімі туралы құжат;</w:t>
      </w:r>
    </w:p>
    <w:p>
      <w:pPr>
        <w:spacing w:after="0"/>
        <w:ind w:left="0"/>
        <w:jc w:val="both"/>
      </w:pPr>
      <w:r>
        <w:rPr>
          <w:rFonts w:ascii="Times New Roman"/>
          <w:b w:val="false"/>
          <w:i w:val="false"/>
          <w:color w:val="000000"/>
          <w:sz w:val="28"/>
        </w:rPr>
        <w:t>
      Одақтың тауар белгісіне өтінімді сараптау нәтижелеріне қатысты өтінім берушінің дәлелдері мен ескертулері;</w:t>
      </w:r>
    </w:p>
    <w:p>
      <w:pPr>
        <w:spacing w:after="0"/>
        <w:ind w:left="0"/>
        <w:jc w:val="both"/>
      </w:pPr>
      <w:r>
        <w:rPr>
          <w:rFonts w:ascii="Times New Roman"/>
          <w:b w:val="false"/>
          <w:i w:val="false"/>
          <w:color w:val="000000"/>
          <w:sz w:val="28"/>
        </w:rPr>
        <w:t>
      өтінім берушінің Одақтың тауар белгісіне өтінімді сараптау нәтижелеріне қатысты өтінім берушінің дәлелдері мен ескертулерін ұсыну мерзімін ұзарту туралы өтінішхаты";</w:t>
      </w:r>
    </w:p>
    <w:p>
      <w:pPr>
        <w:spacing w:after="0"/>
        <w:ind w:left="0"/>
        <w:jc w:val="both"/>
      </w:pPr>
      <w:r>
        <w:rPr>
          <w:rFonts w:ascii="Times New Roman"/>
          <w:b w:val="false"/>
          <w:i w:val="false"/>
          <w:color w:val="000000"/>
          <w:sz w:val="28"/>
        </w:rPr>
        <w:t>
      Одақтың тауар таңбасын тіркеу туралы (барлық мәлімделген тауарларға қатысты немесе мәлімделген тауарлардың бір бөлігіне қатысты) немесе тіркеуден бас тарту туралы шешімі;</w:t>
      </w:r>
    </w:p>
    <w:bookmarkStart w:name="z37" w:id="32"/>
    <w:p>
      <w:pPr>
        <w:spacing w:after="0"/>
        <w:ind w:left="0"/>
        <w:jc w:val="both"/>
      </w:pPr>
      <w:r>
        <w:rPr>
          <w:rFonts w:ascii="Times New Roman"/>
          <w:b w:val="false"/>
          <w:i w:val="false"/>
          <w:color w:val="000000"/>
          <w:sz w:val="28"/>
        </w:rPr>
        <w:t>
      л) Комиссияға және ұлттық патенттік ведомстволарға Одақтың тауар белгісі туралы мынадай мәліметтерді ұсыну:</w:t>
      </w:r>
    </w:p>
    <w:bookmarkEnd w:id="32"/>
    <w:p>
      <w:pPr>
        <w:spacing w:after="0"/>
        <w:ind w:left="0"/>
        <w:jc w:val="both"/>
      </w:pPr>
      <w:r>
        <w:rPr>
          <w:rFonts w:ascii="Times New Roman"/>
          <w:b w:val="false"/>
          <w:i w:val="false"/>
          <w:color w:val="000000"/>
          <w:sz w:val="28"/>
        </w:rPr>
        <w:t>
      Одақтың тауар белгісін Одақтың тауар белгілерінің бірыңғай тізілімінде тіркеу туралы;</w:t>
      </w:r>
    </w:p>
    <w:p>
      <w:pPr>
        <w:spacing w:after="0"/>
        <w:ind w:left="0"/>
        <w:jc w:val="both"/>
      </w:pPr>
      <w:r>
        <w:rPr>
          <w:rFonts w:ascii="Times New Roman"/>
          <w:b w:val="false"/>
          <w:i w:val="false"/>
          <w:color w:val="000000"/>
          <w:sz w:val="28"/>
        </w:rPr>
        <w:t>
      Одақтың тауар белгісін  Одақтың ұжымдық белгісіне айналдыру туралы;</w:t>
      </w:r>
    </w:p>
    <w:p>
      <w:pPr>
        <w:spacing w:after="0"/>
        <w:ind w:left="0"/>
        <w:jc w:val="both"/>
      </w:pPr>
      <w:r>
        <w:rPr>
          <w:rFonts w:ascii="Times New Roman"/>
          <w:b w:val="false"/>
          <w:i w:val="false"/>
          <w:color w:val="000000"/>
          <w:sz w:val="28"/>
        </w:rPr>
        <w:t>
      Одақтың тауар белгісін Одақтың ұжымдық белгісіне айналдыру туралы;</w:t>
      </w:r>
    </w:p>
    <w:p>
      <w:pPr>
        <w:spacing w:after="0"/>
        <w:ind w:left="0"/>
        <w:jc w:val="both"/>
      </w:pPr>
      <w:r>
        <w:rPr>
          <w:rFonts w:ascii="Times New Roman"/>
          <w:b w:val="false"/>
          <w:i w:val="false"/>
          <w:color w:val="000000"/>
          <w:sz w:val="28"/>
        </w:rPr>
        <w:t>
      Одақтың тауар белгісі туралы мәліметтерге өзгерістер енгізу туралы;</w:t>
      </w:r>
    </w:p>
    <w:p>
      <w:pPr>
        <w:spacing w:after="0"/>
        <w:ind w:left="0"/>
        <w:jc w:val="both"/>
      </w:pPr>
      <w:r>
        <w:rPr>
          <w:rFonts w:ascii="Times New Roman"/>
          <w:b w:val="false"/>
          <w:i w:val="false"/>
          <w:color w:val="000000"/>
          <w:sz w:val="28"/>
        </w:rPr>
        <w:t>
      Одақтың тауар белгісіне ерекше құқықтың қолданылу мерзімін ұзарту туралы;</w:t>
      </w:r>
    </w:p>
    <w:p>
      <w:pPr>
        <w:spacing w:after="0"/>
        <w:ind w:left="0"/>
        <w:jc w:val="both"/>
      </w:pPr>
      <w:r>
        <w:rPr>
          <w:rFonts w:ascii="Times New Roman"/>
          <w:b w:val="false"/>
          <w:i w:val="false"/>
          <w:color w:val="000000"/>
          <w:sz w:val="28"/>
        </w:rPr>
        <w:t>
      Одақтың тауар белгілерінің бірыңғай тізілімінің ұлттық бөлімінде Одақтың тауар белгісін тіркеудің күшін жою туралы;</w:t>
      </w:r>
    </w:p>
    <w:p>
      <w:pPr>
        <w:spacing w:after="0"/>
        <w:ind w:left="0"/>
        <w:jc w:val="both"/>
      </w:pPr>
      <w:r>
        <w:rPr>
          <w:rFonts w:ascii="Times New Roman"/>
          <w:b w:val="false"/>
          <w:i w:val="false"/>
          <w:color w:val="000000"/>
          <w:sz w:val="28"/>
        </w:rPr>
        <w:t>
      Одақтың тауар белгісінің күші жойылған тіркеуін тауар белгісін тіркеуді ұлттық өтінімге өзгерту туралы;</w:t>
      </w:r>
    </w:p>
    <w:bookmarkStart w:name="z38" w:id="33"/>
    <w:p>
      <w:pPr>
        <w:spacing w:after="0"/>
        <w:ind w:left="0"/>
        <w:jc w:val="both"/>
      </w:pPr>
      <w:r>
        <w:rPr>
          <w:rFonts w:ascii="Times New Roman"/>
          <w:b w:val="false"/>
          <w:i w:val="false"/>
          <w:color w:val="000000"/>
          <w:sz w:val="28"/>
        </w:rPr>
        <w:t>
      м) ұлттық патенттік ведомстволардан Одақтың тауар белгісіне берілетін өтінімге сараптама жүргізгені үшін баж сомасы және осы бажды төлеу үшін төлем деректемелері туралы мәліметтер алу;</w:t>
      </w:r>
    </w:p>
    <w:bookmarkEnd w:id="33"/>
    <w:bookmarkStart w:name="z39" w:id="34"/>
    <w:p>
      <w:pPr>
        <w:spacing w:after="0"/>
        <w:ind w:left="0"/>
        <w:jc w:val="both"/>
      </w:pPr>
      <w:r>
        <w:rPr>
          <w:rFonts w:ascii="Times New Roman"/>
          <w:b w:val="false"/>
          <w:i w:val="false"/>
          <w:color w:val="000000"/>
          <w:sz w:val="28"/>
        </w:rPr>
        <w:t>
      н) ұлттық патенттік ведомстволардан Одақтың тауар белгісіне берілетін өтінім туралы мынадай мәліметтерді алу:</w:t>
      </w:r>
    </w:p>
    <w:bookmarkEnd w:id="34"/>
    <w:p>
      <w:pPr>
        <w:spacing w:after="0"/>
        <w:ind w:left="0"/>
        <w:jc w:val="both"/>
      </w:pPr>
      <w:r>
        <w:rPr>
          <w:rFonts w:ascii="Times New Roman"/>
          <w:b w:val="false"/>
          <w:i w:val="false"/>
          <w:color w:val="000000"/>
          <w:sz w:val="28"/>
        </w:rPr>
        <w:t>
      өтінім берушінің келісімі туралы құжатты ұсыну қажеттілігі туралы хабарлама;</w:t>
      </w:r>
    </w:p>
    <w:p>
      <w:pPr>
        <w:spacing w:after="0"/>
        <w:ind w:left="0"/>
        <w:jc w:val="both"/>
      </w:pPr>
      <w:r>
        <w:rPr>
          <w:rFonts w:ascii="Times New Roman"/>
          <w:b w:val="false"/>
          <w:i w:val="false"/>
          <w:color w:val="000000"/>
          <w:sz w:val="28"/>
        </w:rPr>
        <w:t>
      Одақтың тауар белгісіне берілетін өтінімнің сараптау нәтижелері туралы қорытынды;</w:t>
      </w:r>
    </w:p>
    <w:p>
      <w:pPr>
        <w:spacing w:after="0"/>
        <w:ind w:left="0"/>
        <w:jc w:val="both"/>
      </w:pPr>
      <w:r>
        <w:rPr>
          <w:rFonts w:ascii="Times New Roman"/>
          <w:b w:val="false"/>
          <w:i w:val="false"/>
          <w:color w:val="000000"/>
          <w:sz w:val="28"/>
        </w:rPr>
        <w:t>
      Одақтың тауар белгісіне берілетін өтінімді сараптау нәтижелеріне қатысты өтінім берушінің дәлелдері мен ескертулері жөніндегі шешім;</w:t>
      </w:r>
    </w:p>
    <w:p>
      <w:pPr>
        <w:spacing w:after="0"/>
        <w:ind w:left="0"/>
        <w:jc w:val="both"/>
      </w:pPr>
      <w:r>
        <w:rPr>
          <w:rFonts w:ascii="Times New Roman"/>
          <w:b w:val="false"/>
          <w:i w:val="false"/>
          <w:color w:val="000000"/>
          <w:sz w:val="28"/>
        </w:rPr>
        <w:t>
      Одақтың тауар белгісіне берілетін өтінімді сараптау нәтижелеріне қатысты дәлелдер мен ескертулер жөніндегі шешім бойынша өтінім берушіден келіп түскен қарсылық (шағым) туралы хабарлама;</w:t>
      </w:r>
    </w:p>
    <w:p>
      <w:pPr>
        <w:spacing w:after="0"/>
        <w:ind w:left="0"/>
        <w:jc w:val="both"/>
      </w:pPr>
      <w:r>
        <w:rPr>
          <w:rFonts w:ascii="Times New Roman"/>
          <w:b w:val="false"/>
          <w:i w:val="false"/>
          <w:color w:val="000000"/>
          <w:sz w:val="28"/>
        </w:rPr>
        <w:t>
      Одақтың тауар белгісіне берілетін өтінім сараптамасының нәтижелеріне шағымдану жөніндегі рәсімдердің аяқталу нәтижелері туралы ақпарат;</w:t>
      </w:r>
    </w:p>
    <w:bookmarkStart w:name="z40" w:id="35"/>
    <w:p>
      <w:pPr>
        <w:spacing w:after="0"/>
        <w:ind w:left="0"/>
        <w:jc w:val="both"/>
      </w:pPr>
      <w:r>
        <w:rPr>
          <w:rFonts w:ascii="Times New Roman"/>
          <w:b w:val="false"/>
          <w:i w:val="false"/>
          <w:color w:val="000000"/>
          <w:sz w:val="28"/>
        </w:rPr>
        <w:t>
      о) ұлттық патенттік ведомстводан Одақтың тауар белгісіне құқықтық қорғауды беруді жарамсыз деп тану туралы немесе Одақтың тауар белгісін құқықтық қорғауды тоқтату туралы мәліметтерді алу;</w:t>
      </w:r>
    </w:p>
    <w:bookmarkEnd w:id="35"/>
    <w:bookmarkStart w:name="z41" w:id="36"/>
    <w:p>
      <w:pPr>
        <w:spacing w:after="0"/>
        <w:ind w:left="0"/>
        <w:jc w:val="both"/>
      </w:pPr>
      <w:r>
        <w:rPr>
          <w:rFonts w:ascii="Times New Roman"/>
          <w:b w:val="false"/>
          <w:i w:val="false"/>
          <w:color w:val="000000"/>
          <w:sz w:val="28"/>
        </w:rPr>
        <w:t>
      п) Одақтың тауар белгілерінің бірыңғай тізілімінің ұлттық бөлімін қалыптастыру және жүргізу.</w:t>
      </w:r>
    </w:p>
    <w:bookmarkEnd w:id="36"/>
    <w:bookmarkStart w:name="z42" w:id="37"/>
    <w:p>
      <w:pPr>
        <w:spacing w:after="0"/>
        <w:ind w:left="0"/>
        <w:jc w:val="both"/>
      </w:pPr>
      <w:r>
        <w:rPr>
          <w:rFonts w:ascii="Times New Roman"/>
          <w:b w:val="false"/>
          <w:i w:val="false"/>
          <w:color w:val="000000"/>
          <w:sz w:val="28"/>
        </w:rPr>
        <w:t>
      9. Ортақ процесті іске асыру шеңберінде ұлттық патенттік ведомство мынадай функцияларды жүзеге асырады:</w:t>
      </w:r>
    </w:p>
    <w:bookmarkEnd w:id="37"/>
    <w:bookmarkStart w:name="z43" w:id="38"/>
    <w:p>
      <w:pPr>
        <w:spacing w:after="0"/>
        <w:ind w:left="0"/>
        <w:jc w:val="both"/>
      </w:pPr>
      <w:r>
        <w:rPr>
          <w:rFonts w:ascii="Times New Roman"/>
          <w:b w:val="false"/>
          <w:i w:val="false"/>
          <w:color w:val="000000"/>
          <w:sz w:val="28"/>
        </w:rPr>
        <w:t>
      а) Одақтың тауар белгілерінің бірыңғай тізілімінің ұлттық бөлімдерінің мазмұнын үйлестіру мақсатында Комиссиядан Одақтың тауар белгілерінің бірыңғай тізілімінен мынадай мәліметтерді сұрату және алу:</w:t>
      </w:r>
    </w:p>
    <w:bookmarkEnd w:id="38"/>
    <w:p>
      <w:pPr>
        <w:spacing w:after="0"/>
        <w:ind w:left="0"/>
        <w:jc w:val="both"/>
      </w:pPr>
      <w:r>
        <w:rPr>
          <w:rFonts w:ascii="Times New Roman"/>
          <w:b w:val="false"/>
          <w:i w:val="false"/>
          <w:color w:val="000000"/>
          <w:sz w:val="28"/>
        </w:rPr>
        <w:t>
      Одақтың тауар белгілерінің бірыңғай тізілімін жаңарту күні мен уақыты;</w:t>
      </w:r>
    </w:p>
    <w:p>
      <w:pPr>
        <w:spacing w:after="0"/>
        <w:ind w:left="0"/>
        <w:jc w:val="both"/>
      </w:pPr>
      <w:r>
        <w:rPr>
          <w:rFonts w:ascii="Times New Roman"/>
          <w:b w:val="false"/>
          <w:i w:val="false"/>
          <w:color w:val="000000"/>
          <w:sz w:val="28"/>
        </w:rPr>
        <w:t>
      Одақтың тауар белгілерінің бірыңғай тізіліміне енгізілген өзгерістер туралы мәліметтер;</w:t>
      </w:r>
    </w:p>
    <w:bookmarkStart w:name="z44" w:id="39"/>
    <w:p>
      <w:pPr>
        <w:spacing w:after="0"/>
        <w:ind w:left="0"/>
        <w:jc w:val="both"/>
      </w:pPr>
      <w:r>
        <w:rPr>
          <w:rFonts w:ascii="Times New Roman"/>
          <w:b w:val="false"/>
          <w:i w:val="false"/>
          <w:color w:val="000000"/>
          <w:sz w:val="28"/>
        </w:rPr>
        <w:t>
      г) өтінім берушінің баждарды төлегенін растау туралы мәліметтерді (мұндай мәліметтердің жоқтығы немесе баждардың толық төленбегені туралы) беру ведомствосына ұсыну;</w:t>
      </w:r>
    </w:p>
    <w:bookmarkEnd w:id="39"/>
    <w:bookmarkStart w:name="z45" w:id="40"/>
    <w:p>
      <w:pPr>
        <w:spacing w:after="0"/>
        <w:ind w:left="0"/>
        <w:jc w:val="both"/>
      </w:pPr>
      <w:r>
        <w:rPr>
          <w:rFonts w:ascii="Times New Roman"/>
          <w:b w:val="false"/>
          <w:i w:val="false"/>
          <w:color w:val="000000"/>
          <w:sz w:val="28"/>
        </w:rPr>
        <w:t>
      в) Одақтың тауар белгісіне берілетін өтінімге қатысты мынадай мәліметтерді беру ведомствосына ұсыну:</w:t>
      </w:r>
    </w:p>
    <w:bookmarkEnd w:id="40"/>
    <w:p>
      <w:pPr>
        <w:spacing w:after="0"/>
        <w:ind w:left="0"/>
        <w:jc w:val="both"/>
      </w:pPr>
      <w:r>
        <w:rPr>
          <w:rFonts w:ascii="Times New Roman"/>
          <w:b w:val="false"/>
          <w:i w:val="false"/>
          <w:color w:val="000000"/>
          <w:sz w:val="28"/>
        </w:rPr>
        <w:t>
      өтінім берушінің келісімі туралы құжатты ұсыну қажеттілігі туралы хабарлама;</w:t>
      </w:r>
    </w:p>
    <w:p>
      <w:pPr>
        <w:spacing w:after="0"/>
        <w:ind w:left="0"/>
        <w:jc w:val="both"/>
      </w:pPr>
      <w:r>
        <w:rPr>
          <w:rFonts w:ascii="Times New Roman"/>
          <w:b w:val="false"/>
          <w:i w:val="false"/>
          <w:color w:val="000000"/>
          <w:sz w:val="28"/>
        </w:rPr>
        <w:t>
      Одақтың тауар белгісіне берілетін өтінімнің сараптау нәтижелері туралы қорытынды;</w:t>
      </w:r>
    </w:p>
    <w:p>
      <w:pPr>
        <w:spacing w:after="0"/>
        <w:ind w:left="0"/>
        <w:jc w:val="both"/>
      </w:pPr>
      <w:r>
        <w:rPr>
          <w:rFonts w:ascii="Times New Roman"/>
          <w:b w:val="false"/>
          <w:i w:val="false"/>
          <w:color w:val="000000"/>
          <w:sz w:val="28"/>
        </w:rPr>
        <w:t>
      Одақтың тауар белгісіне берілетін өтінімді сараптау нәтижелеріне қатысты өтінім берушінің дәлелдері мен ескертулері жөніндегі шешім;</w:t>
      </w:r>
    </w:p>
    <w:p>
      <w:pPr>
        <w:spacing w:after="0"/>
        <w:ind w:left="0"/>
        <w:jc w:val="both"/>
      </w:pPr>
      <w:r>
        <w:rPr>
          <w:rFonts w:ascii="Times New Roman"/>
          <w:b w:val="false"/>
          <w:i w:val="false"/>
          <w:color w:val="000000"/>
          <w:sz w:val="28"/>
        </w:rPr>
        <w:t>
      Одақтың тауар белгісіне берілетін өтінімді сараптау нәтижелеріне қатысты дәлелдер мен ескертулер жөніндегі шешім бойынша өтінім берушіден келіп түскен қарсылық (шағым) туралы хабарлама;</w:t>
      </w:r>
    </w:p>
    <w:p>
      <w:pPr>
        <w:spacing w:after="0"/>
        <w:ind w:left="0"/>
        <w:jc w:val="both"/>
      </w:pPr>
      <w:r>
        <w:rPr>
          <w:rFonts w:ascii="Times New Roman"/>
          <w:b w:val="false"/>
          <w:i w:val="false"/>
          <w:color w:val="000000"/>
          <w:sz w:val="28"/>
        </w:rPr>
        <w:t>
      Одақтың тауар белгісіне берілетін өтінім сараптамасының нәтижелеріне шағымдану жөніндегі рәсімдердің аяқталу нәтижелері туралы ақпарат;</w:t>
      </w:r>
    </w:p>
    <w:bookmarkStart w:name="z46" w:id="41"/>
    <w:p>
      <w:pPr>
        <w:spacing w:after="0"/>
        <w:ind w:left="0"/>
        <w:jc w:val="both"/>
      </w:pPr>
      <w:r>
        <w:rPr>
          <w:rFonts w:ascii="Times New Roman"/>
          <w:b w:val="false"/>
          <w:i w:val="false"/>
          <w:color w:val="000000"/>
          <w:sz w:val="28"/>
        </w:rPr>
        <w:t>
      г) Одақтың тауар белгісіне берілетін өтінімді тауар белгісін тіркеуге арналған ұлттық өтінімге түрлендіру туралы мәліметтерді Комиссияға ұсыну;</w:t>
      </w:r>
    </w:p>
    <w:bookmarkEnd w:id="41"/>
    <w:bookmarkStart w:name="z47" w:id="42"/>
    <w:p>
      <w:pPr>
        <w:spacing w:after="0"/>
        <w:ind w:left="0"/>
        <w:jc w:val="both"/>
      </w:pPr>
      <w:r>
        <w:rPr>
          <w:rFonts w:ascii="Times New Roman"/>
          <w:b w:val="false"/>
          <w:i w:val="false"/>
          <w:color w:val="000000"/>
          <w:sz w:val="28"/>
        </w:rPr>
        <w:t>
      д) Одақтың тауар белгісін құқықтық қорғауды беруді жарамсыз деп тану туралы немесе Одақтың тауар белгісін құқықтық қорғауды тоқтату туралы мәліметтерді беру ведомствосына ұсыну;</w:t>
      </w:r>
    </w:p>
    <w:bookmarkEnd w:id="42"/>
    <w:bookmarkStart w:name="z48" w:id="43"/>
    <w:p>
      <w:pPr>
        <w:spacing w:after="0"/>
        <w:ind w:left="0"/>
        <w:jc w:val="both"/>
      </w:pPr>
      <w:r>
        <w:rPr>
          <w:rFonts w:ascii="Times New Roman"/>
          <w:b w:val="false"/>
          <w:i w:val="false"/>
          <w:color w:val="000000"/>
          <w:sz w:val="28"/>
        </w:rPr>
        <w:t>
      е) ведомстводан Одақтың тауар белгісіне жарияланған өтінім туралы мәліметтерді және Одақтың тауар белгісіне берілетін өтінімді сараптау үшін баж төлегенін растайтын құжат туралы мәліметтерді ұсыну;</w:t>
      </w:r>
    </w:p>
    <w:bookmarkEnd w:id="43"/>
    <w:bookmarkStart w:name="z49" w:id="44"/>
    <w:p>
      <w:pPr>
        <w:spacing w:after="0"/>
        <w:ind w:left="0"/>
        <w:jc w:val="both"/>
      </w:pPr>
      <w:r>
        <w:rPr>
          <w:rFonts w:ascii="Times New Roman"/>
          <w:b w:val="false"/>
          <w:i w:val="false"/>
          <w:color w:val="000000"/>
          <w:sz w:val="28"/>
        </w:rPr>
        <w:t>
      ж) ведомстводан Одақтың тауар белгісіне мынадай жағдайларда кері қайтарып алынған өтінімді тану туралы мәліметтер алу:</w:t>
      </w:r>
    </w:p>
    <w:bookmarkEnd w:id="44"/>
    <w:p>
      <w:pPr>
        <w:spacing w:after="0"/>
        <w:ind w:left="0"/>
        <w:jc w:val="both"/>
      </w:pPr>
      <w:r>
        <w:rPr>
          <w:rFonts w:ascii="Times New Roman"/>
          <w:b w:val="false"/>
          <w:i w:val="false"/>
          <w:color w:val="000000"/>
          <w:sz w:val="28"/>
        </w:rPr>
        <w:t>
      өтінім берушінің Одақтың тауар белгісіне берілетін өтінімді кері қайтарып алу туралы қолдаухаты;</w:t>
      </w:r>
    </w:p>
    <w:p>
      <w:pPr>
        <w:spacing w:after="0"/>
        <w:ind w:left="0"/>
        <w:jc w:val="both"/>
      </w:pPr>
      <w:r>
        <w:rPr>
          <w:rFonts w:ascii="Times New Roman"/>
          <w:b w:val="false"/>
          <w:i w:val="false"/>
          <w:color w:val="000000"/>
          <w:sz w:val="28"/>
        </w:rPr>
        <w:t>
      өтінім берушінің Одақтың тауар белгісіне берілетін өтінімді сараптағаны үшін баж төленгенін растайтын құжатты белгіленген мерзімде ұсынбауы;</w:t>
      </w:r>
    </w:p>
    <w:p>
      <w:pPr>
        <w:spacing w:after="0"/>
        <w:ind w:left="0"/>
        <w:jc w:val="both"/>
      </w:pPr>
      <w:r>
        <w:rPr>
          <w:rFonts w:ascii="Times New Roman"/>
          <w:b w:val="false"/>
          <w:i w:val="false"/>
          <w:color w:val="000000"/>
          <w:sz w:val="28"/>
        </w:rPr>
        <w:t>
      өтінім берушінің келісімі туралы құжатты белгіленген мерзімде ұсынбауы;</w:t>
      </w:r>
    </w:p>
    <w:p>
      <w:pPr>
        <w:spacing w:after="0"/>
        <w:ind w:left="0"/>
        <w:jc w:val="both"/>
      </w:pPr>
      <w:r>
        <w:rPr>
          <w:rFonts w:ascii="Times New Roman"/>
          <w:b w:val="false"/>
          <w:i w:val="false"/>
          <w:color w:val="000000"/>
          <w:sz w:val="28"/>
        </w:rPr>
        <w:t>
      өтінім берушінің Одақтың тауар белгісін тіркегені және Одақтың тауар белгісіне куәлік бергені баж төленгенін растайтын құжатты белгіленген мерзімде ұсынбауы;</w:t>
      </w:r>
    </w:p>
    <w:bookmarkStart w:name="z50" w:id="45"/>
    <w:p>
      <w:pPr>
        <w:spacing w:after="0"/>
        <w:ind w:left="0"/>
        <w:jc w:val="both"/>
      </w:pPr>
      <w:r>
        <w:rPr>
          <w:rFonts w:ascii="Times New Roman"/>
          <w:b w:val="false"/>
          <w:i w:val="false"/>
          <w:color w:val="000000"/>
          <w:sz w:val="28"/>
        </w:rPr>
        <w:t>
      з) ведомстводан Одақтың тауар белгісінің сұралып отырған басымдығын растайтын құжат туралы мәліметтерді, сондай-ақ өтінім берушінің өтінішхаты бойынша Одақтың тауар белгісіне берілетін өтінімнің өзгеруі (Одақтың тауар белгісін жаңа өтінімдерге өзгерту) туралы мәліметтерді алу:</w:t>
      </w:r>
    </w:p>
    <w:bookmarkEnd w:id="45"/>
    <w:p>
      <w:pPr>
        <w:spacing w:after="0"/>
        <w:ind w:left="0"/>
        <w:jc w:val="both"/>
      </w:pPr>
      <w:r>
        <w:rPr>
          <w:rFonts w:ascii="Times New Roman"/>
          <w:b w:val="false"/>
          <w:i w:val="false"/>
          <w:color w:val="000000"/>
          <w:sz w:val="28"/>
        </w:rPr>
        <w:t>
      Одақтың ұжымдық белгісіне берілетін өтінімді Одақтың тауар белгісіне берілетін өтінімге өзгерту туралы;</w:t>
      </w:r>
    </w:p>
    <w:p>
      <w:pPr>
        <w:spacing w:after="0"/>
        <w:ind w:left="0"/>
        <w:jc w:val="both"/>
      </w:pPr>
      <w:r>
        <w:rPr>
          <w:rFonts w:ascii="Times New Roman"/>
          <w:b w:val="false"/>
          <w:i w:val="false"/>
          <w:color w:val="000000"/>
          <w:sz w:val="28"/>
        </w:rPr>
        <w:t>
      Одақтың тауар белгісіне берілетін өтінімді Одақтың ұжымдық белгісіне берілетін өтінімге өзгерту туралы;</w:t>
      </w:r>
    </w:p>
    <w:p>
      <w:pPr>
        <w:spacing w:after="0"/>
        <w:ind w:left="0"/>
        <w:jc w:val="both"/>
      </w:pPr>
      <w:r>
        <w:rPr>
          <w:rFonts w:ascii="Times New Roman"/>
          <w:b w:val="false"/>
          <w:i w:val="false"/>
          <w:color w:val="000000"/>
          <w:sz w:val="28"/>
        </w:rPr>
        <w:t>
      тауар белгісін тіркеуге арналған ұлттық өтінімді Одақтың тауар белгісіне арналған өтінімге өзгерту туралы;</w:t>
      </w:r>
    </w:p>
    <w:p>
      <w:pPr>
        <w:spacing w:after="0"/>
        <w:ind w:left="0"/>
        <w:jc w:val="both"/>
      </w:pPr>
      <w:r>
        <w:rPr>
          <w:rFonts w:ascii="Times New Roman"/>
          <w:b w:val="false"/>
          <w:i w:val="false"/>
          <w:color w:val="000000"/>
          <w:sz w:val="28"/>
        </w:rPr>
        <w:t>
      Одақтың тауар белгісіне бұрын берілген өтінімнен Одақтың тауар белгісіне берілетін өтінімді бөлу туралы;</w:t>
      </w:r>
    </w:p>
    <w:p>
      <w:pPr>
        <w:spacing w:after="0"/>
        <w:ind w:left="0"/>
        <w:jc w:val="both"/>
      </w:pPr>
      <w:r>
        <w:rPr>
          <w:rFonts w:ascii="Times New Roman"/>
          <w:b w:val="false"/>
          <w:i w:val="false"/>
          <w:color w:val="000000"/>
          <w:sz w:val="28"/>
        </w:rPr>
        <w:t>
      Одақтың тауар белгісіне берілетін өтінімге өзгерістер енгізу туралы;</w:t>
      </w:r>
    </w:p>
    <w:bookmarkStart w:name="z51" w:id="46"/>
    <w:p>
      <w:pPr>
        <w:spacing w:after="0"/>
        <w:ind w:left="0"/>
        <w:jc w:val="both"/>
      </w:pPr>
      <w:r>
        <w:rPr>
          <w:rFonts w:ascii="Times New Roman"/>
          <w:b w:val="false"/>
          <w:i w:val="false"/>
          <w:color w:val="000000"/>
          <w:sz w:val="28"/>
        </w:rPr>
        <w:t>
      и) ведомстводан тауар белгісін тіркеуге арналған ұлттық өтінімге айналуына байланысты Одақтың тауар белгісіне өтінімд бойынша  іс жүргізуді тоқтату туралы хабарламаны және және өтінім берушінің Одақтың тауар белгісіне өтінімді тауар белгісін тіркеуге арналған ұлттық өтінімге түрлендіру туралы өтінішхатты және   Одақтың тауар белгісіне өтінім туралы мәліметтерді алу (егер ұлттық патенттік ведомство Одақтың тауар белгісіне өтінімді тауар белгісін тіркеуге арналған ұлттық өтінімге түрлендіруді сұрайтын ведомство болып табылған жағдайда);</w:t>
      </w:r>
    </w:p>
    <w:bookmarkEnd w:id="46"/>
    <w:bookmarkStart w:name="z52" w:id="47"/>
    <w:p>
      <w:pPr>
        <w:spacing w:after="0"/>
        <w:ind w:left="0"/>
        <w:jc w:val="both"/>
      </w:pPr>
      <w:r>
        <w:rPr>
          <w:rFonts w:ascii="Times New Roman"/>
          <w:b w:val="false"/>
          <w:i w:val="false"/>
          <w:color w:val="000000"/>
          <w:sz w:val="28"/>
        </w:rPr>
        <w:t>
      к) ведомстводан айырым қабілеттілігін белгілеу арқылы сатып алу дәлелдемелері туралы мәліметтерді алу;</w:t>
      </w:r>
    </w:p>
    <w:bookmarkEnd w:id="47"/>
    <w:bookmarkStart w:name="z53" w:id="48"/>
    <w:p>
      <w:pPr>
        <w:spacing w:after="0"/>
        <w:ind w:left="0"/>
        <w:jc w:val="both"/>
      </w:pPr>
      <w:r>
        <w:rPr>
          <w:rFonts w:ascii="Times New Roman"/>
          <w:b w:val="false"/>
          <w:i w:val="false"/>
          <w:color w:val="000000"/>
          <w:sz w:val="28"/>
        </w:rPr>
        <w:t>
      л) ведомстводан өтінім беруші мен мүдделі тұлғалар арасындағы даулы мәселелерді шешу туралы мәліметтерді (құжаттарды) алу:</w:t>
      </w:r>
    </w:p>
    <w:bookmarkEnd w:id="48"/>
    <w:p>
      <w:pPr>
        <w:spacing w:after="0"/>
        <w:ind w:left="0"/>
        <w:jc w:val="both"/>
      </w:pPr>
      <w:r>
        <w:rPr>
          <w:rFonts w:ascii="Times New Roman"/>
          <w:b w:val="false"/>
          <w:i w:val="false"/>
          <w:color w:val="000000"/>
          <w:sz w:val="28"/>
        </w:rPr>
        <w:t>
      Одақтың тауар белгісіне жарияланған өтінімге қатысты мүдделі тұлғаның өтініші туралы;</w:t>
      </w:r>
    </w:p>
    <w:p>
      <w:pPr>
        <w:spacing w:after="0"/>
        <w:ind w:left="0"/>
        <w:jc w:val="both"/>
      </w:pPr>
      <w:r>
        <w:rPr>
          <w:rFonts w:ascii="Times New Roman"/>
          <w:b w:val="false"/>
          <w:i w:val="false"/>
          <w:color w:val="000000"/>
          <w:sz w:val="28"/>
        </w:rPr>
        <w:t>
      Одақтың тауар белгісіне жарияланған өтінімге қатысты мүдделі тұлғаның өтінішіне байланысты өтінім берушінің дәлелдері туралы;</w:t>
      </w:r>
    </w:p>
    <w:p>
      <w:pPr>
        <w:spacing w:after="0"/>
        <w:ind w:left="0"/>
        <w:jc w:val="both"/>
      </w:pPr>
      <w:r>
        <w:rPr>
          <w:rFonts w:ascii="Times New Roman"/>
          <w:b w:val="false"/>
          <w:i w:val="false"/>
          <w:color w:val="000000"/>
          <w:sz w:val="28"/>
        </w:rPr>
        <w:t>
      келісімі жөніндегі құжат туралы;</w:t>
      </w:r>
    </w:p>
    <w:bookmarkStart w:name="z54" w:id="49"/>
    <w:p>
      <w:pPr>
        <w:spacing w:after="0"/>
        <w:ind w:left="0"/>
        <w:jc w:val="both"/>
      </w:pPr>
      <w:r>
        <w:rPr>
          <w:rFonts w:ascii="Times New Roman"/>
          <w:b w:val="false"/>
          <w:i w:val="false"/>
          <w:color w:val="000000"/>
          <w:sz w:val="28"/>
        </w:rPr>
        <w:t>
      м) ведомстводан Одақтың тауар белгісіне берілетін өтінімге сараптама қорытындысы және Одақтың тауар белгісіне берілетін өтінім жөніндегі шешімдер бойынша өтінім берушінің қарсылық (шағым) мәселелері жөніндегі мәліметтерді (құжаттарды) беру:</w:t>
      </w:r>
    </w:p>
    <w:bookmarkEnd w:id="49"/>
    <w:p>
      <w:pPr>
        <w:spacing w:after="0"/>
        <w:ind w:left="0"/>
        <w:jc w:val="both"/>
      </w:pPr>
      <w:r>
        <w:rPr>
          <w:rFonts w:ascii="Times New Roman"/>
          <w:b w:val="false"/>
          <w:i w:val="false"/>
          <w:color w:val="000000"/>
          <w:sz w:val="28"/>
        </w:rPr>
        <w:t>
      Одақтың тауар белгісіне берілетін өтінімді сараптау нәтижелеріне қатысты өтінім берушінің дәлелдері мен ескертулері;</w:t>
      </w:r>
    </w:p>
    <w:p>
      <w:pPr>
        <w:spacing w:after="0"/>
        <w:ind w:left="0"/>
        <w:jc w:val="both"/>
      </w:pPr>
      <w:r>
        <w:rPr>
          <w:rFonts w:ascii="Times New Roman"/>
          <w:b w:val="false"/>
          <w:i w:val="false"/>
          <w:color w:val="000000"/>
          <w:sz w:val="28"/>
        </w:rPr>
        <w:t>
      өтінім берушінің Одақтың тауар белгісіне өтінімді сараптау нәтижелеріне қатысты өтінім берушінің дәлелдері мен ескертулерін ұсыну мерзімін ұзарту туралы қоолдаухаты;</w:t>
      </w:r>
    </w:p>
    <w:p>
      <w:pPr>
        <w:spacing w:after="0"/>
        <w:ind w:left="0"/>
        <w:jc w:val="both"/>
      </w:pPr>
      <w:r>
        <w:rPr>
          <w:rFonts w:ascii="Times New Roman"/>
          <w:b w:val="false"/>
          <w:i w:val="false"/>
          <w:color w:val="000000"/>
          <w:sz w:val="28"/>
        </w:rPr>
        <w:t>
      Одақтың тауар таңбасын тіркеу туралы (барлық мәлімделген тауарларға қатысты немесе мәлімделген тауарлардың бір бөлігіне қатысты) немесе тіркеуден бас тарту туралы шешімі;</w:t>
      </w:r>
    </w:p>
    <w:bookmarkStart w:name="z55" w:id="50"/>
    <w:p>
      <w:pPr>
        <w:spacing w:after="0"/>
        <w:ind w:left="0"/>
        <w:jc w:val="both"/>
      </w:pPr>
      <w:r>
        <w:rPr>
          <w:rFonts w:ascii="Times New Roman"/>
          <w:b w:val="false"/>
          <w:i w:val="false"/>
          <w:color w:val="000000"/>
          <w:sz w:val="28"/>
        </w:rPr>
        <w:t>
      н) ведомстводан Одақтың тауар белгісі туралы мынадай мәліметтерді алу:</w:t>
      </w:r>
    </w:p>
    <w:bookmarkEnd w:id="50"/>
    <w:p>
      <w:pPr>
        <w:spacing w:after="0"/>
        <w:ind w:left="0"/>
        <w:jc w:val="both"/>
      </w:pPr>
      <w:r>
        <w:rPr>
          <w:rFonts w:ascii="Times New Roman"/>
          <w:b w:val="false"/>
          <w:i w:val="false"/>
          <w:color w:val="000000"/>
          <w:sz w:val="28"/>
        </w:rPr>
        <w:t>
      Одақтың тауар белгісін Одақтың тауар белгілерінің бірыңғай тізілімінде тіркеу туралы;</w:t>
      </w:r>
    </w:p>
    <w:p>
      <w:pPr>
        <w:spacing w:after="0"/>
        <w:ind w:left="0"/>
        <w:jc w:val="both"/>
      </w:pPr>
      <w:r>
        <w:rPr>
          <w:rFonts w:ascii="Times New Roman"/>
          <w:b w:val="false"/>
          <w:i w:val="false"/>
          <w:color w:val="000000"/>
          <w:sz w:val="28"/>
        </w:rPr>
        <w:t>
      Одақтың тауар белгісін  Одақтың ұжымдық белгісіне айналдыру туралы;</w:t>
      </w:r>
    </w:p>
    <w:p>
      <w:pPr>
        <w:spacing w:after="0"/>
        <w:ind w:left="0"/>
        <w:jc w:val="both"/>
      </w:pPr>
      <w:r>
        <w:rPr>
          <w:rFonts w:ascii="Times New Roman"/>
          <w:b w:val="false"/>
          <w:i w:val="false"/>
          <w:color w:val="000000"/>
          <w:sz w:val="28"/>
        </w:rPr>
        <w:t>
      Одақтың тауар белгісін Одақтың ұжымдық белгісіне айналдыру туралы;</w:t>
      </w:r>
    </w:p>
    <w:p>
      <w:pPr>
        <w:spacing w:after="0"/>
        <w:ind w:left="0"/>
        <w:jc w:val="both"/>
      </w:pPr>
      <w:r>
        <w:rPr>
          <w:rFonts w:ascii="Times New Roman"/>
          <w:b w:val="false"/>
          <w:i w:val="false"/>
          <w:color w:val="000000"/>
          <w:sz w:val="28"/>
        </w:rPr>
        <w:t>
      Одақтың тауар белгісі туралы мәліметтерге өзгерістер енгізу туралы;</w:t>
      </w:r>
    </w:p>
    <w:p>
      <w:pPr>
        <w:spacing w:after="0"/>
        <w:ind w:left="0"/>
        <w:jc w:val="both"/>
      </w:pPr>
      <w:r>
        <w:rPr>
          <w:rFonts w:ascii="Times New Roman"/>
          <w:b w:val="false"/>
          <w:i w:val="false"/>
          <w:color w:val="000000"/>
          <w:sz w:val="28"/>
        </w:rPr>
        <w:t>
      Одақтың тауар белгісіне ерекше құқықтың қолданылу мерзімін ұзарту туралы;</w:t>
      </w:r>
    </w:p>
    <w:p>
      <w:pPr>
        <w:spacing w:after="0"/>
        <w:ind w:left="0"/>
        <w:jc w:val="both"/>
      </w:pPr>
      <w:r>
        <w:rPr>
          <w:rFonts w:ascii="Times New Roman"/>
          <w:b w:val="false"/>
          <w:i w:val="false"/>
          <w:color w:val="000000"/>
          <w:sz w:val="28"/>
        </w:rPr>
        <w:t>
      Одақтың тауар белгілерінің бірыңғай тізілімінің ұлттық бөлімінде Одақтың тауар белгісін тіркеудің күшін жою туралы;</w:t>
      </w:r>
    </w:p>
    <w:p>
      <w:pPr>
        <w:spacing w:after="0"/>
        <w:ind w:left="0"/>
        <w:jc w:val="both"/>
      </w:pPr>
      <w:r>
        <w:rPr>
          <w:rFonts w:ascii="Times New Roman"/>
          <w:b w:val="false"/>
          <w:i w:val="false"/>
          <w:color w:val="000000"/>
          <w:sz w:val="28"/>
        </w:rPr>
        <w:t>
      Одақтың тауар белгісінің күші жойылған тіркеуін тауар белгісін тіркеуді ұлттық өтінімге өзгерту туралы.</w:t>
      </w:r>
    </w:p>
    <w:bookmarkStart w:name="z56" w:id="51"/>
    <w:p>
      <w:pPr>
        <w:spacing w:after="0"/>
        <w:ind w:left="0"/>
        <w:jc w:val="both"/>
      </w:pPr>
      <w:r>
        <w:rPr>
          <w:rFonts w:ascii="Times New Roman"/>
          <w:b w:val="false"/>
          <w:i w:val="false"/>
          <w:color w:val="000000"/>
          <w:sz w:val="28"/>
        </w:rPr>
        <w:t>
      10. Ортақ процесті іске асыру шеңберінде Комиссия мынадай функцияларды жүзеге асырады:</w:t>
      </w:r>
    </w:p>
    <w:bookmarkEnd w:id="51"/>
    <w:bookmarkStart w:name="z57" w:id="52"/>
    <w:p>
      <w:pPr>
        <w:spacing w:after="0"/>
        <w:ind w:left="0"/>
        <w:jc w:val="both"/>
      </w:pPr>
      <w:r>
        <w:rPr>
          <w:rFonts w:ascii="Times New Roman"/>
          <w:b w:val="false"/>
          <w:i w:val="false"/>
          <w:color w:val="000000"/>
          <w:sz w:val="28"/>
        </w:rPr>
        <w:t>
      а) Одақтың ақпараттық порталының құрамында бөлімді қалыптастыру және жүргізу және оның құрамында Одақтың тауар белгісіне берілетін өтінімдер туралы мәліметтерді және Одақтың тауар белгілерінің бірыңғай тізілімінің мәліметтерін орналастыру;</w:t>
      </w:r>
    </w:p>
    <w:bookmarkEnd w:id="52"/>
    <w:bookmarkStart w:name="z58" w:id="53"/>
    <w:p>
      <w:pPr>
        <w:spacing w:after="0"/>
        <w:ind w:left="0"/>
        <w:jc w:val="both"/>
      </w:pPr>
      <w:r>
        <w:rPr>
          <w:rFonts w:ascii="Times New Roman"/>
          <w:b w:val="false"/>
          <w:i w:val="false"/>
          <w:color w:val="000000"/>
          <w:sz w:val="28"/>
        </w:rPr>
        <w:t>
      б) ұлттық патенттік ведомстволарға олардың сұратуы бойынша Одақтың тауар белгілерінің бірыңғай тізілімінен мынадай мәліметтерді ұсыну:</w:t>
      </w:r>
    </w:p>
    <w:bookmarkEnd w:id="53"/>
    <w:p>
      <w:pPr>
        <w:spacing w:after="0"/>
        <w:ind w:left="0"/>
        <w:jc w:val="both"/>
      </w:pPr>
      <w:r>
        <w:rPr>
          <w:rFonts w:ascii="Times New Roman"/>
          <w:b w:val="false"/>
          <w:i w:val="false"/>
          <w:color w:val="000000"/>
          <w:sz w:val="28"/>
        </w:rPr>
        <w:t>
      Одақтың тауар белгілерінің бірыңғай тізілімін жаңарту күні мен уақыты;</w:t>
      </w:r>
    </w:p>
    <w:p>
      <w:pPr>
        <w:spacing w:after="0"/>
        <w:ind w:left="0"/>
        <w:jc w:val="both"/>
      </w:pPr>
      <w:r>
        <w:rPr>
          <w:rFonts w:ascii="Times New Roman"/>
          <w:b w:val="false"/>
          <w:i w:val="false"/>
          <w:color w:val="000000"/>
          <w:sz w:val="28"/>
        </w:rPr>
        <w:t>
      Одақтың тауар белгілерінің бірыңғай тізіліміне енгізілген өзгерістер туралы мәліметтер;</w:t>
      </w:r>
    </w:p>
    <w:bookmarkStart w:name="z59" w:id="54"/>
    <w:p>
      <w:pPr>
        <w:spacing w:after="0"/>
        <w:ind w:left="0"/>
        <w:jc w:val="both"/>
      </w:pPr>
      <w:r>
        <w:rPr>
          <w:rFonts w:ascii="Times New Roman"/>
          <w:b w:val="false"/>
          <w:i w:val="false"/>
          <w:color w:val="000000"/>
          <w:sz w:val="28"/>
        </w:rPr>
        <w:t>
      е) ведомстводан Одақтың тауар белгісіне берілетін өтінім туралы мәліметтерді және Одақтың тауар белгісіне берілетін өтінімді сараптағаны үшін баждың төленгенін растайтын құжат туралы мәліметтерді беру және Одақтың ақпараттық порталында жариялауды қамтамасыз ету;</w:t>
      </w:r>
    </w:p>
    <w:bookmarkEnd w:id="54"/>
    <w:bookmarkStart w:name="z60" w:id="55"/>
    <w:p>
      <w:pPr>
        <w:spacing w:after="0"/>
        <w:ind w:left="0"/>
        <w:jc w:val="both"/>
      </w:pPr>
      <w:r>
        <w:rPr>
          <w:rFonts w:ascii="Times New Roman"/>
          <w:b w:val="false"/>
          <w:i w:val="false"/>
          <w:color w:val="000000"/>
          <w:sz w:val="28"/>
        </w:rPr>
        <w:t xml:space="preserve">
      г) Одақтың ақпараттық порталында Одақтың тауар белгісіне берілетін өтінімді тану туралы ведомстводан мәліметтерді алу және жариялауды қамтамасыз етумынадай жағдайларда кері қайтарып алынғанда </w:t>
      </w:r>
    </w:p>
    <w:bookmarkEnd w:id="55"/>
    <w:p>
      <w:pPr>
        <w:spacing w:after="0"/>
        <w:ind w:left="0"/>
        <w:jc w:val="both"/>
      </w:pPr>
      <w:r>
        <w:rPr>
          <w:rFonts w:ascii="Times New Roman"/>
          <w:b w:val="false"/>
          <w:i w:val="false"/>
          <w:color w:val="000000"/>
          <w:sz w:val="28"/>
        </w:rPr>
        <w:t>
      өтінім берушінің Одақтың тауар белгісіне берілетін өтінімді кері қайтарып алу туралы қолдаухаты;</w:t>
      </w:r>
    </w:p>
    <w:p>
      <w:pPr>
        <w:spacing w:after="0"/>
        <w:ind w:left="0"/>
        <w:jc w:val="both"/>
      </w:pPr>
      <w:r>
        <w:rPr>
          <w:rFonts w:ascii="Times New Roman"/>
          <w:b w:val="false"/>
          <w:i w:val="false"/>
          <w:color w:val="000000"/>
          <w:sz w:val="28"/>
        </w:rPr>
        <w:t>
      өтінім берушінің Одақтың тауар белгісіне берілетін өтінімді сараптағаны үшін баж төленгенін растайтын құжатты белгіленген мерзімде ұсынбауы;</w:t>
      </w:r>
    </w:p>
    <w:p>
      <w:pPr>
        <w:spacing w:after="0"/>
        <w:ind w:left="0"/>
        <w:jc w:val="both"/>
      </w:pPr>
      <w:r>
        <w:rPr>
          <w:rFonts w:ascii="Times New Roman"/>
          <w:b w:val="false"/>
          <w:i w:val="false"/>
          <w:color w:val="000000"/>
          <w:sz w:val="28"/>
        </w:rPr>
        <w:t>
      өтінім берушінің келісімі туралы құжатты белгіленген мерзімде ұсынбауы;</w:t>
      </w:r>
    </w:p>
    <w:p>
      <w:pPr>
        <w:spacing w:after="0"/>
        <w:ind w:left="0"/>
        <w:jc w:val="both"/>
      </w:pPr>
      <w:r>
        <w:rPr>
          <w:rFonts w:ascii="Times New Roman"/>
          <w:b w:val="false"/>
          <w:i w:val="false"/>
          <w:color w:val="000000"/>
          <w:sz w:val="28"/>
        </w:rPr>
        <w:t>
      өтінім берушінің Одақтың тауар белгісін тіркегені және Одақтың тауар белгісіне куәлік бергені баж төленгенін растайтын құжатты белгіленген мерзімде ұсынбауы;</w:t>
      </w:r>
    </w:p>
    <w:bookmarkStart w:name="z61" w:id="56"/>
    <w:p>
      <w:pPr>
        <w:spacing w:after="0"/>
        <w:ind w:left="0"/>
        <w:jc w:val="both"/>
      </w:pPr>
      <w:r>
        <w:rPr>
          <w:rFonts w:ascii="Times New Roman"/>
          <w:b w:val="false"/>
          <w:i w:val="false"/>
          <w:color w:val="000000"/>
          <w:sz w:val="28"/>
        </w:rPr>
        <w:t>
      д) ведомстводан Одақтың тауар белгісінің сұралып отырған басымдығын растайтын құжат туралы мәліметтерді, сондай-ақ Одақтың тауар белгісіне берілетін өтінімнің өзгеруі (Одақтың тауар белгісін жаңа өтінімдерге өзгерту) туралы мәліметтерді алу және Одақтың ақпараттық порталында жариялауды қамтамасыз ету:</w:t>
      </w:r>
    </w:p>
    <w:bookmarkEnd w:id="56"/>
    <w:p>
      <w:pPr>
        <w:spacing w:after="0"/>
        <w:ind w:left="0"/>
        <w:jc w:val="both"/>
      </w:pPr>
      <w:r>
        <w:rPr>
          <w:rFonts w:ascii="Times New Roman"/>
          <w:b w:val="false"/>
          <w:i w:val="false"/>
          <w:color w:val="000000"/>
          <w:sz w:val="28"/>
        </w:rPr>
        <w:t>
      Одақтың ұжымдық белгісіне берілетін өтінімді Одақтың тауар белгісіне берілетін өтінімге өзгерту туралы;</w:t>
      </w:r>
    </w:p>
    <w:p>
      <w:pPr>
        <w:spacing w:after="0"/>
        <w:ind w:left="0"/>
        <w:jc w:val="both"/>
      </w:pPr>
      <w:r>
        <w:rPr>
          <w:rFonts w:ascii="Times New Roman"/>
          <w:b w:val="false"/>
          <w:i w:val="false"/>
          <w:color w:val="000000"/>
          <w:sz w:val="28"/>
        </w:rPr>
        <w:t>
      Одақтың тауар белгісіне берілетін өтінімді Одақтың ұжымдық белгісіне берілетін өтінімге өзгерту туралы;</w:t>
      </w:r>
    </w:p>
    <w:p>
      <w:pPr>
        <w:spacing w:after="0"/>
        <w:ind w:left="0"/>
        <w:jc w:val="both"/>
      </w:pPr>
      <w:r>
        <w:rPr>
          <w:rFonts w:ascii="Times New Roman"/>
          <w:b w:val="false"/>
          <w:i w:val="false"/>
          <w:color w:val="000000"/>
          <w:sz w:val="28"/>
        </w:rPr>
        <w:t>
      Одақтың тауар белгісіне бұрын берілген өтінімнен Одақтың тауар белгісіне берілетін өтінімді бөлу туралы;</w:t>
      </w:r>
    </w:p>
    <w:p>
      <w:pPr>
        <w:spacing w:after="0"/>
        <w:ind w:left="0"/>
        <w:jc w:val="both"/>
      </w:pPr>
      <w:r>
        <w:rPr>
          <w:rFonts w:ascii="Times New Roman"/>
          <w:b w:val="false"/>
          <w:i w:val="false"/>
          <w:color w:val="000000"/>
          <w:sz w:val="28"/>
        </w:rPr>
        <w:t>
      Одақтың тауар белгісіне берілетін өтінімге өзгерістер енгізу туралы;</w:t>
      </w:r>
    </w:p>
    <w:bookmarkStart w:name="z62" w:id="57"/>
    <w:p>
      <w:pPr>
        <w:spacing w:after="0"/>
        <w:ind w:left="0"/>
        <w:jc w:val="both"/>
      </w:pPr>
      <w:r>
        <w:rPr>
          <w:rFonts w:ascii="Times New Roman"/>
          <w:b w:val="false"/>
          <w:i w:val="false"/>
          <w:color w:val="000000"/>
          <w:sz w:val="28"/>
        </w:rPr>
        <w:t>
      е) ұлттық патенттік ведомстводан Одақтың тауар белгісіне берілетін  өтінімді тауар белгісін тіркеуге арналған ұлттық өтінімге айналдыру туралы мәліметтерді алу және Одақтың ақпараттық порталында жариялауды қамтамасыз ету;</w:t>
      </w:r>
    </w:p>
    <w:bookmarkEnd w:id="57"/>
    <w:bookmarkStart w:name="z63" w:id="58"/>
    <w:p>
      <w:pPr>
        <w:spacing w:after="0"/>
        <w:ind w:left="0"/>
        <w:jc w:val="both"/>
      </w:pPr>
      <w:r>
        <w:rPr>
          <w:rFonts w:ascii="Times New Roman"/>
          <w:b w:val="false"/>
          <w:i w:val="false"/>
          <w:color w:val="000000"/>
          <w:sz w:val="28"/>
        </w:rPr>
        <w:t>
      ж) ведомстводан өтінім беруші мен мүдделі тұлға арасындағы даулы мәселелерді шешу туралы мәліметтерді (құжаттарды) алу және Одақтың ақпараттық порталында жариялауды қамтамасыз ету:</w:t>
      </w:r>
    </w:p>
    <w:bookmarkEnd w:id="58"/>
    <w:p>
      <w:pPr>
        <w:spacing w:after="0"/>
        <w:ind w:left="0"/>
        <w:jc w:val="both"/>
      </w:pPr>
      <w:r>
        <w:rPr>
          <w:rFonts w:ascii="Times New Roman"/>
          <w:b w:val="false"/>
          <w:i w:val="false"/>
          <w:color w:val="000000"/>
          <w:sz w:val="28"/>
        </w:rPr>
        <w:t>
      Одақтың тауар белгісіне жарияланған өтінімге қатысты мүдделі тұлғаның өтініші туралы;</w:t>
      </w:r>
    </w:p>
    <w:p>
      <w:pPr>
        <w:spacing w:after="0"/>
        <w:ind w:left="0"/>
        <w:jc w:val="both"/>
      </w:pPr>
      <w:r>
        <w:rPr>
          <w:rFonts w:ascii="Times New Roman"/>
          <w:b w:val="false"/>
          <w:i w:val="false"/>
          <w:color w:val="000000"/>
          <w:sz w:val="28"/>
        </w:rPr>
        <w:t>
      Одақтың тауар белгісіне жарияланған өтінімге қатысты мүдделі тұлғаның өтінішіне байланысты өтінім берушінің дәлелдері туралы;</w:t>
      </w:r>
    </w:p>
    <w:p>
      <w:pPr>
        <w:spacing w:after="0"/>
        <w:ind w:left="0"/>
        <w:jc w:val="both"/>
      </w:pPr>
      <w:r>
        <w:rPr>
          <w:rFonts w:ascii="Times New Roman"/>
          <w:b w:val="false"/>
          <w:i w:val="false"/>
          <w:color w:val="000000"/>
          <w:sz w:val="28"/>
        </w:rPr>
        <w:t>
      келісімі жөніндегі құжат туралы;</w:t>
      </w:r>
    </w:p>
    <w:bookmarkStart w:name="z64" w:id="59"/>
    <w:p>
      <w:pPr>
        <w:spacing w:after="0"/>
        <w:ind w:left="0"/>
        <w:jc w:val="both"/>
      </w:pPr>
      <w:r>
        <w:rPr>
          <w:rFonts w:ascii="Times New Roman"/>
          <w:b w:val="false"/>
          <w:i w:val="false"/>
          <w:color w:val="000000"/>
          <w:sz w:val="28"/>
        </w:rPr>
        <w:t>
      з) ведомстводан Одақтың тауар белгілерінің бірыңғай тізілімінде Одақтың тауар белгісі туралы мынадай мәліметтерді Одақтың ақпараттық порталында беру және жариялауды қамтамасыз ету:</w:t>
      </w:r>
    </w:p>
    <w:bookmarkEnd w:id="59"/>
    <w:p>
      <w:pPr>
        <w:spacing w:after="0"/>
        <w:ind w:left="0"/>
        <w:jc w:val="both"/>
      </w:pPr>
      <w:r>
        <w:rPr>
          <w:rFonts w:ascii="Times New Roman"/>
          <w:b w:val="false"/>
          <w:i w:val="false"/>
          <w:color w:val="000000"/>
          <w:sz w:val="28"/>
        </w:rPr>
        <w:t>
      Одақтың тауар белгісін Одақтың тауар белгілерінің бірыңғай тізілімінде тіркеу туралы;</w:t>
      </w:r>
    </w:p>
    <w:p>
      <w:pPr>
        <w:spacing w:after="0"/>
        <w:ind w:left="0"/>
        <w:jc w:val="both"/>
      </w:pPr>
      <w:r>
        <w:rPr>
          <w:rFonts w:ascii="Times New Roman"/>
          <w:b w:val="false"/>
          <w:i w:val="false"/>
          <w:color w:val="000000"/>
          <w:sz w:val="28"/>
        </w:rPr>
        <w:t>
      Одақтың тауар белгісін  Одақтың ұжымдық белгісіне айналдыру туралы;</w:t>
      </w:r>
    </w:p>
    <w:p>
      <w:pPr>
        <w:spacing w:after="0"/>
        <w:ind w:left="0"/>
        <w:jc w:val="both"/>
      </w:pPr>
      <w:r>
        <w:rPr>
          <w:rFonts w:ascii="Times New Roman"/>
          <w:b w:val="false"/>
          <w:i w:val="false"/>
          <w:color w:val="000000"/>
          <w:sz w:val="28"/>
        </w:rPr>
        <w:t>
      Одақтың тауар белгісін Одақтың ұжымдық белгісіне айналдыру туралы;</w:t>
      </w:r>
    </w:p>
    <w:p>
      <w:pPr>
        <w:spacing w:after="0"/>
        <w:ind w:left="0"/>
        <w:jc w:val="both"/>
      </w:pPr>
      <w:r>
        <w:rPr>
          <w:rFonts w:ascii="Times New Roman"/>
          <w:b w:val="false"/>
          <w:i w:val="false"/>
          <w:color w:val="000000"/>
          <w:sz w:val="28"/>
        </w:rPr>
        <w:t>
      тауар белгісін тіркеуге арналған ұлттық өтінімді Одақтың тауар белгісіне арналған өтінімге өзгерту туралы;</w:t>
      </w:r>
    </w:p>
    <w:p>
      <w:pPr>
        <w:spacing w:after="0"/>
        <w:ind w:left="0"/>
        <w:jc w:val="both"/>
      </w:pPr>
      <w:r>
        <w:rPr>
          <w:rFonts w:ascii="Times New Roman"/>
          <w:b w:val="false"/>
          <w:i w:val="false"/>
          <w:color w:val="000000"/>
          <w:sz w:val="28"/>
        </w:rPr>
        <w:t>
      Одақтың тауар белгісі туралы мәліметтерге өзгерістер енгізу туралы;</w:t>
      </w:r>
    </w:p>
    <w:p>
      <w:pPr>
        <w:spacing w:after="0"/>
        <w:ind w:left="0"/>
        <w:jc w:val="both"/>
      </w:pPr>
      <w:r>
        <w:rPr>
          <w:rFonts w:ascii="Times New Roman"/>
          <w:b w:val="false"/>
          <w:i w:val="false"/>
          <w:color w:val="000000"/>
          <w:sz w:val="28"/>
        </w:rPr>
        <w:t>
      құқық иеленушінің Одақтың тауар белгісіне ерекше құқығынан бас тартуы туралы;</w:t>
      </w:r>
    </w:p>
    <w:p>
      <w:pPr>
        <w:spacing w:after="0"/>
        <w:ind w:left="0"/>
        <w:jc w:val="both"/>
      </w:pPr>
      <w:r>
        <w:rPr>
          <w:rFonts w:ascii="Times New Roman"/>
          <w:b w:val="false"/>
          <w:i w:val="false"/>
          <w:color w:val="000000"/>
          <w:sz w:val="28"/>
        </w:rPr>
        <w:t>
      Одақтың тауар белгісіне ерекше құқықтың қолданылу мерзімін ұзарту туралы;</w:t>
      </w:r>
    </w:p>
    <w:p>
      <w:pPr>
        <w:spacing w:after="0"/>
        <w:ind w:left="0"/>
        <w:jc w:val="both"/>
      </w:pPr>
      <w:r>
        <w:rPr>
          <w:rFonts w:ascii="Times New Roman"/>
          <w:b w:val="false"/>
          <w:i w:val="false"/>
          <w:color w:val="000000"/>
          <w:sz w:val="28"/>
        </w:rPr>
        <w:t>
      Одақтың тауар белгілерінің бірыңғай тізілімінің ұлттық бөлімінде Одақтың тауар белгісін тіркеудің күшін жою туралы;</w:t>
      </w:r>
    </w:p>
    <w:p>
      <w:pPr>
        <w:spacing w:after="0"/>
        <w:ind w:left="0"/>
        <w:jc w:val="both"/>
      </w:pPr>
      <w:r>
        <w:rPr>
          <w:rFonts w:ascii="Times New Roman"/>
          <w:b w:val="false"/>
          <w:i w:val="false"/>
          <w:color w:val="000000"/>
          <w:sz w:val="28"/>
        </w:rPr>
        <w:t>
      Одақтың тауар белгісінің күші жойылған тіркеуін тауар белгісін тіркеуді ұлттық өтінімге өзгерту туралы;</w:t>
      </w:r>
    </w:p>
    <w:p>
      <w:pPr>
        <w:spacing w:after="0"/>
        <w:ind w:left="0"/>
        <w:jc w:val="both"/>
      </w:pPr>
      <w:r>
        <w:rPr>
          <w:rFonts w:ascii="Times New Roman"/>
          <w:b w:val="false"/>
          <w:i w:val="false"/>
          <w:color w:val="000000"/>
          <w:sz w:val="28"/>
        </w:rPr>
        <w:t>
      дискриминациялық қабілеттілікті белгілеу арқылы сатып алудың дәлелі;</w:t>
      </w:r>
    </w:p>
    <w:bookmarkStart w:name="z65" w:id="60"/>
    <w:p>
      <w:pPr>
        <w:spacing w:after="0"/>
        <w:ind w:left="0"/>
        <w:jc w:val="both"/>
      </w:pPr>
      <w:r>
        <w:rPr>
          <w:rFonts w:ascii="Times New Roman"/>
          <w:b w:val="false"/>
          <w:i w:val="false"/>
          <w:color w:val="000000"/>
          <w:sz w:val="28"/>
        </w:rPr>
        <w:t>
      и) ұлттық патенттік ведомстволардан Одақтың тауар белгісіне берілетін өтінімді тауар белгісін тіркеуге арналған ұлттық өтінімге айналдыру туралы мәліметтерді алу және Одақтың ақпараттық порталында жариялауды қамтамасыз ету;</w:t>
      </w:r>
    </w:p>
    <w:bookmarkEnd w:id="60"/>
    <w:bookmarkStart w:name="z66" w:id="61"/>
    <w:p>
      <w:pPr>
        <w:spacing w:after="0"/>
        <w:ind w:left="0"/>
        <w:jc w:val="both"/>
      </w:pPr>
      <w:r>
        <w:rPr>
          <w:rFonts w:ascii="Times New Roman"/>
          <w:b w:val="false"/>
          <w:i w:val="false"/>
          <w:color w:val="000000"/>
          <w:sz w:val="28"/>
        </w:rPr>
        <w:t>
      к) Одақтың ақпараттық порталында жарияланатын мәліметтерге, оның ішінде мәліметтерді сыртқы форматтарға іздеу және түсіру функциясын қолдану арқылы өтеусіз негізде қол жеткізуді қамтамасыз ету.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Ортақ процеске қатысушылардың ақпараттық өзара әрекеттесуі </w:t>
      </w:r>
      <w:r>
        <w:rPr>
          <w:rFonts w:ascii="Times New Roman"/>
          <w:b w:val="false"/>
          <w:i w:val="false"/>
          <w:color w:val="000000"/>
          <w:sz w:val="28"/>
        </w:rPr>
        <w:t>№ 1 қосымшаға</w:t>
      </w:r>
      <w:r>
        <w:rPr>
          <w:rFonts w:ascii="Times New Roman"/>
          <w:b w:val="false"/>
          <w:i w:val="false"/>
          <w:color w:val="000000"/>
          <w:sz w:val="28"/>
        </w:rPr>
        <w:t xml:space="preserve"> сәйкес функционалдық схемаларға сәйкес жүзеге асырылады.</w:t>
      </w:r>
    </w:p>
    <w:bookmarkStart w:name="z68" w:id="62"/>
    <w:p>
      <w:pPr>
        <w:spacing w:after="0"/>
        <w:ind w:left="0"/>
        <w:jc w:val="both"/>
      </w:pPr>
      <w:r>
        <w:rPr>
          <w:rFonts w:ascii="Times New Roman"/>
          <w:b w:val="false"/>
          <w:i w:val="false"/>
          <w:color w:val="000000"/>
          <w:sz w:val="28"/>
        </w:rPr>
        <w:t>
      12. Ортақ процесті іске асыру шеңберінде ортақ ақпараттық ресурсты – Одақтың тауар белгілерінің бірыңғай тізілімін қалыптастыру және жүргізу қамтамасыз етіледі.</w:t>
      </w:r>
    </w:p>
    <w:bookmarkEnd w:id="62"/>
    <w:bookmarkStart w:name="z69" w:id="63"/>
    <w:p>
      <w:pPr>
        <w:spacing w:after="0"/>
        <w:ind w:left="0"/>
        <w:jc w:val="both"/>
      </w:pPr>
      <w:r>
        <w:rPr>
          <w:rFonts w:ascii="Times New Roman"/>
          <w:b w:val="false"/>
          <w:i w:val="false"/>
          <w:color w:val="000000"/>
          <w:sz w:val="28"/>
        </w:rPr>
        <w:t>
      13. Одақтың тауар белгілеріне берілетін өтінімдер туралы мәліметтерді, Одақтың тауар белгілерінің бірыңғай тізілімінде қамтылған ақпаратты іздеу және алу үшін Одақтың ақпараттық порталының веб-интерфейсі немесе онда орналастырылған сервистер пайдаланылуы мүмкін. Веб-интерфейсті пайдалану кезінде пайдаланушы Одақтың тауар белгілеріне берілетін өтінімдерде және Одақтың тауар белгілерінің бірыңғай тізілімінде қамтылған мәліметтерді іздеу және (немесе) түсіру параметрлерін орнатады және көрсетілген мәліметтермен жұмысты жүзеге асырады.</w:t>
      </w:r>
    </w:p>
    <w:bookmarkEnd w:id="63"/>
    <w:bookmarkStart w:name="z70" w:id="64"/>
    <w:p>
      <w:pPr>
        <w:spacing w:after="0"/>
        <w:ind w:left="0"/>
        <w:jc w:val="left"/>
      </w:pPr>
      <w:r>
        <w:rPr>
          <w:rFonts w:ascii="Times New Roman"/>
          <w:b/>
          <w:i w:val="false"/>
          <w:color w:val="000000"/>
        </w:rPr>
        <w:t xml:space="preserve"> IV. Ақпараттық ресурстар мен сервистер</w:t>
      </w:r>
    </w:p>
    <w:bookmarkEnd w:id="64"/>
    <w:bookmarkStart w:name="z71" w:id="65"/>
    <w:p>
      <w:pPr>
        <w:spacing w:after="0"/>
        <w:ind w:left="0"/>
        <w:jc w:val="both"/>
      </w:pPr>
      <w:r>
        <w:rPr>
          <w:rFonts w:ascii="Times New Roman"/>
          <w:b w:val="false"/>
          <w:i w:val="false"/>
          <w:color w:val="000000"/>
          <w:sz w:val="28"/>
        </w:rPr>
        <w:t>
      14. Мәліметтерді алуға мүдделі тұлғалардың қолжетімділігін қамтамасыз ету үшін Одақтың ақпараттық порталында Одақтың тауар белгілеріне берілетін өтінімдер туралы мәліметтер (Одақтың тауар белгілеріне берілетін өтінімдерге қатысты кез келген өзгерістер туралы) және Одақтың тауар белгілерінің бірыңғай тізілімінен алынған мәліметтер (Одақтың тауар белгілерінің бірыңғай тізілімінен алынған мәліметтерге қатысты кез келген өзгерістер) орналастырылады.</w:t>
      </w:r>
    </w:p>
    <w:bookmarkEnd w:id="65"/>
    <w:bookmarkStart w:name="z72" w:id="66"/>
    <w:p>
      <w:pPr>
        <w:spacing w:after="0"/>
        <w:ind w:left="0"/>
        <w:jc w:val="both"/>
      </w:pPr>
      <w:r>
        <w:rPr>
          <w:rFonts w:ascii="Times New Roman"/>
          <w:b w:val="false"/>
          <w:i w:val="false"/>
          <w:color w:val="000000"/>
          <w:sz w:val="28"/>
        </w:rPr>
        <w:t>
      15. Одақтың ақпараттық порталында Одақтың тауар белгілерінің бірыңғай тізілімінен мынадай мәліметтерді жариялау қамтамасыз етіледі:</w:t>
      </w:r>
    </w:p>
    <w:bookmarkEnd w:id="66"/>
    <w:bookmarkStart w:name="z73" w:id="67"/>
    <w:p>
      <w:pPr>
        <w:spacing w:after="0"/>
        <w:ind w:left="0"/>
        <w:jc w:val="both"/>
      </w:pPr>
      <w:r>
        <w:rPr>
          <w:rFonts w:ascii="Times New Roman"/>
          <w:b w:val="false"/>
          <w:i w:val="false"/>
          <w:color w:val="000000"/>
          <w:sz w:val="28"/>
        </w:rPr>
        <w:t>
      а) Одақтың тауар белгісінің тіркеу нөмірі, ол сондай-ақ Одақтың тауар белгісіне берілген куәліктің нөмірі болып табылады;</w:t>
      </w:r>
    </w:p>
    <w:bookmarkEnd w:id="67"/>
    <w:bookmarkStart w:name="z74" w:id="68"/>
    <w:p>
      <w:pPr>
        <w:spacing w:after="0"/>
        <w:ind w:left="0"/>
        <w:jc w:val="both"/>
      </w:pPr>
      <w:r>
        <w:rPr>
          <w:rFonts w:ascii="Times New Roman"/>
          <w:b w:val="false"/>
          <w:i w:val="false"/>
          <w:color w:val="000000"/>
          <w:sz w:val="28"/>
        </w:rPr>
        <w:t>
      б) Одақтың тауар белгісі ретінде тіркелген белгі;</w:t>
      </w:r>
    </w:p>
    <w:bookmarkEnd w:id="68"/>
    <w:bookmarkStart w:name="z75" w:id="69"/>
    <w:p>
      <w:pPr>
        <w:spacing w:after="0"/>
        <w:ind w:left="0"/>
        <w:jc w:val="both"/>
      </w:pPr>
      <w:r>
        <w:rPr>
          <w:rFonts w:ascii="Times New Roman"/>
          <w:b w:val="false"/>
          <w:i w:val="false"/>
          <w:color w:val="000000"/>
          <w:sz w:val="28"/>
        </w:rPr>
        <w:t>
      в) Одақтың тауар белгісіне берілетін өтінімнің тіркеу нөмірі;</w:t>
      </w:r>
    </w:p>
    <w:bookmarkEnd w:id="69"/>
    <w:bookmarkStart w:name="z76" w:id="70"/>
    <w:p>
      <w:pPr>
        <w:spacing w:after="0"/>
        <w:ind w:left="0"/>
        <w:jc w:val="both"/>
      </w:pPr>
      <w:r>
        <w:rPr>
          <w:rFonts w:ascii="Times New Roman"/>
          <w:b w:val="false"/>
          <w:i w:val="false"/>
          <w:color w:val="000000"/>
          <w:sz w:val="28"/>
        </w:rPr>
        <w:t>
      г) Одақтың тауар белгісіне берілетін өтінімнің берілген күні;</w:t>
      </w:r>
    </w:p>
    <w:bookmarkEnd w:id="70"/>
    <w:bookmarkStart w:name="z77" w:id="71"/>
    <w:p>
      <w:pPr>
        <w:spacing w:after="0"/>
        <w:ind w:left="0"/>
        <w:jc w:val="both"/>
      </w:pPr>
      <w:r>
        <w:rPr>
          <w:rFonts w:ascii="Times New Roman"/>
          <w:b w:val="false"/>
          <w:i w:val="false"/>
          <w:color w:val="000000"/>
          <w:sz w:val="28"/>
        </w:rPr>
        <w:t>
      д) Одақтың тауар белгісіне ерекше құқықтың қолданылу мерзімі өткен күні;</w:t>
      </w:r>
    </w:p>
    <w:bookmarkEnd w:id="71"/>
    <w:bookmarkStart w:name="z78" w:id="72"/>
    <w:p>
      <w:pPr>
        <w:spacing w:after="0"/>
        <w:ind w:left="0"/>
        <w:jc w:val="both"/>
      </w:pPr>
      <w:r>
        <w:rPr>
          <w:rFonts w:ascii="Times New Roman"/>
          <w:b w:val="false"/>
          <w:i w:val="false"/>
          <w:color w:val="000000"/>
          <w:sz w:val="28"/>
        </w:rPr>
        <w:t>
      е) Одақтың тауар белгісінің басымдылық күні;</w:t>
      </w:r>
    </w:p>
    <w:bookmarkEnd w:id="72"/>
    <w:bookmarkStart w:name="z79" w:id="73"/>
    <w:p>
      <w:pPr>
        <w:spacing w:after="0"/>
        <w:ind w:left="0"/>
        <w:jc w:val="both"/>
      </w:pPr>
      <w:r>
        <w:rPr>
          <w:rFonts w:ascii="Times New Roman"/>
          <w:b w:val="false"/>
          <w:i w:val="false"/>
          <w:color w:val="000000"/>
          <w:sz w:val="28"/>
        </w:rPr>
        <w:t>
      ж) Одақтың тауар белгісін Одақтың тауар белгілерінің бірыңғай тізілімінде тіркелген күні;</w:t>
      </w:r>
    </w:p>
    <w:bookmarkEnd w:id="73"/>
    <w:bookmarkStart w:name="z80" w:id="74"/>
    <w:p>
      <w:pPr>
        <w:spacing w:after="0"/>
        <w:ind w:left="0"/>
        <w:jc w:val="both"/>
      </w:pPr>
      <w:r>
        <w:rPr>
          <w:rFonts w:ascii="Times New Roman"/>
          <w:b w:val="false"/>
          <w:i w:val="false"/>
          <w:color w:val="000000"/>
          <w:sz w:val="28"/>
        </w:rPr>
        <w:t>
      з) құқық иеленуші туралы мәліметтер (заңды тұлғаның толық атауы немесе жеке тұлғаның тегі, аты, әкесінің аты (бар болса), ST.3 ДЗМҰ стандартына сәйкес елдің кодын көрсете отырып (егер ол белгіленген болса) оның орналасқан жері (тұрғылықты жері) және пошта мекенжайы);</w:t>
      </w:r>
    </w:p>
    <w:bookmarkEnd w:id="74"/>
    <w:bookmarkStart w:name="z81" w:id="75"/>
    <w:p>
      <w:pPr>
        <w:spacing w:after="0"/>
        <w:ind w:left="0"/>
        <w:jc w:val="both"/>
      </w:pPr>
      <w:r>
        <w:rPr>
          <w:rFonts w:ascii="Times New Roman"/>
          <w:b w:val="false"/>
          <w:i w:val="false"/>
          <w:color w:val="000000"/>
          <w:sz w:val="28"/>
        </w:rPr>
        <w:t>
      и) өздеріне қатысты ХҚТУ кластары бойынша топтастырылып, оларға қатысты Одақтың тауар белгісі тіркелген тауарлардың тізбесі;</w:t>
      </w:r>
    </w:p>
    <w:bookmarkEnd w:id="75"/>
    <w:bookmarkStart w:name="z82" w:id="76"/>
    <w:p>
      <w:pPr>
        <w:spacing w:after="0"/>
        <w:ind w:left="0"/>
        <w:jc w:val="both"/>
      </w:pPr>
      <w:r>
        <w:rPr>
          <w:rFonts w:ascii="Times New Roman"/>
          <w:b w:val="false"/>
          <w:i w:val="false"/>
          <w:color w:val="000000"/>
          <w:sz w:val="28"/>
        </w:rPr>
        <w:t>
      к) Одақтың ұжымдық белгісін тіркеу кезінде – Одақтың тауар белгісінің Одақтың ұжымдық белгісі болып табылатынын көрсету (Одақтың ұжымдық белгісін пайдалануға құқығы бар адамдар туралы мәліметтерді көрсете отырып) және осы белгі тіркелген тауарлардың бірыңғай сапалық немесе өзге де жалпы сипаттамалары туралы Одақтың ұжымдық белгісінің жарғысынан (ережесінен) үзінді;</w:t>
      </w:r>
    </w:p>
    <w:bookmarkEnd w:id="76"/>
    <w:bookmarkStart w:name="z83" w:id="77"/>
    <w:p>
      <w:pPr>
        <w:spacing w:after="0"/>
        <w:ind w:left="0"/>
        <w:jc w:val="both"/>
      </w:pPr>
      <w:r>
        <w:rPr>
          <w:rFonts w:ascii="Times New Roman"/>
          <w:b w:val="false"/>
          <w:i w:val="false"/>
          <w:color w:val="000000"/>
          <w:sz w:val="28"/>
        </w:rPr>
        <w:t>
      л) хат алмасу үшін мекенжайы;</w:t>
      </w:r>
    </w:p>
    <w:bookmarkEnd w:id="77"/>
    <w:bookmarkStart w:name="z84" w:id="78"/>
    <w:p>
      <w:pPr>
        <w:spacing w:after="0"/>
        <w:ind w:left="0"/>
        <w:jc w:val="both"/>
      </w:pPr>
      <w:r>
        <w:rPr>
          <w:rFonts w:ascii="Times New Roman"/>
          <w:b w:val="false"/>
          <w:i w:val="false"/>
          <w:color w:val="000000"/>
          <w:sz w:val="28"/>
        </w:rPr>
        <w:t>
      м) Одақтың тауар белгісін тіркеу туралы мәліметтерді Одақтың ақпараттық порталында жариялау күні;</w:t>
      </w:r>
    </w:p>
    <w:bookmarkEnd w:id="78"/>
    <w:bookmarkStart w:name="z85" w:id="79"/>
    <w:p>
      <w:pPr>
        <w:spacing w:after="0"/>
        <w:ind w:left="0"/>
        <w:jc w:val="both"/>
      </w:pPr>
      <w:r>
        <w:rPr>
          <w:rFonts w:ascii="Times New Roman"/>
          <w:b w:val="false"/>
          <w:i w:val="false"/>
          <w:color w:val="000000"/>
          <w:sz w:val="28"/>
        </w:rPr>
        <w:t>
      н) Одақтың тауар белгісін тіркеуге қатысты (оның ішінде Одақтың тауар белгісіне берілетін өтінімге қатысты), олар болған жағдайда өзге де мәліметтер (атап айтқанда, қорғалмайтын элементтер туралы мәліметтер, Одақтың тауар белгісінің CMYK немесе RGB түсті моделіндегі атауы немесе коды, басқа заңды байланысты өтінімнің (өтінімдердің) нөмірі (нөмірлері) және күні (күндері) немесе тіркеу, белгілеу түріне жататын мәліметтер (ауызша, әріптік, цифрлық, бейнелеу, көлемдік, аралас (түсті көрсетуден басқа)) және т.б.).</w:t>
      </w:r>
    </w:p>
    <w:bookmarkEnd w:id="79"/>
    <w:bookmarkStart w:name="z86" w:id="80"/>
    <w:p>
      <w:pPr>
        <w:spacing w:after="0"/>
        <w:ind w:left="0"/>
        <w:jc w:val="both"/>
      </w:pPr>
      <w:r>
        <w:rPr>
          <w:rFonts w:ascii="Times New Roman"/>
          <w:b w:val="false"/>
          <w:i w:val="false"/>
          <w:color w:val="000000"/>
          <w:sz w:val="28"/>
        </w:rPr>
        <w:t>
      16. Одақтың ақпараттық порталында келесі нормативтік-анықтамалық ақпаратты жариялау қосымша қамтамасыз етіледі:</w:t>
      </w:r>
    </w:p>
    <w:bookmarkEnd w:id="80"/>
    <w:bookmarkStart w:name="z87" w:id="81"/>
    <w:p>
      <w:pPr>
        <w:spacing w:after="0"/>
        <w:ind w:left="0"/>
        <w:jc w:val="both"/>
      </w:pPr>
      <w:r>
        <w:rPr>
          <w:rFonts w:ascii="Times New Roman"/>
          <w:b w:val="false"/>
          <w:i w:val="false"/>
          <w:color w:val="000000"/>
          <w:sz w:val="28"/>
        </w:rPr>
        <w:t>
      а) Одақтың тауар белгісіне берілетін өтінім беру және факс арқылы мәліметтер мен құжаттарды ұсыну кезінде, электрондық құжатты беру кезінде, "Интернет" ақпараттық-коммуникациялық желісіне беру ведомствосының сайтын пайдалана отырып электрондық беру кезінде ақпарат беру құралдарына қойылатын талаптар, сондай-ақ ақпаратты берудің басқа да ұқсас құралдарына қойылатын талаптар;</w:t>
      </w:r>
    </w:p>
    <w:bookmarkEnd w:id="81"/>
    <w:bookmarkStart w:name="z88" w:id="82"/>
    <w:p>
      <w:pPr>
        <w:spacing w:after="0"/>
        <w:ind w:left="0"/>
        <w:jc w:val="both"/>
      </w:pPr>
      <w:r>
        <w:rPr>
          <w:rFonts w:ascii="Times New Roman"/>
          <w:b w:val="false"/>
          <w:i w:val="false"/>
          <w:color w:val="000000"/>
          <w:sz w:val="28"/>
        </w:rPr>
        <w:t>
      б) 1973 жылғы 12 маусымдағы тауар белгілерінің бейнелеу элементтерінің Халықаралық сыныптамасын құру туралы Вена келісімінде көзделген ХҚТУ орналастыру көзіне және тауар белгілерінің бейнелеу элементтерінің Халықаралық сыныптамасына сілтеме;</w:t>
      </w:r>
    </w:p>
    <w:bookmarkEnd w:id="82"/>
    <w:bookmarkStart w:name="z89" w:id="83"/>
    <w:p>
      <w:pPr>
        <w:spacing w:after="0"/>
        <w:ind w:left="0"/>
        <w:jc w:val="both"/>
      </w:pPr>
      <w:r>
        <w:rPr>
          <w:rFonts w:ascii="Times New Roman"/>
          <w:b w:val="false"/>
          <w:i w:val="false"/>
          <w:color w:val="000000"/>
          <w:sz w:val="28"/>
        </w:rPr>
        <w:t>
      в) электрондық түрде Нұсқаулыққа тіркелген қосымшаларда көзделген құжаттардың нысандары;</w:t>
      </w:r>
    </w:p>
    <w:bookmarkEnd w:id="83"/>
    <w:bookmarkStart w:name="z90" w:id="84"/>
    <w:p>
      <w:pPr>
        <w:spacing w:after="0"/>
        <w:ind w:left="0"/>
        <w:jc w:val="both"/>
      </w:pPr>
      <w:r>
        <w:rPr>
          <w:rFonts w:ascii="Times New Roman"/>
          <w:b w:val="false"/>
          <w:i w:val="false"/>
          <w:color w:val="000000"/>
          <w:sz w:val="28"/>
        </w:rPr>
        <w:t>
      г) ұлттық патенттік ведомстволардың Тауар белгілері туралы шартта көзделген заңдық маңызы бар іс-әрекеттерді жүзеге асырғаны үшін баждардың мөлшері туралы, сондай-ақ баждарды төлеу тәртібі және оларды төлеу үшін деректемелер туралы мәліметтер;</w:t>
      </w:r>
    </w:p>
    <w:bookmarkEnd w:id="84"/>
    <w:bookmarkStart w:name="z91" w:id="85"/>
    <w:p>
      <w:pPr>
        <w:spacing w:after="0"/>
        <w:ind w:left="0"/>
        <w:jc w:val="both"/>
      </w:pPr>
      <w:r>
        <w:rPr>
          <w:rFonts w:ascii="Times New Roman"/>
          <w:b w:val="false"/>
          <w:i w:val="false"/>
          <w:color w:val="000000"/>
          <w:sz w:val="28"/>
        </w:rPr>
        <w:t>
      д) Нұсқаулықта көзделген электрондық құжаттар мен мәліметтердің электрондық түрдегі форматтары мен құрылымдарына қойылатын талаптар.</w:t>
      </w:r>
    </w:p>
    <w:bookmarkEnd w:id="85"/>
    <w:bookmarkStart w:name="z92" w:id="86"/>
    <w:p>
      <w:pPr>
        <w:spacing w:after="0"/>
        <w:ind w:left="0"/>
        <w:jc w:val="both"/>
      </w:pPr>
      <w:r>
        <w:rPr>
          <w:rFonts w:ascii="Times New Roman"/>
          <w:b w:val="false"/>
          <w:i w:val="false"/>
          <w:color w:val="000000"/>
          <w:sz w:val="28"/>
        </w:rPr>
        <w:t>
      17. Интеграцияланған жүйенің ұлттық сегменттері шеңберінде ортақ процесті іске асыру мақсаттары үшін, мүше мемлекеттердің заңнамасында көзделген жағдайларда, беру ведомствосы немесе ұлттық патенттік ведомство мен өтінім беруші (мүдделі тұлға) арасындағы электрондық құжат айналымын іске асыру мақсатында өтінім берушілер мен ұлттық патенттік ведомстволар арасындағы ақпараттық өзара іс-қимылды қамтамасыз ететін электрондық сервистерді іске асыру, пысықтау, баптау және (немесе) қолдану қамтамасыз етіледі.</w:t>
      </w:r>
    </w:p>
    <w:bookmarkEnd w:id="8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Ақпараттық өзара әрекеттесу ерекшеліктері</w:t>
      </w:r>
    </w:p>
    <w:bookmarkStart w:name="z94" w:id="87"/>
    <w:p>
      <w:pPr>
        <w:spacing w:after="0"/>
        <w:ind w:left="0"/>
        <w:jc w:val="both"/>
      </w:pPr>
      <w:r>
        <w:rPr>
          <w:rFonts w:ascii="Times New Roman"/>
          <w:b w:val="false"/>
          <w:i w:val="false"/>
          <w:color w:val="000000"/>
          <w:sz w:val="28"/>
        </w:rPr>
        <w:t>
      18. Ұлттық патенттік ведомстволар, ұлттық патенттік ведомстволар мен Комиссия арасындағы ақпараттық өзара әрекеттесуі Комиссия алқасы бекітетін осындай өзара іс-қимылды регламенттейтін технологиялық құжаттардың (бұдан әрі-технологиялық құжаттар) талаптарына сәйкес орыс тілінде интеграцияланған жүйенің қаражатын пайдалана отырып жүзеге асырылады.</w:t>
      </w:r>
    </w:p>
    <w:bookmarkEnd w:id="87"/>
    <w:bookmarkStart w:name="z95" w:id="88"/>
    <w:p>
      <w:pPr>
        <w:spacing w:after="0"/>
        <w:ind w:left="0"/>
        <w:jc w:val="both"/>
      </w:pPr>
      <w:r>
        <w:rPr>
          <w:rFonts w:ascii="Times New Roman"/>
          <w:b w:val="false"/>
          <w:i w:val="false"/>
          <w:color w:val="000000"/>
          <w:sz w:val="28"/>
        </w:rPr>
        <w:t>
      19. Ұлттық патенттік ведомстволардың Комиссияға Одақтың тауар белгілеріне берілетін өтінімдер туралы мәліметтерді және Одақтың тауар белгілерінің бірыңғай тізілімінде қамтылған ақпаратты беруі ұлттық патенттік ведомстволардың ақпараттық жүйелеріне мәліметтерді енгізу (өзектендіру) кезінде нақты уақыт режимінде автоматты түрде жүзеге асырылады.</w:t>
      </w:r>
    </w:p>
    <w:bookmarkEnd w:id="88"/>
    <w:bookmarkStart w:name="z96" w:id="89"/>
    <w:p>
      <w:pPr>
        <w:spacing w:after="0"/>
        <w:ind w:left="0"/>
        <w:jc w:val="both"/>
      </w:pPr>
      <w:r>
        <w:rPr>
          <w:rFonts w:ascii="Times New Roman"/>
          <w:b w:val="false"/>
          <w:i w:val="false"/>
          <w:color w:val="000000"/>
          <w:sz w:val="28"/>
        </w:rPr>
        <w:t>
      20. Одақтың тауар белгілеріне берілетін өтінімдер туралы мәліметтерді және Одақтың тауар белгілерінің бірыңғай тізілімінде қамтылған ақпаратты Одақтың ақпараттық порталында жариялауды ұлттық патенттік ведомстволар жүзеге асырады. Бұл ретте Комиссия интеграцияланған жүйенің үздіксіз жұмыс істеуі негізінде осындай жарияланымның техникалық мүмкіндігін қамтамасыз етеді.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Ұлттық патенттік ведомстволар арасында, ұлттық патенттік ведомстволар мен Комиссия арасында берілетін мәліметтердің құрылымдық құрамы </w:t>
      </w:r>
      <w:r>
        <w:rPr>
          <w:rFonts w:ascii="Times New Roman"/>
          <w:b w:val="false"/>
          <w:i w:val="false"/>
          <w:color w:val="000000"/>
          <w:sz w:val="28"/>
        </w:rPr>
        <w:t>№ 2-қосымшада</w:t>
      </w:r>
      <w:r>
        <w:rPr>
          <w:rFonts w:ascii="Times New Roman"/>
          <w:b w:val="false"/>
          <w:i w:val="false"/>
          <w:color w:val="000000"/>
          <w:sz w:val="28"/>
        </w:rPr>
        <w:t xml:space="preserve"> ұсынылған.</w:t>
      </w:r>
    </w:p>
    <w:bookmarkStart w:name="z98" w:id="90"/>
    <w:p>
      <w:pPr>
        <w:spacing w:after="0"/>
        <w:ind w:left="0"/>
        <w:jc w:val="left"/>
      </w:pPr>
      <w:r>
        <w:rPr>
          <w:rFonts w:ascii="Times New Roman"/>
          <w:b/>
          <w:i w:val="false"/>
          <w:color w:val="000000"/>
        </w:rPr>
        <w:t xml:space="preserve"> VI. Ақпараттық қауіпсіздікті қамтамасыз ету қағидаттары</w:t>
      </w:r>
    </w:p>
    <w:bookmarkEnd w:id="90"/>
    <w:bookmarkStart w:name="z99" w:id="91"/>
    <w:p>
      <w:pPr>
        <w:spacing w:after="0"/>
        <w:ind w:left="0"/>
        <w:jc w:val="both"/>
      </w:pPr>
      <w:r>
        <w:rPr>
          <w:rFonts w:ascii="Times New Roman"/>
          <w:b w:val="false"/>
          <w:i w:val="false"/>
          <w:color w:val="000000"/>
          <w:sz w:val="28"/>
        </w:rPr>
        <w:t>
      22. Интеграцияланған жүйедегі Комиссияның интеграциялық сегменті шеңберінде және Комиссияның ақпараттық жүйелерінде ақпаратты алу, беру, сақтау, өңдеу және пайдалану кезінде оны қорғауды Комиссия Одақ құқығын құрайтын және Комиссияның интеграциялық сегментінде және Комиссияның ақпараттық жүйелерінде, сондай-ақ интеграцияланған жүйедегі деректерді берудің қорғалған желісінде ақпаратты қорғауды қамтамасыз етуге қойылатын талаптарды айқындайтын актілер негізінде қамтамасыз етеді.</w:t>
      </w:r>
    </w:p>
    <w:bookmarkEnd w:id="91"/>
    <w:bookmarkStart w:name="z100" w:id="92"/>
    <w:p>
      <w:pPr>
        <w:spacing w:after="0"/>
        <w:ind w:left="0"/>
        <w:jc w:val="both"/>
      </w:pPr>
      <w:r>
        <w:rPr>
          <w:rFonts w:ascii="Times New Roman"/>
          <w:b w:val="false"/>
          <w:i w:val="false"/>
          <w:color w:val="000000"/>
          <w:sz w:val="28"/>
        </w:rPr>
        <w:t>
      23. Интеграцияланған жүйеге мүше мемлекеттің ұлттық сегменті шеңберінде ақпаратты алу, беру, сақтау, өңдеу және пайдалану кезінде оны қорғауды уәкілетті органдар осы мемлекеттің заңнамасына және осы мемлекеттің аумағында қолданылатын ақпаратты қорғауды қамтамасыз етуге қойылатын техникалық талаптарға сәйкес қамтамасыз етеді.</w:t>
      </w:r>
    </w:p>
    <w:bookmarkEnd w:id="92"/>
    <w:bookmarkStart w:name="z101" w:id="93"/>
    <w:p>
      <w:pPr>
        <w:spacing w:after="0"/>
        <w:ind w:left="0"/>
        <w:jc w:val="left"/>
      </w:pPr>
      <w:r>
        <w:rPr>
          <w:rFonts w:ascii="Times New Roman"/>
          <w:b/>
          <w:i w:val="false"/>
          <w:color w:val="000000"/>
        </w:rPr>
        <w:t xml:space="preserve"> VII. Ортақ процесті іске асыру жөніндегі іс-шаралар</w:t>
      </w:r>
    </w:p>
    <w:bookmarkEnd w:id="93"/>
    <w:bookmarkStart w:name="z102" w:id="94"/>
    <w:p>
      <w:pPr>
        <w:spacing w:after="0"/>
        <w:ind w:left="0"/>
        <w:jc w:val="both"/>
      </w:pPr>
      <w:r>
        <w:rPr>
          <w:rFonts w:ascii="Times New Roman"/>
          <w:b w:val="false"/>
          <w:i w:val="false"/>
          <w:color w:val="000000"/>
          <w:sz w:val="28"/>
        </w:rPr>
        <w:t>
      24. Ортақ процесті іске асыру мақсатында Комиссия мүше мемлекеттермен бірлесіп электрондық құжаттардың (мәліметтердің) форматы мен құрылымына қойылатын талаптарды қоса алғанда, технологиялық құжаттарды әзірлейді және бекітеді.</w:t>
      </w:r>
    </w:p>
    <w:bookmarkEnd w:id="94"/>
    <w:bookmarkStart w:name="z103" w:id="95"/>
    <w:p>
      <w:pPr>
        <w:spacing w:after="0"/>
        <w:ind w:left="0"/>
        <w:jc w:val="both"/>
      </w:pPr>
      <w:r>
        <w:rPr>
          <w:rFonts w:ascii="Times New Roman"/>
          <w:b w:val="false"/>
          <w:i w:val="false"/>
          <w:color w:val="000000"/>
          <w:sz w:val="28"/>
        </w:rPr>
        <w:t>
      25. Комиссия ұлттық патенттік ведомстволардан мәліметтерді алуды және оларды сақтауды қамтамасыз етеді және оларды Одақтың ақпараттық порталында жариялау үшін жағдайлар жасайды.</w:t>
      </w:r>
    </w:p>
    <w:bookmarkEnd w:id="95"/>
    <w:bookmarkStart w:name="z104" w:id="96"/>
    <w:p>
      <w:pPr>
        <w:spacing w:after="0"/>
        <w:ind w:left="0"/>
        <w:jc w:val="both"/>
      </w:pPr>
      <w:r>
        <w:rPr>
          <w:rFonts w:ascii="Times New Roman"/>
          <w:b w:val="false"/>
          <w:i w:val="false"/>
          <w:color w:val="000000"/>
          <w:sz w:val="28"/>
        </w:rPr>
        <w:t>
      26. Комиссия технологиялық құжаттардың талаптарына сәйкес Комиссияның интеграциялық сегментінің құрамында кіші жүйелерді пысықтауды және (немесе) баптауды қамтамасыз етеді.</w:t>
      </w:r>
    </w:p>
    <w:bookmarkEnd w:id="96"/>
    <w:bookmarkStart w:name="z105" w:id="97"/>
    <w:p>
      <w:pPr>
        <w:spacing w:after="0"/>
        <w:ind w:left="0"/>
        <w:jc w:val="both"/>
      </w:pPr>
      <w:r>
        <w:rPr>
          <w:rFonts w:ascii="Times New Roman"/>
          <w:b w:val="false"/>
          <w:i w:val="false"/>
          <w:color w:val="000000"/>
          <w:sz w:val="28"/>
        </w:rPr>
        <w:t>
      27. Ұлттық патенттік ведомстволар интеграцияланған жүйенің ұлттық сегменттерінің операторларымен бірлесіп технологиялық құжаттардың талаптарына сәйкес ақпараттық өзара әрекеттесуі мақсатында ұлттық ақпараттық жүйелерді әзірлеуді (пысықтауды), сондай-ақ оларды интеграцияланған жүйенің ұлттық сегменттеріне қосуды қамтамасыз етеді.</w:t>
      </w:r>
    </w:p>
    <w:bookmarkEnd w:id="97"/>
    <w:bookmarkStart w:name="z106" w:id="98"/>
    <w:p>
      <w:pPr>
        <w:spacing w:after="0"/>
        <w:ind w:left="0"/>
        <w:jc w:val="both"/>
      </w:pPr>
      <w:r>
        <w:rPr>
          <w:rFonts w:ascii="Times New Roman"/>
          <w:b w:val="false"/>
          <w:i w:val="false"/>
          <w:color w:val="000000"/>
          <w:sz w:val="28"/>
        </w:rPr>
        <w:t>
      28. Осы Қағидаларға сәйкес ақпараттық өзара іс-қимылды іске асыру жөніндегі іс-шараларды үйлестіруді, ортақ процесті іске асыру (орындау) нәтижелеріне мониторингті және талдауды Комиссия жүзеге асырады.</w:t>
      </w:r>
    </w:p>
    <w:bookmarkEnd w:id="98"/>
    <w:bookmarkStart w:name="z107" w:id="99"/>
    <w:p>
      <w:pPr>
        <w:spacing w:after="0"/>
        <w:ind w:left="0"/>
        <w:jc w:val="both"/>
      </w:pPr>
      <w:r>
        <w:rPr>
          <w:rFonts w:ascii="Times New Roman"/>
          <w:b w:val="false"/>
          <w:i w:val="false"/>
          <w:color w:val="000000"/>
          <w:sz w:val="28"/>
        </w:rPr>
        <w:t>
      29. Мүше мемлекеттер Комиссияны үйлестіру кезінде технологиялық құжаттарды бекіту туралы Комиссия алқасының актісі күшіне енген күннен бастап 9 айдан аспайтын мерзімде ортақ процесті қолданысқа енгізу рәсімінің орындалуын қамтамасыз етеді.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одақтың тауар белгілері </w:t>
            </w:r>
            <w:r>
              <w:br/>
            </w:r>
            <w:r>
              <w:rPr>
                <w:rFonts w:ascii="Times New Roman"/>
                <w:b w:val="false"/>
                <w:i w:val="false"/>
                <w:color w:val="000000"/>
                <w:sz w:val="20"/>
              </w:rPr>
              <w:t>мен қызмет көрсету</w:t>
            </w:r>
            <w:r>
              <w:br/>
            </w:r>
            <w:r>
              <w:rPr>
                <w:rFonts w:ascii="Times New Roman"/>
                <w:b w:val="false"/>
                <w:i w:val="false"/>
                <w:color w:val="000000"/>
                <w:sz w:val="20"/>
              </w:rPr>
              <w:t xml:space="preserve"> белгілерін тіркеу,</w:t>
            </w:r>
            <w:r>
              <w:br/>
            </w:r>
            <w:r>
              <w:rPr>
                <w:rFonts w:ascii="Times New Roman"/>
                <w:b w:val="false"/>
                <w:i w:val="false"/>
                <w:color w:val="000000"/>
                <w:sz w:val="20"/>
              </w:rPr>
              <w:t xml:space="preserve"> құқықтық қорғау және </w:t>
            </w:r>
            <w:r>
              <w:br/>
            </w:r>
            <w:r>
              <w:rPr>
                <w:rFonts w:ascii="Times New Roman"/>
                <w:b w:val="false"/>
                <w:i w:val="false"/>
                <w:color w:val="000000"/>
                <w:sz w:val="20"/>
              </w:rPr>
              <w:t xml:space="preserve">пайдалану" ортақ процесін </w:t>
            </w:r>
            <w:r>
              <w:br/>
            </w:r>
            <w:r>
              <w:rPr>
                <w:rFonts w:ascii="Times New Roman"/>
                <w:b w:val="false"/>
                <w:i w:val="false"/>
                <w:color w:val="000000"/>
                <w:sz w:val="20"/>
              </w:rPr>
              <w:t>іске асыру тәртібіне</w:t>
            </w:r>
          </w:p>
        </w:tc>
      </w:tr>
    </w:tbl>
    <w:bookmarkStart w:name="z109" w:id="100"/>
    <w:p>
      <w:pPr>
        <w:spacing w:after="0"/>
        <w:ind w:left="0"/>
        <w:jc w:val="left"/>
      </w:pPr>
      <w:r>
        <w:rPr>
          <w:rFonts w:ascii="Times New Roman"/>
          <w:b/>
          <w:i w:val="false"/>
          <w:color w:val="000000"/>
        </w:rPr>
        <w:t xml:space="preserve"> "Еуразиялық экономикалық одақтың тауар белгілері мен қызмет көрсету белгілерін тіркеу, құқықтық қорғау және пайдалану" ортақ процесін жүзеге асырудағы ақпараттық өзара әрекеттесудің ФУНКЦИОНАЛДЫҚ СХЕМАЛАРЫ</w:t>
      </w:r>
    </w:p>
    <w:bookmarkEnd w:id="100"/>
    <w:bookmarkStart w:name="z110" w:id="101"/>
    <w:p>
      <w:pPr>
        <w:spacing w:after="0"/>
        <w:ind w:left="0"/>
        <w:jc w:val="both"/>
      </w:pPr>
      <w:r>
        <w:rPr>
          <w:rFonts w:ascii="Times New Roman"/>
          <w:b w:val="false"/>
          <w:i w:val="false"/>
          <w:color w:val="000000"/>
          <w:sz w:val="28"/>
        </w:rPr>
        <w:t>
      1. Осы құжат "Еуразиялық экономикалық одақтың тауар белгілері мен қызмет көрсету белгілерін тіркеу, құқықтық қорғау және пайдалану" ортақ процесін жүзеге асырудағы ақпараттық өзара әрекеттесудің функционалдық схемаларын қамтиды.</w:t>
      </w:r>
    </w:p>
    <w:bookmarkEnd w:id="101"/>
    <w:bookmarkStart w:name="z111" w:id="102"/>
    <w:p>
      <w:pPr>
        <w:spacing w:after="0"/>
        <w:ind w:left="0"/>
        <w:jc w:val="both"/>
      </w:pPr>
      <w:r>
        <w:rPr>
          <w:rFonts w:ascii="Times New Roman"/>
          <w:b w:val="false"/>
          <w:i w:val="false"/>
          <w:color w:val="000000"/>
          <w:sz w:val="28"/>
        </w:rPr>
        <w:t>
      2. Ортақ процеске қатысушылардың ақпараттық өзара әрекеттесудің функционалдық схемалары 1-9 схемаларында ұсынылған.</w:t>
      </w:r>
    </w:p>
    <w:bookmarkEnd w:id="102"/>
    <w:bookmarkStart w:name="z112" w:id="103"/>
    <w:p>
      <w:pPr>
        <w:spacing w:after="0"/>
        <w:ind w:left="0"/>
        <w:jc w:val="both"/>
      </w:pPr>
      <w:r>
        <w:rPr>
          <w:rFonts w:ascii="Times New Roman"/>
          <w:b w:val="false"/>
          <w:i w:val="false"/>
          <w:color w:val="000000"/>
          <w:sz w:val="28"/>
        </w:rPr>
        <w:t>
      3. Осы құжаттың мақсаттары үшін "Еуразиялық экономикалық одақтың тауар белгісі" деген ұғымды түсіну үшін "Одақтың ТБ" деген қысқартылған сөз қолдаланылады.</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289800" cy="991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89800" cy="991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437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437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2-ҚОСЫМША</w:t>
            </w:r>
            <w:r>
              <w:br/>
            </w: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одақтың тауар белгілері</w:t>
            </w:r>
            <w:r>
              <w:br/>
            </w:r>
            <w:r>
              <w:rPr>
                <w:rFonts w:ascii="Times New Roman"/>
                <w:b w:val="false"/>
                <w:i w:val="false"/>
                <w:color w:val="000000"/>
                <w:sz w:val="20"/>
              </w:rPr>
              <w:t xml:space="preserve"> мен қызмет көрсету </w:t>
            </w:r>
            <w:r>
              <w:br/>
            </w:r>
            <w:r>
              <w:rPr>
                <w:rFonts w:ascii="Times New Roman"/>
                <w:b w:val="false"/>
                <w:i w:val="false"/>
                <w:color w:val="000000"/>
                <w:sz w:val="20"/>
              </w:rPr>
              <w:t>белгілерін тіркеу, құқықтық</w:t>
            </w:r>
            <w:r>
              <w:br/>
            </w:r>
            <w:r>
              <w:rPr>
                <w:rFonts w:ascii="Times New Roman"/>
                <w:b w:val="false"/>
                <w:i w:val="false"/>
                <w:color w:val="000000"/>
                <w:sz w:val="20"/>
              </w:rPr>
              <w:t xml:space="preserve"> қорғау және пайдалану" </w:t>
            </w:r>
            <w:r>
              <w:br/>
            </w:r>
            <w:r>
              <w:rPr>
                <w:rFonts w:ascii="Times New Roman"/>
                <w:b w:val="false"/>
                <w:i w:val="false"/>
                <w:color w:val="000000"/>
                <w:sz w:val="20"/>
              </w:rPr>
              <w:t xml:space="preserve">ортақ процесін іске асыру </w:t>
            </w:r>
            <w:r>
              <w:br/>
            </w:r>
            <w:r>
              <w:rPr>
                <w:rFonts w:ascii="Times New Roman"/>
                <w:b w:val="false"/>
                <w:i w:val="false"/>
                <w:color w:val="000000"/>
                <w:sz w:val="20"/>
              </w:rPr>
              <w:t>тәртібіне</w:t>
            </w:r>
          </w:p>
        </w:tc>
      </w:tr>
    </w:tbl>
    <w:bookmarkStart w:name="z114" w:id="104"/>
    <w:p>
      <w:pPr>
        <w:spacing w:after="0"/>
        <w:ind w:left="0"/>
        <w:jc w:val="left"/>
      </w:pPr>
      <w:r>
        <w:rPr>
          <w:rFonts w:ascii="Times New Roman"/>
          <w:b/>
          <w:i w:val="false"/>
          <w:color w:val="000000"/>
        </w:rPr>
        <w:t xml:space="preserve"> "Еуразиялық экономикалық одақтың тауар белгілерін және қызмет көрсету белгілерін тіркеу, құқықтық қорғау және пайдалану" ортақ процесін іске асыру кезінде ұлттық патенттік ведомстволар арасында және ұлттық патенттік ведомстволар мен Еуразиялық экономикалық комиссия арасында берілетін мәліметтердың ҚҰРАМЫ</w:t>
      </w:r>
    </w:p>
    <w:bookmarkEnd w:id="104"/>
    <w:bookmarkStart w:name="z115" w:id="105"/>
    <w:p>
      <w:pPr>
        <w:spacing w:after="0"/>
        <w:ind w:left="0"/>
        <w:jc w:val="both"/>
      </w:pPr>
      <w:r>
        <w:rPr>
          <w:rFonts w:ascii="Times New Roman"/>
          <w:b w:val="false"/>
          <w:i w:val="false"/>
          <w:color w:val="000000"/>
          <w:sz w:val="28"/>
        </w:rPr>
        <w:t>
      1. Осы құжат зияткерлік меншік саласындағы жалпы ақпараттық ресурстардағы және "Еуразиялық экономикалық одақтың тауар белгілері мен қызмет көрсету белгілерін тіркеу, құқықтық қорғау және пайдалану" (бұдан әрі – ортақ процесс) ортақ процесіне қатысушылар арасындағы ақпараттық өзара іс-қимыл шеңберінде берілетін мәліметтердің құрамын айқындайды.</w:t>
      </w:r>
    </w:p>
    <w:bookmarkEnd w:id="105"/>
    <w:bookmarkStart w:name="z116" w:id="106"/>
    <w:p>
      <w:pPr>
        <w:spacing w:after="0"/>
        <w:ind w:left="0"/>
        <w:jc w:val="both"/>
      </w:pPr>
      <w:r>
        <w:rPr>
          <w:rFonts w:ascii="Times New Roman"/>
          <w:b w:val="false"/>
          <w:i w:val="false"/>
          <w:color w:val="000000"/>
          <w:sz w:val="28"/>
        </w:rPr>
        <w:t>
      2. Мәліметтер құрамы өзара әрекеттесу процесінде пайдаланылатын электрондық құжаттардың (мәліметтердің) форматы мен құрылымына қойылатын талаптарды айқындау кезінде жалпы процесті іске асыру шеңберінде ақпараттық өзара іс-қимылды регламенттейтін технологиялық құжаттарды әзірлеу кезеңінде пайдаланылады. Бұл ретте өзара әрекеттесу процесінде пайдаланылатын электрондық құжаттардың (мәліметтердің) құрамы және олардың деректемелері Еуразиялық экономикалық одақтың (бұдан әрі – Одақ) деректер моделінің біріздендірілген объектілерін пайдалану есебінен осы құжатта айқындалатын мәліметтердің құрамына қатысты айқындалуы және талдар тексерілуі мүмкін.</w:t>
      </w:r>
    </w:p>
    <w:bookmarkEnd w:id="106"/>
    <w:bookmarkStart w:name="z117" w:id="107"/>
    <w:p>
      <w:pPr>
        <w:spacing w:after="0"/>
        <w:ind w:left="0"/>
        <w:jc w:val="both"/>
      </w:pPr>
      <w:r>
        <w:rPr>
          <w:rFonts w:ascii="Times New Roman"/>
          <w:b w:val="false"/>
          <w:i w:val="false"/>
          <w:color w:val="000000"/>
          <w:sz w:val="28"/>
        </w:rPr>
        <w:t>
      3. Ортақ процесті іске асыру шеңберінде құрамы 1-7-кестелерде келтірілген мәліметтер беріледі.</w:t>
      </w:r>
    </w:p>
    <w:bookmarkEnd w:id="107"/>
    <w:bookmarkStart w:name="z118" w:id="108"/>
    <w:p>
      <w:pPr>
        <w:spacing w:after="0"/>
        <w:ind w:left="0"/>
        <w:jc w:val="both"/>
      </w:pPr>
      <w:r>
        <w:rPr>
          <w:rFonts w:ascii="Times New Roman"/>
          <w:b w:val="false"/>
          <w:i w:val="false"/>
          <w:color w:val="000000"/>
          <w:sz w:val="28"/>
        </w:rPr>
        <w:t>
      4. Осы құжаттың 1, 4 және 6-кестелерінде келтірілген мәліметтер құрамы нысандары Еуразиялық экономикалық комиссиясы кеңесінің 2021 жылғы 18 мамыр № 53 шешімімен бекітілген  Еуразиялық экономикалық одақтың 2020 жылғы 3 ақпандағы Тауар белгілері, қызмет көрсету белгілері және тауарлар шығарылған жерлердің атаулары туралы шартқа тіркелген нұсқаулықтың  (бұдан әрі осыған сәйкес – Тауар белгілері туралы нұсқаулық және шарт) мынадай қосымшаларында көзделген құжаттарда көрсетілген мәліметтерді үйлестіру негізінде дайындалды:</w:t>
      </w:r>
    </w:p>
    <w:bookmarkEnd w:id="108"/>
    <w:p>
      <w:pPr>
        <w:spacing w:after="0"/>
        <w:ind w:left="0"/>
        <w:jc w:val="both"/>
      </w:pPr>
      <w:r>
        <w:rPr>
          <w:rFonts w:ascii="Times New Roman"/>
          <w:b w:val="false"/>
          <w:i w:val="false"/>
          <w:color w:val="000000"/>
          <w:sz w:val="28"/>
        </w:rPr>
        <w:t>
      1-кесте – Нұсқаулыққа тіркелген 1, 2, 11 – 24-қосымшаларға сәйкес нысандар;</w:t>
      </w:r>
    </w:p>
    <w:p>
      <w:pPr>
        <w:spacing w:after="0"/>
        <w:ind w:left="0"/>
        <w:jc w:val="both"/>
      </w:pPr>
      <w:r>
        <w:rPr>
          <w:rFonts w:ascii="Times New Roman"/>
          <w:b w:val="false"/>
          <w:i w:val="false"/>
          <w:color w:val="000000"/>
          <w:sz w:val="28"/>
        </w:rPr>
        <w:t>
      4-кесте - Нұсқаулыққа тіркелген 5 - 10-қосымшаларға сәйкес нысандар;</w:t>
      </w:r>
    </w:p>
    <w:p>
      <w:pPr>
        <w:spacing w:after="0"/>
        <w:ind w:left="0"/>
        <w:jc w:val="both"/>
      </w:pPr>
      <w:r>
        <w:rPr>
          <w:rFonts w:ascii="Times New Roman"/>
          <w:b w:val="false"/>
          <w:i w:val="false"/>
          <w:color w:val="000000"/>
          <w:sz w:val="28"/>
        </w:rPr>
        <w:t>
      6-кесте - Нұсқаулыққа 1, 2, 11 – 24, 26-28-қосымшаларға сәйкес нысандар.</w:t>
      </w:r>
    </w:p>
    <w:bookmarkStart w:name="z119" w:id="109"/>
    <w:p>
      <w:pPr>
        <w:spacing w:after="0"/>
        <w:ind w:left="0"/>
        <w:jc w:val="both"/>
      </w:pPr>
      <w:r>
        <w:rPr>
          <w:rFonts w:ascii="Times New Roman"/>
          <w:b w:val="false"/>
          <w:i w:val="false"/>
          <w:color w:val="000000"/>
          <w:sz w:val="28"/>
        </w:rPr>
        <w:t>
      5. Осы құжаттың 1-7-кестелерінде мынадай өрістер (бағандар) қалыптастырылады:</w:t>
      </w:r>
    </w:p>
    <w:bookmarkEnd w:id="109"/>
    <w:p>
      <w:pPr>
        <w:spacing w:after="0"/>
        <w:ind w:left="0"/>
        <w:jc w:val="both"/>
      </w:pPr>
      <w:r>
        <w:rPr>
          <w:rFonts w:ascii="Times New Roman"/>
          <w:b w:val="false"/>
          <w:i w:val="false"/>
          <w:color w:val="000000"/>
          <w:sz w:val="28"/>
        </w:rPr>
        <w:t>
      "элементтің атауы" – элементтің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"ескерту" - элементтің мақсатын нақтылайтын, оны қалыптастыру (толтыру) қағидаларын айқындайтын мәтін немесе элементтің ықтимал мәндерінің ауызша сипаттамасы;</w:t>
      </w:r>
    </w:p>
    <w:p>
      <w:pPr>
        <w:spacing w:after="0"/>
        <w:ind w:left="0"/>
        <w:jc w:val="both"/>
      </w:pPr>
      <w:r>
        <w:rPr>
          <w:rFonts w:ascii="Times New Roman"/>
          <w:b w:val="false"/>
          <w:i w:val="false"/>
          <w:color w:val="000000"/>
          <w:sz w:val="28"/>
        </w:rPr>
        <w:t>
      "көп" – элементтердің көптігі (міндетті (опциондық) және элементтің ықтимал қайталану саны);</w:t>
      </w:r>
    </w:p>
    <w:p>
      <w:pPr>
        <w:spacing w:after="0"/>
        <w:ind w:left="0"/>
        <w:jc w:val="both"/>
      </w:pPr>
      <w:r>
        <w:rPr>
          <w:rFonts w:ascii="Times New Roman"/>
          <w:b w:val="false"/>
          <w:i w:val="false"/>
          <w:color w:val="000000"/>
          <w:sz w:val="28"/>
        </w:rPr>
        <w:t>
      "жариялау белгісі" – Одақтың ақпараттық порталында элементтің мәнін жариялау міндеттілігін айқындайтын белгі.</w:t>
      </w:r>
    </w:p>
    <w:bookmarkStart w:name="z120" w:id="110"/>
    <w:p>
      <w:pPr>
        <w:spacing w:after="0"/>
        <w:ind w:left="0"/>
        <w:jc w:val="both"/>
      </w:pPr>
      <w:r>
        <w:rPr>
          <w:rFonts w:ascii="Times New Roman"/>
          <w:b w:val="false"/>
          <w:i w:val="false"/>
          <w:color w:val="000000"/>
          <w:sz w:val="28"/>
        </w:rPr>
        <w:t>
      6. Берілетін мәліметтердің көптігін, толтырылу міндеттілігін және ықтимал қайталану санын көрсету үшін кестеде келесі "Көптік" ("көп.") деген бағанда :</w:t>
      </w:r>
    </w:p>
    <w:bookmarkEnd w:id="110"/>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0.1 – элемент опционалды, қайталауға жол берілмейді;</w:t>
      </w:r>
    </w:p>
    <w:p>
      <w:pPr>
        <w:spacing w:after="0"/>
        <w:ind w:left="0"/>
        <w:jc w:val="both"/>
      </w:pPr>
      <w:r>
        <w:rPr>
          <w:rFonts w:ascii="Times New Roman"/>
          <w:b w:val="false"/>
          <w:i w:val="false"/>
          <w:color w:val="000000"/>
          <w:sz w:val="28"/>
        </w:rPr>
        <w:t>
      0..* – элемент опционалды, шектеусіз қайталануы мүмкін.</w:t>
      </w:r>
    </w:p>
    <w:bookmarkStart w:name="z121" w:id="111"/>
    <w:p>
      <w:pPr>
        <w:spacing w:after="0"/>
        <w:ind w:left="0"/>
        <w:jc w:val="both"/>
      </w:pPr>
      <w:r>
        <w:rPr>
          <w:rFonts w:ascii="Times New Roman"/>
          <w:b w:val="false"/>
          <w:i w:val="false"/>
          <w:color w:val="000000"/>
          <w:sz w:val="28"/>
        </w:rPr>
        <w:t>
      1-кесте</w:t>
      </w:r>
    </w:p>
    <w:bookmarkEnd w:id="111"/>
    <w:bookmarkStart w:name="z122" w:id="112"/>
    <w:p>
      <w:pPr>
        <w:spacing w:after="0"/>
        <w:ind w:left="0"/>
        <w:jc w:val="left"/>
      </w:pPr>
      <w:r>
        <w:rPr>
          <w:rFonts w:ascii="Times New Roman"/>
          <w:b/>
          <w:i w:val="false"/>
          <w:color w:val="000000"/>
        </w:rPr>
        <w:t xml:space="preserve"> Өтінімде, қолдаухатта қамтылған, беру ведомстволары мен ұлттық патенттік ведомстволар арасындағы, беру ведомстволары мен Еуразиялық экономикалық комиссия арасындағы, ұлттық патенттік ведомстволар мен Комиссия арасындағы Одақтың тауар белгісін,Одаққа қызмет көрсету белгісін (бұдан әрі – Одақтың тауар белгісі) тіркеу рәсімдерінен өту кезінде ақпараттық өзара әрекеттесуі кезінде пайдаланылатын мәліметтер құрамы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Өтінішхаттың (өтінімнің)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тауар белгісіне берілетін қолдаухатты (өтінімді) беру ведомствосына тапсыру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Өтінішхаттың (өтінімнің) кіріс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қолдаухаттың (өтінімнің) кіріс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түрде қалыптасады: ЖЖЖЖ/ХХ-000000, мұндағы</w:t>
            </w:r>
          </w:p>
          <w:p>
            <w:pPr>
              <w:spacing w:after="20"/>
              <w:ind w:left="20"/>
              <w:jc w:val="both"/>
            </w:pPr>
            <w:r>
              <w:rPr>
                <w:rFonts w:ascii="Times New Roman"/>
                <w:b w:val="false"/>
                <w:i w:val="false"/>
                <w:color w:val="000000"/>
                <w:sz w:val="20"/>
              </w:rPr>
              <w:t>
- ЖЖЖЖ – Одақтың тауар белгісіне өтінім берілген жыл;</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белгісіне берілетін өтінімді беру ведомствосына берудің күнтізбелік жылы шегінде берілетін Одақтың тауар белгісіне берілетін өтінімнің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өтінімнің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 Беру ведомствосы;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өтінімді өзгерту (қайта құру, толықтыру) туралы өтінім немесе қолдаухат немесе Одақтың тауар белгісін өзгерту (қайта құру, айрықша құқықтың қолданылу мерзімін ұзарту, айрықша құқықтан бас тарту туралы) туралы өтінімхат берілетін ұлттық патенттік ведомство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ұлттық патенттік ведомствоның толық атауы;</w:t>
            </w:r>
          </w:p>
          <w:p>
            <w:pPr>
              <w:spacing w:after="20"/>
              <w:ind w:left="20"/>
              <w:jc w:val="both"/>
            </w:pPr>
            <w:r>
              <w:rPr>
                <w:rFonts w:ascii="Times New Roman"/>
                <w:b w:val="false"/>
                <w:i w:val="false"/>
                <w:color w:val="000000"/>
                <w:sz w:val="20"/>
              </w:rPr>
              <w:t>
- ұлттық патенттік ведомствоның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Қолдаухат (өтінім)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Одақтың тауар белгісін тіркеуге өтінім берген кезде қолдаухат (өтінім)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мүмкін мәндері:</w:t>
            </w:r>
          </w:p>
          <w:p>
            <w:pPr>
              <w:spacing w:after="20"/>
              <w:ind w:left="20"/>
              <w:jc w:val="both"/>
            </w:pPr>
            <w:r>
              <w:rPr>
                <w:rFonts w:ascii="Times New Roman"/>
                <w:b w:val="false"/>
                <w:i w:val="false"/>
                <w:color w:val="000000"/>
                <w:sz w:val="20"/>
              </w:rPr>
              <w:t>
01 – Одақтың тауар белгісін тіркеуге берілетін өтінім;</w:t>
            </w:r>
          </w:p>
          <w:p>
            <w:pPr>
              <w:spacing w:after="20"/>
              <w:ind w:left="20"/>
              <w:jc w:val="both"/>
            </w:pPr>
            <w:r>
              <w:rPr>
                <w:rFonts w:ascii="Times New Roman"/>
                <w:b w:val="false"/>
                <w:i w:val="false"/>
                <w:color w:val="000000"/>
                <w:sz w:val="20"/>
              </w:rPr>
              <w:t>
024 – Одақтың тауар белгісін тіркеуге берілетін өтінімді алдын ала сараптау барысында сұрау салуға жауапты ұсыну мерзімін ұзарту туралы қолдаухаты, сондай-ақ Одақтың тауар белгісін тіркеуге берілетін өтінімді сараптау нәтижелері туралы хабарламаға байланысты дәлелдер мен ескертулер;</w:t>
            </w:r>
          </w:p>
          <w:p>
            <w:pPr>
              <w:spacing w:after="20"/>
              <w:ind w:left="20"/>
              <w:jc w:val="both"/>
            </w:pPr>
            <w:r>
              <w:rPr>
                <w:rFonts w:ascii="Times New Roman"/>
                <w:b w:val="false"/>
                <w:i w:val="false"/>
                <w:color w:val="000000"/>
                <w:sz w:val="20"/>
              </w:rPr>
              <w:t>
03 – Одақтың тауар белгісін тіркеуге берілетін өтінімді тауар белгісін, қызмет көрсету белгісін тіркеуге арналған ұлттық өтінімге өзгерту туралы қолдаухаты;</w:t>
            </w:r>
          </w:p>
          <w:p>
            <w:pPr>
              <w:spacing w:after="20"/>
              <w:ind w:left="20"/>
              <w:jc w:val="both"/>
            </w:pPr>
            <w:r>
              <w:rPr>
                <w:rFonts w:ascii="Times New Roman"/>
                <w:b w:val="false"/>
                <w:i w:val="false"/>
                <w:color w:val="000000"/>
                <w:sz w:val="20"/>
              </w:rPr>
              <w:t>
04 – Одақтың тауар белгісінің күші жойылған тіркеуін тауар белгісін тіркеуге арналған ұлттық өтінімге өзгерту туралы қолдаухаты;</w:t>
            </w:r>
          </w:p>
          <w:p>
            <w:pPr>
              <w:spacing w:after="20"/>
              <w:ind w:left="20"/>
              <w:jc w:val="both"/>
            </w:pPr>
            <w:r>
              <w:rPr>
                <w:rFonts w:ascii="Times New Roman"/>
                <w:b w:val="false"/>
                <w:i w:val="false"/>
                <w:color w:val="000000"/>
                <w:sz w:val="20"/>
              </w:rPr>
              <w:t>
05 – тауар белгісін тіркеуге арналған ұлттық өтінімді Одақтың тауар белгісін тіркеуге арналған өтінімге өзгерту туралы қолдаухаты;</w:t>
            </w:r>
          </w:p>
          <w:p>
            <w:pPr>
              <w:spacing w:after="20"/>
              <w:ind w:left="20"/>
              <w:jc w:val="both"/>
            </w:pPr>
            <w:r>
              <w:rPr>
                <w:rFonts w:ascii="Times New Roman"/>
                <w:b w:val="false"/>
                <w:i w:val="false"/>
                <w:color w:val="000000"/>
                <w:sz w:val="20"/>
              </w:rPr>
              <w:t>
06 – Одақтың ұжымдық белгісін тіркеуге берілетін өтінімді Одақтың тауар белгісін тіркеуге берілетін өтінімге өзгерту туралы қолдаухаты;</w:t>
            </w:r>
          </w:p>
          <w:p>
            <w:pPr>
              <w:spacing w:after="20"/>
              <w:ind w:left="20"/>
              <w:jc w:val="both"/>
            </w:pPr>
            <w:r>
              <w:rPr>
                <w:rFonts w:ascii="Times New Roman"/>
                <w:b w:val="false"/>
                <w:i w:val="false"/>
                <w:color w:val="000000"/>
                <w:sz w:val="20"/>
              </w:rPr>
              <w:t>
07 – Одақтың тауар белгісін тіркеуге берілетін өтінімді Одақтың ұжымдық белгісін тіркеуге берілетін өтінімге өзгерту туралы қолдаухаты;</w:t>
            </w:r>
          </w:p>
          <w:p>
            <w:pPr>
              <w:spacing w:after="20"/>
              <w:ind w:left="20"/>
              <w:jc w:val="both"/>
            </w:pPr>
            <w:r>
              <w:rPr>
                <w:rFonts w:ascii="Times New Roman"/>
                <w:b w:val="false"/>
                <w:i w:val="false"/>
                <w:color w:val="000000"/>
                <w:sz w:val="20"/>
              </w:rPr>
              <w:t>
08 – Одақтың тауар белгісін тіркеуге берілетін өтінімді бөлу туралы қолдаухаты;</w:t>
            </w:r>
          </w:p>
          <w:p>
            <w:pPr>
              <w:spacing w:after="20"/>
              <w:ind w:left="20"/>
              <w:jc w:val="both"/>
            </w:pPr>
            <w:r>
              <w:rPr>
                <w:rFonts w:ascii="Times New Roman"/>
                <w:b w:val="false"/>
                <w:i w:val="false"/>
                <w:color w:val="000000"/>
                <w:sz w:val="20"/>
              </w:rPr>
              <w:t>
09 – Одақтың тауар белгісін тіркеуге берілетін өтінімді кері қайтарып алу туралы қолдаухаты;</w:t>
            </w:r>
          </w:p>
          <w:p>
            <w:pPr>
              <w:spacing w:after="20"/>
              <w:ind w:left="20"/>
              <w:jc w:val="both"/>
            </w:pPr>
            <w:r>
              <w:rPr>
                <w:rFonts w:ascii="Times New Roman"/>
                <w:b w:val="false"/>
                <w:i w:val="false"/>
                <w:color w:val="000000"/>
                <w:sz w:val="20"/>
              </w:rPr>
              <w:t>
10 – мәлімделген белгіге, тауарлар тізбесіне, хат алмасуға арналған мекенжайға, өтініш берушінің өкілі туралы мәліметтерге, сондай-ақ техникалық сипаттағы түзетулерге қатысты Одақтың тауар белгісін тіркеуге арналған өтінімге өзгерістер енгізу туралы қолдаухаты;</w:t>
            </w:r>
          </w:p>
          <w:p>
            <w:pPr>
              <w:spacing w:after="20"/>
              <w:ind w:left="20"/>
              <w:jc w:val="both"/>
            </w:pPr>
            <w:r>
              <w:rPr>
                <w:rFonts w:ascii="Times New Roman"/>
                <w:b w:val="false"/>
                <w:i w:val="false"/>
                <w:color w:val="000000"/>
                <w:sz w:val="20"/>
              </w:rPr>
              <w:t>
11 – мәлімделген белгіге, тауарлар тізбесіне, хат алмасуға арналған мекенжайға, өтініш берушінің өкілі туралы мәліметтерге, Одақтың ұжымдық белгісінің жарғысына (ережесіне), сондай-ақ техникалық сипаттағы түзетулерге қатысты Одақтың ұжымдық белгісін тіркеуге арналған өтінімге өзгерістер енгізу туралы қолдаухаты;</w:t>
            </w:r>
          </w:p>
          <w:p>
            <w:pPr>
              <w:spacing w:after="20"/>
              <w:ind w:left="20"/>
              <w:jc w:val="both"/>
            </w:pPr>
            <w:r>
              <w:rPr>
                <w:rFonts w:ascii="Times New Roman"/>
                <w:b w:val="false"/>
                <w:i w:val="false"/>
                <w:color w:val="000000"/>
                <w:sz w:val="20"/>
              </w:rPr>
              <w:t>
12 – Одақтың тауар белгісін тіркеуге арналған өтінімге өтінім беруші туралы мәліметтерге қатысты және Одақтың тауар белгісін тіркеуге арналған өтінімді беруге немесе оған құқықтың ауысуына байланысты өзгерістер енгізу туралы қолдаухаты;</w:t>
            </w:r>
          </w:p>
          <w:p>
            <w:pPr>
              <w:spacing w:after="20"/>
              <w:ind w:left="20"/>
              <w:jc w:val="both"/>
            </w:pPr>
            <w:r>
              <w:rPr>
                <w:rFonts w:ascii="Times New Roman"/>
                <w:b w:val="false"/>
                <w:i w:val="false"/>
                <w:color w:val="000000"/>
                <w:sz w:val="20"/>
              </w:rPr>
              <w:t>
13 – Одақтың тауар белгісін тіркеуге арналған өтінімге өтінім беруші туралы мәліметтерге қатысты және Одақтың тауар белгісін тіркеуге арналған өтінімді беруге немесе оның өзгеруіне байланысты емес өзгерістер енгізу туралы қолдаухаты;</w:t>
            </w:r>
          </w:p>
          <w:p>
            <w:pPr>
              <w:spacing w:after="20"/>
              <w:ind w:left="20"/>
              <w:jc w:val="both"/>
            </w:pPr>
            <w:r>
              <w:rPr>
                <w:rFonts w:ascii="Times New Roman"/>
                <w:b w:val="false"/>
                <w:i w:val="false"/>
                <w:color w:val="000000"/>
                <w:sz w:val="20"/>
              </w:rPr>
              <w:t>
14 – Одақтың ұжымдық белгісін тіркеуге арналған өтінімге атауының (Тегі, Аты, Әкесінің аты (бар болса)) немесе орналасқан жерінің (тұрғылықты жерінің) өзгеруі салдарынан өтініш беруші туралы мәліметтердің өзгеруін енгізу туралы қолдаухаты;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Зияткерлік меншік саласында пайдаланылатын құжат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өтінімге өзгерістер енгізуге байланысты зияткерлік меншік саласында пайдаланылатын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алқасының 2021 жылғы 21 шілдедегі № 92 шешімімен бекітілген зияткерлік меншік саласында пайдаланылатын құжаттар түрлерінің, мәліметтер мен материалдардың сыныптауышына сәйкес мәліметтерді көрсетуге арналған элемент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Хат алмасуға арналған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тарапынан беру ведомствосы мемлекетінің аумағында хат алмасуға арналған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атауы немесе жеке тұлғаның тегі, аты, әкесінің аты (бар болса) (бұдан әрі – Т. А. Ә.);</w:t>
            </w:r>
          </w:p>
          <w:p>
            <w:pPr>
              <w:spacing w:after="20"/>
              <w:ind w:left="20"/>
              <w:jc w:val="both"/>
            </w:pPr>
            <w:r>
              <w:rPr>
                <w:rFonts w:ascii="Times New Roman"/>
                <w:b w:val="false"/>
                <w:i w:val="false"/>
                <w:color w:val="000000"/>
                <w:sz w:val="20"/>
              </w:rPr>
              <w:t>
 беру ведомствосы мемлекетінің аумағындағы пошта мекенжайы;</w:t>
            </w:r>
          </w:p>
          <w:p>
            <w:pPr>
              <w:spacing w:after="20"/>
              <w:ind w:left="20"/>
              <w:jc w:val="both"/>
            </w:pPr>
            <w:r>
              <w:rPr>
                <w:rFonts w:ascii="Times New Roman"/>
                <w:b w:val="false"/>
                <w:i w:val="false"/>
                <w:color w:val="000000"/>
                <w:sz w:val="20"/>
              </w:rPr>
              <w:t>
адресаттың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Өтінім беруші (құқық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тауар белгісіне өтінім берген өтініш беруші немесе Одақтың тауар белгісіне берілетін өтінімді өзгерту (қайта құру, толықтыру) туралы қолдаухаты туралы ақпарат немесе Одақтың тауар белгісін өзгерту (қайта құру, қолданылу мерзімін ұзарту, айрықша құқықтан бас тарту туралы) туралы қолдаухатты берген құқық иесі туралы ақпарат немесе Одақтың тауар белгісін тіркеуден бас тарту үшін негіздің болуы туралы қолдаухатты берген мүдделі тұлға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ұлттық тілдегі (кириллицаны пайдалана отырып немесе кириллица болмаған кезде ұлттық әліпбиді пайдалана отырып) жеке тұлғаның Т. А. Ә.;</w:t>
            </w:r>
          </w:p>
          <w:p>
            <w:pPr>
              <w:spacing w:after="20"/>
              <w:ind w:left="20"/>
              <w:jc w:val="both"/>
            </w:pPr>
            <w:r>
              <w:rPr>
                <w:rFonts w:ascii="Times New Roman"/>
                <w:b w:val="false"/>
                <w:i w:val="false"/>
                <w:color w:val="000000"/>
                <w:sz w:val="20"/>
              </w:rPr>
              <w:t>
- латын әліпбиінің әріптерін (егер заңды тұлғаның толық атауының элементін немесе жеке тұлғаның Т. А. Ә. толтыру кезінде ұлттық тілде кириллица пайдаланылмаса осылай толтырылады) пайдалана отырып, заңды тұлғаның толық атауы немесе жеке тұлғаның Т. А. Ә.;</w:t>
            </w:r>
          </w:p>
          <w:p>
            <w:pPr>
              <w:spacing w:after="20"/>
              <w:ind w:left="20"/>
              <w:jc w:val="both"/>
            </w:pPr>
            <w:r>
              <w:rPr>
                <w:rFonts w:ascii="Times New Roman"/>
                <w:b w:val="false"/>
                <w:i w:val="false"/>
                <w:color w:val="000000"/>
                <w:sz w:val="20"/>
              </w:rPr>
              <w:t>
- ДЗМҰ ST.3 стандартына сәйкес елдің коды;</w:t>
            </w:r>
          </w:p>
          <w:p>
            <w:pPr>
              <w:spacing w:after="20"/>
              <w:ind w:left="20"/>
              <w:jc w:val="both"/>
            </w:pPr>
            <w:r>
              <w:rPr>
                <w:rFonts w:ascii="Times New Roman"/>
                <w:b w:val="false"/>
                <w:i w:val="false"/>
                <w:color w:val="000000"/>
                <w:sz w:val="20"/>
              </w:rPr>
              <w:t>
 орналасқан жерінің (тұрғылықты жерінің) мекенжайы;</w:t>
            </w:r>
          </w:p>
          <w:p>
            <w:pPr>
              <w:spacing w:after="20"/>
              <w:ind w:left="20"/>
              <w:jc w:val="both"/>
            </w:pPr>
            <w:r>
              <w:rPr>
                <w:rFonts w:ascii="Times New Roman"/>
                <w:b w:val="false"/>
                <w:i w:val="false"/>
                <w:color w:val="000000"/>
                <w:sz w:val="20"/>
              </w:rPr>
              <w:t>
Өтінім берушінің байланыс деректері (телефон нөмірі, факс нөмірі (бар болса), электрондық поштасының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(құқық иеленушінің) мүдделерін білдіретін жеке немесе заңды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өкілдің Т.А.Ә.</w:t>
            </w:r>
          </w:p>
          <w:p>
            <w:pPr>
              <w:spacing w:after="20"/>
              <w:ind w:left="20"/>
              <w:jc w:val="both"/>
            </w:pPr>
            <w:r>
              <w:rPr>
                <w:rFonts w:ascii="Times New Roman"/>
                <w:b w:val="false"/>
                <w:i w:val="false"/>
                <w:color w:val="000000"/>
                <w:sz w:val="20"/>
              </w:rPr>
              <w:t>
- патенттік сенім білдірілген өкілді тіркеу елі және тіркеу елінің ұлттық патенттік ведомствосында патенттік сенім білдірілген өкілдің тіркеу нөмірі (бар болса);</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 өтінім берушінің байланыс деректері (телефон нөмірі, факс нөмірі (бар болса), электрондық поштасының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Одақтың тауар белгісін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Одақтың тауар белгісі ретінде тіркеу үшін сұратқан мәлімделген белгі туралы мәліметтер немесе өзгерістер енгізілетін Одақтың тауар белгісінің мәлімделетін белгісі туралы мәліметтер немесе Одақтың тауар белгісінің тіркелген белгісі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6-тармағында айқындалған элемент мынадай мәндердің біріне ие болса, элемент толтырылады: "01", "06", "07", "10" немесе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Белгілеу кескіні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белгілеудің графикалық бейнесі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көлемі 5 Мб-тан аспайтын tif (tiff), jpg (jpeg) немесе png форматындағы мәлімделген белгінің графикалық бейнесіне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Белгілеу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белгілеудің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белгінің сипаттамасы, мәлімделетін ауызша белгінің мүше мемлекеттердің мемлекеттік тілдеріне аудармасы және кириллицаны пайдалана отырып мәлімделетін ауызша белгінің (белгілеудің ауызша элементтерінің) транслитерациясы келтіріледі, мәлімделетін белгінің мазмұнын түсіндіру, оны сәйкестендіру мақсатында мәлімделетін белгінің құрамдас элементтері, тұтастай алғанда немесе оның элементтерінің (бөліктерінің) семантикалық мәні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Түс немесе түс комбинациясы</w:t>
            </w:r>
          </w:p>
          <w:p>
            <w:pPr>
              <w:spacing w:after="20"/>
              <w:ind w:left="20"/>
              <w:jc w:val="both"/>
            </w:pPr>
            <w:r>
              <w:rPr>
                <w:rFonts w:ascii="Times New Roman"/>
                <w:b w:val="false"/>
                <w:i w:val="false"/>
                <w:color w:val="000000"/>
                <w:sz w:val="20"/>
              </w:rPr>
              <w:t>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белгілеудің түсі немесе түс комбинациясы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CMYK немесе RGB түс үлгісіндегі түстердің немесе кодтардың атауын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Одақтың тауар белгісінің сипаттама коды  (тауар белгісінің түрі бойынша)</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 сипаттамасының кодтық белгіленуі (тауар белгісінің түрі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мәндері: Еуразиялық экономикалық комиссия алқасының 2022 жылғы 29 қарашадағы № 184 шешімімен бекітілген Одақтың тауар белгісінің негізгі сипаттамаларының анықтамалығына (түрі мен басымдығы бойынша)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w:t>
            </w:r>
          </w:p>
          <w:p>
            <w:pPr>
              <w:spacing w:after="20"/>
              <w:ind w:left="20"/>
              <w:jc w:val="both"/>
            </w:pPr>
            <w:r>
              <w:rPr>
                <w:rFonts w:ascii="Times New Roman"/>
                <w:b w:val="false"/>
                <w:i w:val="false"/>
                <w:color w:val="000000"/>
                <w:sz w:val="20"/>
              </w:rPr>
              <w:t>
 Одақтың тауар белгісінің қорғалмайтын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сұратқан Одақтың тауар белгісінің немесе Одақтың тіркелген тауар белгісінің қорғалмайтын элементтерінің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Одақтың ұжымдық белгісіне тиесілік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сұратқан немесе Одақтың тіркелген тауар белгісінің Одақтың ұжымдық белгісіне тиесілігін айқындайтын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ұжымдық белгі;</w:t>
            </w:r>
          </w:p>
          <w:p>
            <w:pPr>
              <w:spacing w:after="20"/>
              <w:ind w:left="20"/>
              <w:jc w:val="both"/>
            </w:pPr>
            <w:r>
              <w:rPr>
                <w:rFonts w:ascii="Times New Roman"/>
                <w:b w:val="false"/>
                <w:i w:val="false"/>
                <w:color w:val="000000"/>
                <w:sz w:val="20"/>
              </w:rPr>
              <w:t>
0 – ұжымдық белгі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ХҚТУ-ға сәйкес тауар және (немесе) көрсететін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 сұралатын немесе оларға қатысты өзгерістер енгізілетін немесе оларға қатысты тауар белгісі тіркелген тауардың және (немесе) көрсетілетін қызметтің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тізбедегі тауардың және (немесе) көрсетілетін қызметтің нөмірі;</w:t>
            </w:r>
          </w:p>
          <w:p>
            <w:pPr>
              <w:spacing w:after="20"/>
              <w:ind w:left="20"/>
              <w:jc w:val="both"/>
            </w:pPr>
            <w:r>
              <w:rPr>
                <w:rFonts w:ascii="Times New Roman"/>
                <w:b w:val="false"/>
                <w:i w:val="false"/>
                <w:color w:val="000000"/>
                <w:sz w:val="20"/>
              </w:rPr>
              <w:t>
- ХҚТУ сынып нөмірі;</w:t>
            </w:r>
          </w:p>
          <w:p>
            <w:pPr>
              <w:spacing w:after="20"/>
              <w:ind w:left="20"/>
              <w:jc w:val="both"/>
            </w:pPr>
            <w:r>
              <w:rPr>
                <w:rFonts w:ascii="Times New Roman"/>
                <w:b w:val="false"/>
                <w:i w:val="false"/>
                <w:color w:val="000000"/>
                <w:sz w:val="20"/>
              </w:rPr>
              <w:t>
- тауардың (көрсетілетін қызметтің) атауы;</w:t>
            </w:r>
          </w:p>
          <w:p>
            <w:pPr>
              <w:spacing w:after="20"/>
              <w:ind w:left="20"/>
              <w:jc w:val="both"/>
            </w:pPr>
            <w:r>
              <w:rPr>
                <w:rFonts w:ascii="Times New Roman"/>
                <w:b w:val="false"/>
                <w:i w:val="false"/>
                <w:color w:val="000000"/>
                <w:sz w:val="20"/>
              </w:rPr>
              <w:t>
- тауардың (көрсетілетін қызметтің) қосымша атауы.</w:t>
            </w:r>
          </w:p>
          <w:p>
            <w:pPr>
              <w:spacing w:after="20"/>
              <w:ind w:left="20"/>
              <w:jc w:val="both"/>
            </w:pPr>
            <w:r>
              <w:rPr>
                <w:rFonts w:ascii="Times New Roman"/>
                <w:b w:val="false"/>
                <w:i w:val="false"/>
                <w:color w:val="000000"/>
                <w:sz w:val="20"/>
              </w:rPr>
              <w:t>
Егер осы кестенің 6-тармағында айқындалған элемент "01" мәніне ие болса және осы кестенің 6-тармағында айқындалған элемент мынадай мәндердің біріне ие болса, элемент толтырылуы керек: "10" немесе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сұратқан күн бойынша Одақтың тауар белгісінің басымдығы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Одақтың тауар белгісінің сипаттама коды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сұралатын басымдық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мәндері: Еуразиялық экономикалық комиссия алқасының 2022 жылғы 29 қарашадағы № 184 шешімімен бекітілген Одақтың тауар белгісінің негізгі сипаттамаларының анықтамалығына (түрі мен басымдығы бойынша)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Одақтың тауар белгісінің басымдық күні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сұралатын басымдық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конвенциялық басымдықты сұрау кезінде көрсетілетін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14.1-тармағында айқындалған элементтің мәні болса, мынадай элемент толтырылады: "210" – "Конвенциялық (оның ішінде көпше) басымдық"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Көрме өтетін 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басымдығы сұратылған кезде көрмені өткізу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14.1-тармағында айқындалған элементтің мәні болса, мынадай элемент толтырылады: "220" – "Көрме басымдығы".</w:t>
            </w:r>
          </w:p>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ДЗМҰ ST.3 стандартына сәйкес елдің коды көрсетіледі;</w:t>
            </w:r>
          </w:p>
          <w:p>
            <w:pPr>
              <w:spacing w:after="20"/>
              <w:ind w:left="20"/>
              <w:jc w:val="both"/>
            </w:pPr>
            <w:r>
              <w:rPr>
                <w:rFonts w:ascii="Times New Roman"/>
                <w:b w:val="false"/>
                <w:i w:val="false"/>
                <w:color w:val="000000"/>
                <w:sz w:val="20"/>
              </w:rPr>
              <w:t>
- көрменің атауы;</w:t>
            </w:r>
          </w:p>
          <w:p>
            <w:pPr>
              <w:spacing w:after="20"/>
              <w:ind w:left="20"/>
              <w:jc w:val="both"/>
            </w:pPr>
            <w:r>
              <w:rPr>
                <w:rFonts w:ascii="Times New Roman"/>
                <w:b w:val="false"/>
                <w:i w:val="false"/>
                <w:color w:val="000000"/>
                <w:sz w:val="20"/>
              </w:rPr>
              <w:t>
- көрме өтетін жердің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Конвенциялық басымдық </w:t>
            </w:r>
          </w:p>
          <w:p>
            <w:pPr>
              <w:spacing w:after="20"/>
              <w:ind w:left="20"/>
              <w:jc w:val="both"/>
            </w:pPr>
            <w:r>
              <w:rPr>
                <w:rFonts w:ascii="Times New Roman"/>
                <w:b w:val="false"/>
                <w:i w:val="false"/>
                <w:color w:val="000000"/>
                <w:sz w:val="20"/>
              </w:rPr>
              <w:t xml:space="preserve">
 сұратылған кезде тауар белгісіне </w:t>
            </w:r>
          </w:p>
          <w:p>
            <w:pPr>
              <w:spacing w:after="20"/>
              <w:ind w:left="20"/>
              <w:jc w:val="both"/>
            </w:pPr>
            <w:r>
              <w:rPr>
                <w:rFonts w:ascii="Times New Roman"/>
                <w:b w:val="false"/>
                <w:i w:val="false"/>
                <w:color w:val="000000"/>
                <w:sz w:val="20"/>
              </w:rPr>
              <w:t xml:space="preserve">
 алғашқы өтінімнің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конвенциялық басымдықты сұраған кезде тауар белгісіне бірінші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14.1-тармағында айқындалған элементтің мәні болса, мынадай элемент толтырылады: "210" – "Конвенциялық (оның ішінде көпше) басымдық"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Халықаралық тіркеу нөмірі</w:t>
            </w:r>
          </w:p>
          <w:p>
            <w:pPr>
              <w:spacing w:after="20"/>
              <w:ind w:left="20"/>
              <w:jc w:val="both"/>
            </w:pPr>
            <w:r>
              <w:rPr>
                <w:rFonts w:ascii="Times New Roman"/>
                <w:b w:val="false"/>
                <w:i w:val="false"/>
                <w:color w:val="000000"/>
                <w:sz w:val="20"/>
              </w:rPr>
              <w:t>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тіркеу күні бойынша немесе аумақтық кеңейту туралы жазба енгізілген күн бойынша басымдық сұратылған кезде тауар белгісін халықаралық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14.1-тармағында айқындалған элементтің мәні болса, мынадай элемент толтырылады: "230" – "Халықаралық тіркеу күні бойынша басымдығы (халықаралық тіркеу басымдығы)" немесе "240" – "Аумақтық кеңейту туралы жазба енгізілген күні бойынша басымдығы"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Бастапқы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осы өтінім бөлінген бастапқы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14.1-тармағында айқындалған элементтің мәні болса, мынадай элемент толтырылады: "250" – "Одақтың тауар белгісіне осы өтінім бөлінген Одақтың тауар белгісіне бастапқы өтінімді беру (басымдық) күні бойынша басымдығы".</w:t>
            </w:r>
          </w:p>
          <w:p>
            <w:pPr>
              <w:spacing w:after="20"/>
              <w:ind w:left="20"/>
              <w:jc w:val="both"/>
            </w:pPr>
            <w:r>
              <w:rPr>
                <w:rFonts w:ascii="Times New Roman"/>
                <w:b w:val="false"/>
                <w:i w:val="false"/>
                <w:color w:val="000000"/>
                <w:sz w:val="20"/>
              </w:rPr>
              <w:t>
Келесі түрде қалыптасады: ЖЖЖЖ/ХХ-000000, мұндағы</w:t>
            </w:r>
          </w:p>
          <w:p>
            <w:pPr>
              <w:spacing w:after="20"/>
              <w:ind w:left="20"/>
              <w:jc w:val="both"/>
            </w:pPr>
            <w:r>
              <w:rPr>
                <w:rFonts w:ascii="Times New Roman"/>
                <w:b w:val="false"/>
                <w:i w:val="false"/>
                <w:color w:val="000000"/>
                <w:sz w:val="20"/>
              </w:rPr>
              <w:t>
- ЖЖЖЖ – Одақтың тауар белгісіне өтінім берілген жыл;</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белгісіне берілетін өтінімді беру ведомствосына берудің күнтізбелік жылы шегінде берілетін Одақтың тауар белгісіне берілетін өтінімнің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 белгісіне берілетін ұлттық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ұлттық тауар таңбалары тізілімінде тіркеуге арналған ұлттық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14. 6-тармағында айқындалған элемент мынадай мәндердің біріне ие болса, элемент толтырылады:</w:t>
            </w:r>
          </w:p>
          <w:p>
            <w:pPr>
              <w:spacing w:after="20"/>
              <w:ind w:left="20"/>
              <w:jc w:val="both"/>
            </w:pPr>
            <w:r>
              <w:rPr>
                <w:rFonts w:ascii="Times New Roman"/>
                <w:b w:val="false"/>
                <w:i w:val="false"/>
                <w:color w:val="000000"/>
                <w:sz w:val="20"/>
              </w:rPr>
              <w:t>
"240" – "Аумақтық кеңейту туралы жазба енгізілген күні бойынша басымдығы"; "250" – "Одақтың тауар белгісіне осы өтінім бөлінген Одақтың тауар белгісіне бастапқы өтінімді беру (басымдық) күні бойынша басымдығы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тіркеуге арналған ұлттық өтінімге Одақтың тауар белгісіне өтінімді түрлендіру немесе Одақтың тауар белгісінің күшін жойған тіркеуді өзгерту сұралатын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14.1-тармағында айқындалған элементтің мәні болса, мынадай элемент толтырылады: "250" – "Одақтың тауар белгісіне осы өтінім бөлінген Одақтың тауар белгісіне бастапқы өтінімді беру (басымдық) күні бойынша басымдығы".</w:t>
            </w:r>
          </w:p>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 туралы мәліметтердің өзгеруі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мәліметтердің өзгеруі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6-тармағында айқындалған элементтің мәні "12"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Өзгеру себебінің коды</w:t>
            </w:r>
          </w:p>
          <w:p>
            <w:pPr>
              <w:spacing w:after="20"/>
              <w:ind w:left="20"/>
              <w:jc w:val="both"/>
            </w:pPr>
            <w:r>
              <w:rPr>
                <w:rFonts w:ascii="Times New Roman"/>
                <w:b w:val="false"/>
                <w:i w:val="false"/>
                <w:color w:val="000000"/>
                <w:sz w:val="20"/>
              </w:rPr>
              <w:t>
 өтінім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мәліметтердің өзгеру себептерінің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01 – өтінім беруші туралы мәліметтердің өзгеруі келісімшартқа (шартқа) қол қоюдың нәтижесі болып табылады;</w:t>
            </w:r>
          </w:p>
          <w:p>
            <w:pPr>
              <w:spacing w:after="20"/>
              <w:ind w:left="20"/>
              <w:jc w:val="both"/>
            </w:pPr>
            <w:r>
              <w:rPr>
                <w:rFonts w:ascii="Times New Roman"/>
                <w:b w:val="false"/>
                <w:i w:val="false"/>
                <w:color w:val="000000"/>
                <w:sz w:val="20"/>
              </w:rPr>
              <w:t>
02 – өтінім беруші туралы мәліметтердің өзгеруі әмбебап құқықтық мирасқорлықтың нәтижесі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Зияткерлік меншік саласында пайдаланылатын құжат түрінің коды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мәліметтерді өзгертуге негізді көрсететін Одақтың тауар белгісіне берілетін өтінімге өзгерістер енгізуге байланысты зияткерлік меншік саласында пайдаланылатын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17.1-тармағында айқындалған элементтің мәні "01" сәйкес келетін болса, элемент толтырылады:</w:t>
            </w:r>
          </w:p>
          <w:p>
            <w:pPr>
              <w:spacing w:after="20"/>
              <w:ind w:left="20"/>
              <w:jc w:val="both"/>
            </w:pPr>
            <w:r>
              <w:rPr>
                <w:rFonts w:ascii="Times New Roman"/>
                <w:b w:val="false"/>
                <w:i w:val="false"/>
                <w:color w:val="000000"/>
                <w:sz w:val="20"/>
              </w:rPr>
              <w:t>
Комиссия алқасының 2021 жылғы 21 шілдедегі № 92 шешімімен бекітілген зияткерлік меншік саласында пайдаланылатын құжаттар түрлерінің, мәліметтер мен материалдардың сыныптауышына сәйкес мәліметтерді көрсетуге арналған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Жаңа өтінім беруші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өтінім беру құқығы берілген немесе ауысқан өтінім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 А. Ә.(кириллицаны пайдалана отырып немесе латын әліпбиін пайдалана отырып);</w:t>
            </w:r>
          </w:p>
          <w:p>
            <w:pPr>
              <w:spacing w:after="20"/>
              <w:ind w:left="20"/>
              <w:jc w:val="both"/>
            </w:pPr>
            <w:r>
              <w:rPr>
                <w:rFonts w:ascii="Times New Roman"/>
                <w:b w:val="false"/>
                <w:i w:val="false"/>
                <w:color w:val="000000"/>
                <w:sz w:val="20"/>
              </w:rPr>
              <w:t>
- ДЗМҰ ST.3 стандартына сәйкес елдің коды;</w:t>
            </w:r>
          </w:p>
          <w:p>
            <w:pPr>
              <w:spacing w:after="20"/>
              <w:ind w:left="20"/>
              <w:jc w:val="both"/>
            </w:pPr>
            <w:r>
              <w:rPr>
                <w:rFonts w:ascii="Times New Roman"/>
                <w:b w:val="false"/>
                <w:i w:val="false"/>
                <w:color w:val="000000"/>
                <w:sz w:val="20"/>
              </w:rPr>
              <w:t>
орналасқан жерінің (тұрғылықты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өтінім берушінің мүдделерін білдіретін жеке немесе заңды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өкілдің Т.А.Ә.</w:t>
            </w:r>
          </w:p>
          <w:p>
            <w:pPr>
              <w:spacing w:after="20"/>
              <w:ind w:left="20"/>
              <w:jc w:val="both"/>
            </w:pPr>
            <w:r>
              <w:rPr>
                <w:rFonts w:ascii="Times New Roman"/>
                <w:b w:val="false"/>
                <w:i w:val="false"/>
                <w:color w:val="000000"/>
                <w:sz w:val="20"/>
              </w:rPr>
              <w:t>
- патенттік сенім білдірілген өкілді тіркеу елі;</w:t>
            </w:r>
          </w:p>
          <w:p>
            <w:pPr>
              <w:spacing w:after="20"/>
              <w:ind w:left="20"/>
              <w:jc w:val="both"/>
            </w:pPr>
            <w:r>
              <w:rPr>
                <w:rFonts w:ascii="Times New Roman"/>
                <w:b w:val="false"/>
                <w:i w:val="false"/>
                <w:color w:val="000000"/>
                <w:sz w:val="20"/>
              </w:rPr>
              <w:t>
- тіркеу елінің ұлттық патенттік ведомствосында патенттік сенім білдірілген өкілдің тіркеу нөмірі (бар болса);</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 байланыс деректері (телефон нөмірі, факс нөмірі (бар болса), электрондық поштасының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Хат алмасу үшін байланыс деректері туралы мәліметтер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өтінім беруші тарапынан беру ведомствосы мемлекетінің аумағында хат алмасуға арналған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адресаттың атауы немесе Т. А. Ә.;</w:t>
            </w:r>
          </w:p>
          <w:p>
            <w:pPr>
              <w:spacing w:after="20"/>
              <w:ind w:left="20"/>
              <w:jc w:val="both"/>
            </w:pPr>
            <w:r>
              <w:rPr>
                <w:rFonts w:ascii="Times New Roman"/>
                <w:b w:val="false"/>
                <w:i w:val="false"/>
                <w:color w:val="000000"/>
                <w:sz w:val="20"/>
              </w:rPr>
              <w:t>
- адресаттың байланыс деректері (телефон нөмірі, факс нөмірі (бар болса), электрондық поштасының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Дәлелдер мен ескертулерді ұсыну мерзімінің аяқталу күні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өтінімге қатысты қорытынды бойынша өтінім берушінің дәлелдерді және ескертулерді ұсыну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6-тармағында айқындалған элементтің мәні "02"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Одақтың тауар белгісін тіркеуге өтінімді кері қайтарып алу (кері қайтарып алынған деп тану) себебінің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тіркеуге өтінімді кері қайтарып алу (кері қайтарып алынған деп тану) себебі түрінің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өтініш берушінің өтінімді қайтарып алуы;</w:t>
            </w:r>
          </w:p>
          <w:p>
            <w:pPr>
              <w:spacing w:after="20"/>
              <w:ind w:left="20"/>
              <w:jc w:val="both"/>
            </w:pPr>
            <w:r>
              <w:rPr>
                <w:rFonts w:ascii="Times New Roman"/>
                <w:b w:val="false"/>
                <w:i w:val="false"/>
                <w:color w:val="000000"/>
                <w:sz w:val="20"/>
              </w:rPr>
              <w:t>
2 – өтінім берушінің келісім туралы құжатты ұсынбауы;</w:t>
            </w:r>
          </w:p>
          <w:p>
            <w:pPr>
              <w:spacing w:after="20"/>
              <w:ind w:left="20"/>
              <w:jc w:val="both"/>
            </w:pPr>
            <w:r>
              <w:rPr>
                <w:rFonts w:ascii="Times New Roman"/>
                <w:b w:val="false"/>
                <w:i w:val="false"/>
                <w:color w:val="000000"/>
                <w:sz w:val="20"/>
              </w:rPr>
              <w:t>
3 – өтінім берушінің өтінімді сараптағаны үшін баж төлемеуі;</w:t>
            </w:r>
          </w:p>
          <w:p>
            <w:pPr>
              <w:spacing w:after="20"/>
              <w:ind w:left="20"/>
              <w:jc w:val="both"/>
            </w:pPr>
            <w:r>
              <w:rPr>
                <w:rFonts w:ascii="Times New Roman"/>
                <w:b w:val="false"/>
                <w:i w:val="false"/>
                <w:color w:val="000000"/>
                <w:sz w:val="20"/>
              </w:rPr>
              <w:t>
4 – өтінім берушінің Одақтың тауар белгісін тіркегені үшін баж төлемеуі;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Мәліметтерді өңдеуге келісім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ұсынған мәліметтерді өңдеуге келісім беруінің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 – мәліметтерді өңдеуге келісім берілмеген;</w:t>
            </w:r>
          </w:p>
          <w:p>
            <w:pPr>
              <w:spacing w:after="20"/>
              <w:ind w:left="20"/>
              <w:jc w:val="both"/>
            </w:pPr>
            <w:r>
              <w:rPr>
                <w:rFonts w:ascii="Times New Roman"/>
                <w:b w:val="false"/>
                <w:i w:val="false"/>
                <w:color w:val="000000"/>
                <w:sz w:val="20"/>
              </w:rPr>
              <w:t>
1 – мәліметтерді өңдеуге келісім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Қоса берілетін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құрамы және оған кіретін элементтердің сипаттамасы 7-кестеде келтірілген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Белгілеудің дискриминациялық қабілетінің дәлелі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ұсынатын айырым қабілеттілігін белгілеу арқылы сатып алу дәлелдемелері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Белгілеудің айрықша қабілеттілігін дәлелдеу түрінің коды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қабілеттілігін белгілеу арқылы сатып алу дәлелдерінің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белгілеуді қолдану ұзақтығы;</w:t>
            </w:r>
          </w:p>
          <w:p>
            <w:pPr>
              <w:spacing w:after="20"/>
              <w:ind w:left="20"/>
              <w:jc w:val="both"/>
            </w:pPr>
            <w:r>
              <w:rPr>
                <w:rFonts w:ascii="Times New Roman"/>
                <w:b w:val="false"/>
                <w:i w:val="false"/>
                <w:color w:val="000000"/>
                <w:sz w:val="20"/>
              </w:rPr>
              <w:t>
2 – белгілеуді қолдану қарқындылығы;</w:t>
            </w:r>
          </w:p>
          <w:p>
            <w:pPr>
              <w:spacing w:after="20"/>
              <w:ind w:left="20"/>
              <w:jc w:val="both"/>
            </w:pPr>
            <w:r>
              <w:rPr>
                <w:rFonts w:ascii="Times New Roman"/>
                <w:b w:val="false"/>
                <w:i w:val="false"/>
                <w:color w:val="000000"/>
                <w:sz w:val="20"/>
              </w:rPr>
              <w:t>
3 – мәлімделген белгімен белгіленген тауарларды, көрсетілетін қызметтерді жарнамалауға арналған шығындар;</w:t>
            </w:r>
          </w:p>
          <w:p>
            <w:pPr>
              <w:spacing w:after="20"/>
              <w:ind w:left="20"/>
              <w:jc w:val="both"/>
            </w:pPr>
            <w:r>
              <w:rPr>
                <w:rFonts w:ascii="Times New Roman"/>
                <w:b w:val="false"/>
                <w:i w:val="false"/>
                <w:color w:val="000000"/>
                <w:sz w:val="20"/>
              </w:rPr>
              <w:t>
4 – мәлімделген белгі туралы тұтынушылардың хабардар болу дәрежесі;</w:t>
            </w:r>
          </w:p>
          <w:p>
            <w:pPr>
              <w:spacing w:after="20"/>
              <w:ind w:left="20"/>
              <w:jc w:val="both"/>
            </w:pPr>
            <w:r>
              <w:rPr>
                <w:rFonts w:ascii="Times New Roman"/>
                <w:b w:val="false"/>
                <w:i w:val="false"/>
                <w:color w:val="000000"/>
                <w:sz w:val="20"/>
              </w:rPr>
              <w:t>
5 – мәлімделген белгімен сүйемелденетін тауарлар немесе көрсетілетін қызметтер туралы ақпаратты ашық баспасөзде жариялау;</w:t>
            </w:r>
          </w:p>
          <w:p>
            <w:pPr>
              <w:spacing w:after="20"/>
              <w:ind w:left="20"/>
              <w:jc w:val="both"/>
            </w:pPr>
            <w:r>
              <w:rPr>
                <w:rFonts w:ascii="Times New Roman"/>
                <w:b w:val="false"/>
                <w:i w:val="false"/>
                <w:color w:val="000000"/>
                <w:sz w:val="20"/>
              </w:rPr>
              <w:t>
6 – өзге де мәіметтер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Белгілеудің айрықша қабілеттілігін дәлелдеу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қабілеттілігін дәлелдеу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21.1-тармағында айқындалған элементтің мәні "6"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Белгілеудің айрықша қабілетін дәлелдеу туралы құжат</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қабілеттілігін белгілеу арқылы сатып алуды дәлелдейтін нақты мәліметтерді қамтитын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- 7-кестеде келтірілген мәліметтер;</w:t>
            </w:r>
          </w:p>
          <w:p>
            <w:pPr>
              <w:spacing w:after="20"/>
              <w:ind w:left="20"/>
              <w:jc w:val="both"/>
            </w:pPr>
            <w:r>
              <w:rPr>
                <w:rFonts w:ascii="Times New Roman"/>
                <w:b w:val="false"/>
                <w:i w:val="false"/>
                <w:color w:val="000000"/>
                <w:sz w:val="20"/>
              </w:rPr>
              <w:t>
- құжатты ресімдеген шаруашылық жүргізуші субъект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Құжатқа қол қойған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өтінімге, қолдаухатқа қол қойған тұлға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құжатқа қол қойған тұлғаның толық атауы (толық жазылуы: Тегі, аты, әкесінің аты (болса)</w:t>
            </w:r>
          </w:p>
          <w:p>
            <w:pPr>
              <w:spacing w:after="20"/>
              <w:ind w:left="20"/>
              <w:jc w:val="both"/>
            </w:pPr>
            <w:r>
              <w:rPr>
                <w:rFonts w:ascii="Times New Roman"/>
                <w:b w:val="false"/>
                <w:i w:val="false"/>
                <w:color w:val="000000"/>
                <w:sz w:val="20"/>
              </w:rPr>
              <w:t xml:space="preserve">
- лауазымның атауы (егер элемент 9-тармақта (өтінім беруші (құқық иесі)) немесе элемент10-тармақта (өкіл) болса заңды тұлғаға сәйкес келетін мәнге ие болса көрсетіледі)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Қол қойған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өтінімге, қол қойған күні туралы ақпарат, қолдаухаты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3" w:id="113"/>
    <w:p>
      <w:pPr>
        <w:spacing w:after="0"/>
        <w:ind w:left="0"/>
        <w:jc w:val="both"/>
      </w:pPr>
      <w:r>
        <w:rPr>
          <w:rFonts w:ascii="Times New Roman"/>
          <w:b w:val="false"/>
          <w:i w:val="false"/>
          <w:color w:val="000000"/>
          <w:sz w:val="28"/>
        </w:rPr>
        <w:t>
      2-кесте</w:t>
      </w:r>
    </w:p>
    <w:bookmarkEnd w:id="113"/>
    <w:bookmarkStart w:name="z124" w:id="114"/>
    <w:p>
      <w:pPr>
        <w:spacing w:after="0"/>
        <w:ind w:left="0"/>
        <w:jc w:val="left"/>
      </w:pPr>
      <w:r>
        <w:rPr>
          <w:rFonts w:ascii="Times New Roman"/>
          <w:b/>
          <w:i w:val="false"/>
          <w:color w:val="000000"/>
        </w:rPr>
        <w:t xml:space="preserve"> Заңды маңызы бар іс-әрекеттерді жүзеге асырғаны үшін баж мөлшері туралы, төлеуге арналған деректемелер туралы мәліметтердің, сондай-ақ өтінім берушінің баж төлегені туралы мәліметтердің құрамы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өтінімнің тіркеу нөмірі мынадай түрде қалыптасады; ЖЖЖЖ/ХХ-000000, мұндағы</w:t>
            </w:r>
          </w:p>
          <w:p>
            <w:pPr>
              <w:spacing w:after="20"/>
              <w:ind w:left="20"/>
              <w:jc w:val="both"/>
            </w:pPr>
            <w:r>
              <w:rPr>
                <w:rFonts w:ascii="Times New Roman"/>
                <w:b w:val="false"/>
                <w:i w:val="false"/>
                <w:color w:val="000000"/>
                <w:sz w:val="20"/>
              </w:rPr>
              <w:t>
- ЖЖЖЖ – Одақтың тауар белгісіне өтінім берілген жыл;</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белгісіне берілетін өтінімді беру ведомствосына берудің күнтізбелік жылы шегінде берілетін Одақтың тауар белгісіне берілетін өтінімнің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Ұлттық патенттік ведомствосы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берілетін ұлттық патенттік ведомство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ұлттық патенттік ведомствоның толық атауы;</w:t>
            </w:r>
          </w:p>
          <w:p>
            <w:pPr>
              <w:spacing w:after="20"/>
              <w:ind w:left="20"/>
              <w:jc w:val="both"/>
            </w:pPr>
            <w:r>
              <w:rPr>
                <w:rFonts w:ascii="Times New Roman"/>
                <w:b w:val="false"/>
                <w:i w:val="false"/>
                <w:color w:val="000000"/>
                <w:sz w:val="20"/>
              </w:rPr>
              <w:t>
-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патенттік ведомство, төлемді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патенттік ведомство, төлемді алушы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патенттік ведомствоның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патенттік ведомствоның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Банк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төлемін алу үшін банк деректемелерінің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банк идентификаторы;</w:t>
            </w:r>
          </w:p>
          <w:p>
            <w:pPr>
              <w:spacing w:after="20"/>
              <w:ind w:left="20"/>
              <w:jc w:val="both"/>
            </w:pPr>
            <w:r>
              <w:rPr>
                <w:rFonts w:ascii="Times New Roman"/>
                <w:b w:val="false"/>
                <w:i w:val="false"/>
                <w:color w:val="000000"/>
                <w:sz w:val="20"/>
              </w:rPr>
              <w:t>
- банктің атауы;</w:t>
            </w:r>
          </w:p>
          <w:p>
            <w:pPr>
              <w:spacing w:after="20"/>
              <w:ind w:left="20"/>
              <w:jc w:val="both"/>
            </w:pPr>
            <w:r>
              <w:rPr>
                <w:rFonts w:ascii="Times New Roman"/>
                <w:b w:val="false"/>
                <w:i w:val="false"/>
                <w:color w:val="000000"/>
                <w:sz w:val="20"/>
              </w:rPr>
              <w:t>
- корреспонденттік шоты;</w:t>
            </w:r>
          </w:p>
          <w:p>
            <w:pPr>
              <w:spacing w:after="20"/>
              <w:ind w:left="20"/>
              <w:jc w:val="both"/>
            </w:pPr>
            <w:r>
              <w:rPr>
                <w:rFonts w:ascii="Times New Roman"/>
                <w:b w:val="false"/>
                <w:i w:val="false"/>
                <w:color w:val="000000"/>
                <w:sz w:val="20"/>
              </w:rPr>
              <w:t>
- төлем алушының шот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Баж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Еуразиялық экономикалық комиссиясы алқасының 2022 жылғы 6 желтоқсандағы № 190 шешімімен бекітілген Тауар белгілерін, қызмет көрсету белгілерін және (немесе) тауарлар шығарылған жерлердің атауларын тіркеуге, құқықтық қорғауға және пайдалануға байланысты заңдық маңызы бар іс-әрекеттер жасау кезінде төленетін баж түрлерінің анықтамалығына сәйкес мәліметтерді көрсетуге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төлеуге қажетті жалпы ақшалай соманың шамасы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валюта коды;</w:t>
            </w:r>
          </w:p>
          <w:p>
            <w:pPr>
              <w:spacing w:after="20"/>
              <w:ind w:left="20"/>
              <w:jc w:val="both"/>
            </w:pPr>
            <w:r>
              <w:rPr>
                <w:rFonts w:ascii="Times New Roman"/>
                <w:b w:val="false"/>
                <w:i w:val="false"/>
                <w:color w:val="000000"/>
                <w:sz w:val="20"/>
              </w:rPr>
              <w:t>
- ақша сомасының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Төлем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 туралы мәлімет, соның негізінде баж төлемі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Төлем тапсырмасының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тапсырмасының нөмірлері негізінде төленген баж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Төлем тапсырмасының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тапсырмасының күні негізінде төленген баж төлемі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Банктің белгі қойған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төлем тапсырмасының орындалуы туралы банктің белгі қойған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Банк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төлеуді жүзеге асырған заңды немесе жеке тұлғаның банктік деректемелерінің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банк идентификаторы;</w:t>
            </w:r>
          </w:p>
          <w:p>
            <w:pPr>
              <w:spacing w:after="20"/>
              <w:ind w:left="20"/>
              <w:jc w:val="both"/>
            </w:pPr>
            <w:r>
              <w:rPr>
                <w:rFonts w:ascii="Times New Roman"/>
                <w:b w:val="false"/>
                <w:i w:val="false"/>
                <w:color w:val="000000"/>
                <w:sz w:val="20"/>
              </w:rPr>
              <w:t>
- банктің атауы;</w:t>
            </w:r>
          </w:p>
          <w:p>
            <w:pPr>
              <w:spacing w:after="20"/>
              <w:ind w:left="20"/>
              <w:jc w:val="both"/>
            </w:pPr>
            <w:r>
              <w:rPr>
                <w:rFonts w:ascii="Times New Roman"/>
                <w:b w:val="false"/>
                <w:i w:val="false"/>
                <w:color w:val="000000"/>
                <w:sz w:val="20"/>
              </w:rPr>
              <w:t>
- корреспонденттік шоты;</w:t>
            </w:r>
          </w:p>
          <w:p>
            <w:pPr>
              <w:spacing w:after="20"/>
              <w:ind w:left="20"/>
              <w:jc w:val="both"/>
            </w:pPr>
            <w:r>
              <w:rPr>
                <w:rFonts w:ascii="Times New Roman"/>
                <w:b w:val="false"/>
                <w:i w:val="false"/>
                <w:color w:val="000000"/>
                <w:sz w:val="20"/>
              </w:rPr>
              <w:t>
- төлем алушының шот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Төлем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 төлемді алушыға беретін (аударатын) ақша сомасының шамасы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валюта коды;</w:t>
            </w:r>
          </w:p>
          <w:p>
            <w:pPr>
              <w:spacing w:after="20"/>
              <w:ind w:left="20"/>
              <w:jc w:val="both"/>
            </w:pPr>
            <w:r>
              <w:rPr>
                <w:rFonts w:ascii="Times New Roman"/>
                <w:b w:val="false"/>
                <w:i w:val="false"/>
                <w:color w:val="000000"/>
                <w:sz w:val="20"/>
              </w:rPr>
              <w:t>
- ақша сомасының ауқымы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Төлемнің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тапсырмасындағы төлем негізінің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Төлеуші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 төлеуді жүзеге асырған заңды немесе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 А. Ә.  (кириллицаны немесе латын әліпбиінің әріптерін қолдану);</w:t>
            </w:r>
          </w:p>
          <w:p>
            <w:pPr>
              <w:spacing w:after="20"/>
              <w:ind w:left="20"/>
              <w:jc w:val="both"/>
            </w:pPr>
            <w:r>
              <w:rPr>
                <w:rFonts w:ascii="Times New Roman"/>
                <w:b w:val="false"/>
                <w:i w:val="false"/>
                <w:color w:val="000000"/>
                <w:sz w:val="20"/>
              </w:rPr>
              <w:t>
- ДЗМҰ ST.3 стандартына сәйкес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Баж төлеу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баж төлегенін немесе төлемегенін (толық емес мөлшерде төлегенін)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 – баж төленбеген (толық емес мөлшерде төленген);</w:t>
            </w:r>
          </w:p>
          <w:p>
            <w:pPr>
              <w:spacing w:after="20"/>
              <w:ind w:left="20"/>
              <w:jc w:val="both"/>
            </w:pPr>
            <w:r>
              <w:rPr>
                <w:rFonts w:ascii="Times New Roman"/>
                <w:b w:val="false"/>
                <w:i w:val="false"/>
                <w:color w:val="000000"/>
                <w:sz w:val="20"/>
              </w:rPr>
              <w:t>
1 – баж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25" w:id="115"/>
    <w:p>
      <w:pPr>
        <w:spacing w:after="0"/>
        <w:ind w:left="0"/>
        <w:jc w:val="both"/>
      </w:pPr>
      <w:r>
        <w:rPr>
          <w:rFonts w:ascii="Times New Roman"/>
          <w:b w:val="false"/>
          <w:i w:val="false"/>
          <w:color w:val="000000"/>
          <w:sz w:val="28"/>
        </w:rPr>
        <w:t>
      3-кесте</w:t>
      </w:r>
    </w:p>
    <w:bookmarkEnd w:id="115"/>
    <w:bookmarkStart w:name="z126" w:id="116"/>
    <w:p>
      <w:pPr>
        <w:spacing w:after="0"/>
        <w:ind w:left="0"/>
        <w:jc w:val="left"/>
      </w:pPr>
      <w:r>
        <w:rPr>
          <w:rFonts w:ascii="Times New Roman"/>
          <w:b/>
          <w:i w:val="false"/>
          <w:color w:val="000000"/>
        </w:rPr>
        <w:t xml:space="preserve"> Мүдделі тұлғаның Тауар белгісі туралы шарттың 8-бабында көзделген Одақтың тауар белгісін тіркеуден бас тартуына негіздің болуы туралы өтінішіндегі, сондай-ақ өтінім берушінің Одақтың тауар белгісін тіркеуден бас тартуға дау айту туралы өтінішіндегі мәліметтер құрамы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Қолдаухат (өтінімдер, өтініш жасау)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 өтініш берген кезде немесе өтініш беруші мүдделі тұлғаның өтінішіне қатысты өтініш берген кезде қолдаухат (өтінім, өтініш)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15 – мүдделі тұлғаның Одақтың тауар белгісін тіркеуден бас тарту туралы өтініші;</w:t>
            </w:r>
          </w:p>
          <w:p>
            <w:pPr>
              <w:spacing w:after="20"/>
              <w:ind w:left="20"/>
              <w:jc w:val="both"/>
            </w:pPr>
            <w:r>
              <w:rPr>
                <w:rFonts w:ascii="Times New Roman"/>
                <w:b w:val="false"/>
                <w:i w:val="false"/>
                <w:color w:val="000000"/>
                <w:sz w:val="20"/>
              </w:rPr>
              <w:t>
16 – мүдделі тұлғаның өтінішінде қамтылған Одақтың тауар белгісін тіркеуден бас тартуға дау айту туралы өтінім берушінің өтініші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тауар белгісіне берілетін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түрде қалыптасады: ЖЖЖЖ/ХХ-000000, мұндағы</w:t>
            </w:r>
          </w:p>
          <w:p>
            <w:pPr>
              <w:spacing w:after="20"/>
              <w:ind w:left="20"/>
              <w:jc w:val="both"/>
            </w:pPr>
            <w:r>
              <w:rPr>
                <w:rFonts w:ascii="Times New Roman"/>
                <w:b w:val="false"/>
                <w:i w:val="false"/>
                <w:color w:val="000000"/>
                <w:sz w:val="20"/>
              </w:rPr>
              <w:t>
- ЖЖЖЖ – Одақтың тауар белгісіне өтінім берілген жыл;</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белгісіне берілетін өтінімді беру ведомствосына берудің күнтізбелік жылы шегінде берілетін Одақтың тауар белгісіне берілетін өтінімнің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патенттік ведомствосы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тұлғаның өтініші берілетін ұлттық патенттік ведомство (беру ведомствосы)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ұлттық патенттік ведомствоның толық атауы;</w:t>
            </w:r>
          </w:p>
          <w:p>
            <w:pPr>
              <w:spacing w:after="20"/>
              <w:ind w:left="20"/>
              <w:jc w:val="both"/>
            </w:pPr>
            <w:r>
              <w:rPr>
                <w:rFonts w:ascii="Times New Roman"/>
                <w:b w:val="false"/>
                <w:i w:val="false"/>
                <w:color w:val="000000"/>
                <w:sz w:val="20"/>
              </w:rPr>
              <w:t>
- ұлттық патенттік ведомствоның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немесе өтінім берушінің өтініші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осы кестенің 1-тармағында айқындалған элемент "15" деген мәніне ие болса, онда элемент бір жазбаны қамтиды. </w:t>
            </w:r>
          </w:p>
          <w:p>
            <w:pPr>
              <w:spacing w:after="20"/>
              <w:ind w:left="20"/>
              <w:jc w:val="both"/>
            </w:pPr>
            <w:r>
              <w:rPr>
                <w:rFonts w:ascii="Times New Roman"/>
                <w:b w:val="false"/>
                <w:i w:val="false"/>
                <w:color w:val="000000"/>
                <w:sz w:val="20"/>
              </w:rPr>
              <w:t>
егер осы кестенің 1-тармағында айқындалған элемент "16" деген мәніне ие болса, онда элементте екі жазбаны қамтиды. Бұл ретте осы кестенің 4.1-тармағында айқындалған элементтің мәні жазбаның бірінші данасындағы жазба үшін "1" – мүдделі тұлға, ал жазбаның екінші данасындағы жазба үшін – "2" – өтінім беруші сәйкес келуі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Өтініш субъектісі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субъектісі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мүдделі тұлға;</w:t>
            </w:r>
          </w:p>
          <w:p>
            <w:pPr>
              <w:spacing w:after="20"/>
              <w:ind w:left="20"/>
              <w:jc w:val="both"/>
            </w:pPr>
            <w:r>
              <w:rPr>
                <w:rFonts w:ascii="Times New Roman"/>
                <w:b w:val="false"/>
                <w:i w:val="false"/>
                <w:color w:val="000000"/>
                <w:sz w:val="20"/>
              </w:rPr>
              <w:t>
2 – өтінім беруші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Өтініш берген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ведомствосының өтінішті қабылдаған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Өтініштің кіріс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ведомствосының өтінішті тіркегендегі кіріс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Мүдделі тұлға;</w:t>
            </w:r>
          </w:p>
          <w:p>
            <w:pPr>
              <w:spacing w:after="20"/>
              <w:ind w:left="20"/>
              <w:jc w:val="both"/>
            </w:pPr>
            <w:r>
              <w:rPr>
                <w:rFonts w:ascii="Times New Roman"/>
                <w:b w:val="false"/>
                <w:i w:val="false"/>
                <w:color w:val="000000"/>
                <w:sz w:val="20"/>
              </w:rPr>
              <w:t>
 (өтінім беруші)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берген мүдделі тұлға немесе өтінім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ұлттық тілдегі (кириллицаны пайдалана отырып немесе кириллица болмаған кезде ұлттық әліпбиді пайдалана отырып) жеке тұлғаның Т. А. Ә.;</w:t>
            </w:r>
          </w:p>
          <w:p>
            <w:pPr>
              <w:spacing w:after="20"/>
              <w:ind w:left="20"/>
              <w:jc w:val="both"/>
            </w:pPr>
            <w:r>
              <w:rPr>
                <w:rFonts w:ascii="Times New Roman"/>
                <w:b w:val="false"/>
                <w:i w:val="false"/>
                <w:color w:val="000000"/>
                <w:sz w:val="20"/>
              </w:rPr>
              <w:t>
- латын әліпбиінің әріптерін (егер заңды тұлғаның толық атауының элементін немесе жеке тұлғаның Т. А. Ә. толтыру кезінде ұлттық тілде кириллица пайдаланылмаса осылай толтырылады) пайдалана отырып, заңды тұлғаның толық атауы немесе жеке тұлғаның Т. А. Ә.;</w:t>
            </w:r>
          </w:p>
          <w:p>
            <w:pPr>
              <w:spacing w:after="20"/>
              <w:ind w:left="20"/>
              <w:jc w:val="both"/>
            </w:pPr>
            <w:r>
              <w:rPr>
                <w:rFonts w:ascii="Times New Roman"/>
                <w:b w:val="false"/>
                <w:i w:val="false"/>
                <w:color w:val="000000"/>
                <w:sz w:val="20"/>
              </w:rPr>
              <w:t>
орналасқан жерінің (тұрғылықты жерінің) мекенжайы;</w:t>
            </w:r>
          </w:p>
          <w:p>
            <w:pPr>
              <w:spacing w:after="20"/>
              <w:ind w:left="20"/>
              <w:jc w:val="both"/>
            </w:pPr>
            <w:r>
              <w:rPr>
                <w:rFonts w:ascii="Times New Roman"/>
                <w:b w:val="false"/>
                <w:i w:val="false"/>
                <w:color w:val="000000"/>
                <w:sz w:val="20"/>
              </w:rPr>
              <w:t>
- өтінім берушінің байланыс деректері (телефон нөмірі, факс нөмірі (бар болса), электрондық поштасының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Сәйкессіздіктің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өтінішінде ұсынылған Тауар белгілері туралы шарттың 8-бабында көзделген Одақтың тауар белгісін тіркеуден бас тарту негіздерінің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1-тармағында айқындалған элементтің мәні "15"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Өтініш берушінің дәлелдері (ескертулері)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өтініштеріне қатысты өтінім берушінің дәлелдерінің (ескертулерінің)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1-тармағында айқындалған элементтің мәні "16"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Одақтың тауар белгісіне берілетін өтінімнің жарияланған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ресми сайтта (Одақтың ақпараттық порталында)жариялау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Мәліметтерді өңдеуге келісім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ұсынған мәліметтерді өңдеуге келісім беруінің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 – мәліметтерді өңдеуге келісім берілмеген;</w:t>
            </w:r>
          </w:p>
          <w:p>
            <w:pPr>
              <w:spacing w:after="20"/>
              <w:ind w:left="20"/>
              <w:jc w:val="both"/>
            </w:pPr>
            <w:r>
              <w:rPr>
                <w:rFonts w:ascii="Times New Roman"/>
                <w:b w:val="false"/>
                <w:i w:val="false"/>
                <w:color w:val="000000"/>
                <w:sz w:val="20"/>
              </w:rPr>
              <w:t>
1 – мәліметтерді өңдеуге келісім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 берілетін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шешімге қоса берілген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құрамы және оған кіретін элементтердің сипаттамасы 7-кестеде келтірілген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Құжатқа қол қойған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қол қойған тұлға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құжатқа қол қойған тұлғаның толық атауы (толық жазылуы тегі, аты, әкесінің аты (бар болса));</w:t>
            </w:r>
          </w:p>
          <w:p>
            <w:pPr>
              <w:spacing w:after="20"/>
              <w:ind w:left="20"/>
              <w:jc w:val="both"/>
            </w:pPr>
            <w:r>
              <w:rPr>
                <w:rFonts w:ascii="Times New Roman"/>
                <w:b w:val="false"/>
                <w:i w:val="false"/>
                <w:color w:val="000000"/>
                <w:sz w:val="20"/>
              </w:rPr>
              <w:t>
- лауазымның атауы (егер элемент 4.3-тармақтағы элементтің (мүдделі тұлға (зтінім беруші)) заңды тұлғаға сәйкес келетін мәні болса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Қол қойған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қол қойылған күн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7" w:id="117"/>
    <w:p>
      <w:pPr>
        <w:spacing w:after="0"/>
        <w:ind w:left="0"/>
        <w:jc w:val="both"/>
      </w:pPr>
      <w:r>
        <w:rPr>
          <w:rFonts w:ascii="Times New Roman"/>
          <w:b w:val="false"/>
          <w:i w:val="false"/>
          <w:color w:val="000000"/>
          <w:sz w:val="28"/>
        </w:rPr>
        <w:t>
      4-кесте</w:t>
      </w:r>
    </w:p>
    <w:bookmarkEnd w:id="117"/>
    <w:bookmarkStart w:name="z128" w:id="118"/>
    <w:p>
      <w:pPr>
        <w:spacing w:after="0"/>
        <w:ind w:left="0"/>
        <w:jc w:val="left"/>
      </w:pPr>
      <w:r>
        <w:rPr>
          <w:rFonts w:ascii="Times New Roman"/>
          <w:b/>
          <w:i w:val="false"/>
          <w:color w:val="000000"/>
        </w:rPr>
        <w:t xml:space="preserve"> Қорытындыда, шешімде, қорытынды бойынша дәлелдерде (ескертулерде) қамтылған мәліметтер құрамы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Ұлттық патенттік ведомствосы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патенттік ведомство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ұлттық патенттік ведомствоның толық атауы;</w:t>
            </w:r>
          </w:p>
          <w:p>
            <w:pPr>
              <w:spacing w:after="20"/>
              <w:ind w:left="20"/>
              <w:jc w:val="both"/>
            </w:pPr>
            <w:r>
              <w:rPr>
                <w:rFonts w:ascii="Times New Roman"/>
                <w:b w:val="false"/>
                <w:i w:val="false"/>
                <w:color w:val="000000"/>
                <w:sz w:val="20"/>
              </w:rPr>
              <w:t>
- ұлттық патенттік ведомствоның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ведомствосына Одақтың тауар белгісіне берілетін өтінімді немесе Одақтың тауар белгілерін тіркеу кезінде қолдаухат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Басымдық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басымдықтың (басымдықтардың) күні (күндері)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Одақтың тауар белгісіне берілетін өтінімнің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бірыңғай тізілімде Одақтың тауар белгісін тіркеуге берілетін өтінімнің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түрде қалыптасады:</w:t>
            </w:r>
          </w:p>
          <w:p>
            <w:pPr>
              <w:spacing w:after="20"/>
              <w:ind w:left="20"/>
              <w:jc w:val="both"/>
            </w:pPr>
            <w:r>
              <w:rPr>
                <w:rFonts w:ascii="Times New Roman"/>
                <w:b w:val="false"/>
                <w:i w:val="false"/>
                <w:color w:val="000000"/>
                <w:sz w:val="20"/>
              </w:rPr>
              <w:t>
ЖЖЖЖ/ХХ-000000, мұндағы</w:t>
            </w:r>
          </w:p>
          <w:p>
            <w:pPr>
              <w:spacing w:after="20"/>
              <w:ind w:left="20"/>
              <w:jc w:val="both"/>
            </w:pPr>
            <w:r>
              <w:rPr>
                <w:rFonts w:ascii="Times New Roman"/>
                <w:b w:val="false"/>
                <w:i w:val="false"/>
                <w:color w:val="000000"/>
                <w:sz w:val="20"/>
              </w:rPr>
              <w:t>
- ЖЖЖЖ – Одақтың тауар белгісіне өтінім берілген жыл;</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белгісіне берілетін өтінімді беру ведомствосына берудің күнтізбелік жылы шегінде берілетін Одақтың тауар белгісіне берілетін өтінімнің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Өтінім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белгілерін тіркеуге өтінім берген өтінім беруші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немесе жеке тұлғаның Т. А. Ә.толық атауы (кириллицаны немесе латын әліпбиінің әріптерін қолдану арқылы);</w:t>
            </w:r>
          </w:p>
          <w:p>
            <w:pPr>
              <w:spacing w:after="20"/>
              <w:ind w:left="20"/>
              <w:jc w:val="both"/>
            </w:pPr>
            <w:r>
              <w:rPr>
                <w:rFonts w:ascii="Times New Roman"/>
                <w:b w:val="false"/>
                <w:i w:val="false"/>
                <w:color w:val="000000"/>
                <w:sz w:val="20"/>
              </w:rPr>
              <w:t>
орналасқан мекенжайы (тұрғылықты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өтінім бойынша қорытындыны немесе шешімді қамтитын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2021 жылғы 21 шілдедегі № 92 шешімімен бекітілген зияткерлік меншік саласында пайдаланылатын құжаттар түрлерінің, мәліметтер мен материалдардың сыныптауышына сәйкес құжат түрінің коды туралы мәліметтерді көрсетуге арналған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сараптама нәтижелері туралы қорытынды;</w:t>
            </w:r>
          </w:p>
          <w:p>
            <w:pPr>
              <w:spacing w:after="20"/>
              <w:ind w:left="20"/>
              <w:jc w:val="both"/>
            </w:pPr>
            <w:r>
              <w:rPr>
                <w:rFonts w:ascii="Times New Roman"/>
                <w:b w:val="false"/>
                <w:i w:val="false"/>
                <w:color w:val="000000"/>
                <w:sz w:val="20"/>
              </w:rPr>
              <w:t>
2 – Одақтың тауар белгісін тіркеу мүмкіндігі туралы шешім;</w:t>
            </w:r>
          </w:p>
          <w:p>
            <w:pPr>
              <w:spacing w:after="20"/>
              <w:ind w:left="20"/>
              <w:jc w:val="both"/>
            </w:pPr>
            <w:r>
              <w:rPr>
                <w:rFonts w:ascii="Times New Roman"/>
                <w:b w:val="false"/>
                <w:i w:val="false"/>
                <w:color w:val="000000"/>
                <w:sz w:val="20"/>
              </w:rPr>
              <w:t>
3 – Одақтың тауар белгісін тіркеу туралы немесе Одақтың тауар белгісін тіркеуден бас тарту туралы шешім.</w:t>
            </w:r>
          </w:p>
          <w:p>
            <w:pPr>
              <w:spacing w:after="20"/>
              <w:ind w:left="20"/>
              <w:jc w:val="both"/>
            </w:pPr>
            <w:r>
              <w:rPr>
                <w:rFonts w:ascii="Times New Roman"/>
                <w:b w:val="false"/>
                <w:i w:val="false"/>
                <w:color w:val="000000"/>
                <w:sz w:val="20"/>
              </w:rPr>
              <w:t>
Элемент Еуразиялық экономикалық комиссиясы алқасының 2021 жылғы 21 шілдедегі № 92 шешімімен бекітілген зияткерлік меншік саласында пайдаланылатын құжаттар түрлерінің, мәліметтер мен материалдардың сыныптауышына тиісті өзгерістер енгізілген сәтке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Тіркеу туралы шешім түрінің коды</w:t>
            </w:r>
          </w:p>
          <w:p>
            <w:pPr>
              <w:spacing w:after="20"/>
              <w:ind w:left="20"/>
              <w:jc w:val="both"/>
            </w:pPr>
            <w:r>
              <w:rPr>
                <w:rFonts w:ascii="Times New Roman"/>
                <w:b w:val="false"/>
                <w:i w:val="false"/>
                <w:color w:val="000000"/>
                <w:sz w:val="20"/>
              </w:rPr>
              <w:t>
 немесе Одақтың тауар белгісін тіркеуден бас тарту туралы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 туралы немесе тіркеуден бас тарту туралы шешім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барлық мәлімделген тауарларға қатысты Одақтың тауар белгісін тіркеу туралы шешім;</w:t>
            </w:r>
          </w:p>
          <w:p>
            <w:pPr>
              <w:spacing w:after="20"/>
              <w:ind w:left="20"/>
              <w:jc w:val="both"/>
            </w:pPr>
            <w:r>
              <w:rPr>
                <w:rFonts w:ascii="Times New Roman"/>
                <w:b w:val="false"/>
                <w:i w:val="false"/>
                <w:color w:val="000000"/>
                <w:sz w:val="20"/>
              </w:rPr>
              <w:t>
2 – мәлімделген тауарлардың бір бөлігіне қатысты Одақтың тауар белгісін тіркеу туралы шешім;</w:t>
            </w:r>
          </w:p>
          <w:p>
            <w:pPr>
              <w:spacing w:after="20"/>
              <w:ind w:left="20"/>
              <w:jc w:val="both"/>
            </w:pPr>
            <w:r>
              <w:rPr>
                <w:rFonts w:ascii="Times New Roman"/>
                <w:b w:val="false"/>
                <w:i w:val="false"/>
                <w:color w:val="000000"/>
                <w:sz w:val="20"/>
              </w:rPr>
              <w:t>
3 – Одақтың тауар белгісін тіркеуден бас тарту туралы шешім.</w:t>
            </w:r>
          </w:p>
          <w:p>
            <w:pPr>
              <w:spacing w:after="20"/>
              <w:ind w:left="20"/>
              <w:jc w:val="both"/>
            </w:pPr>
            <w:r>
              <w:rPr>
                <w:rFonts w:ascii="Times New Roman"/>
                <w:b w:val="false"/>
                <w:i w:val="false"/>
                <w:color w:val="000000"/>
                <w:sz w:val="20"/>
              </w:rPr>
              <w:t>
Егер осы кестенің 6.2-тармағында айқындалған элемент мәндердің біріне ие болса, элемент толтырылады: "2" немесе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Тауарға арналған тауар белгісін тіркеу мүмкіндігі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арналған тауар белгісін тіркеу мүмкіндігі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Тауардың және (немесе) көрсетілетін қызметтің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 мүмкін немесе мүмкін емес болатын өтінімде көрсетілген тізбедегі тауардың және (немесе) көрсетілетін қызметтің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6.3-тармағында айқындалған элементтің мәні "1" болса, элемент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Одақтың тауар белгісінің тіркеу мүмкіндігінің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 мүмкіндігін айқындайтын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Одақтың тауар белгісін тіркеу мүмкін;</w:t>
            </w:r>
          </w:p>
          <w:p>
            <w:pPr>
              <w:spacing w:after="20"/>
              <w:ind w:left="20"/>
              <w:jc w:val="both"/>
            </w:pPr>
            <w:r>
              <w:rPr>
                <w:rFonts w:ascii="Times New Roman"/>
                <w:b w:val="false"/>
                <w:i w:val="false"/>
                <w:color w:val="000000"/>
                <w:sz w:val="20"/>
              </w:rPr>
              <w:t>
0 – Одақтың тауар белгісін тіркеу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Тіркеуге кедергі келтіретін</w:t>
            </w:r>
          </w:p>
          <w:p>
            <w:pPr>
              <w:spacing w:after="20"/>
              <w:ind w:left="20"/>
              <w:jc w:val="both"/>
            </w:pPr>
            <w:r>
              <w:rPr>
                <w:rFonts w:ascii="Times New Roman"/>
                <w:b w:val="false"/>
                <w:i w:val="false"/>
                <w:color w:val="000000"/>
                <w:sz w:val="20"/>
              </w:rPr>
              <w:t>
  мәлімделген белгілер</w:t>
            </w:r>
          </w:p>
          <w:p>
            <w:pPr>
              <w:spacing w:after="20"/>
              <w:ind w:left="20"/>
              <w:jc w:val="both"/>
            </w:pPr>
            <w:r>
              <w:rPr>
                <w:rFonts w:ascii="Times New Roman"/>
                <w:b w:val="false"/>
                <w:i w:val="false"/>
                <w:color w:val="000000"/>
                <w:sz w:val="20"/>
              </w:rPr>
              <w:t>
  және қорғалатын тауар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мәлімделген белгілер мен күзетілетін тауар белгілері, оның ішінде Одақтың тауар белгісін тіркеуге кедергі келтіретін жалпыға белгілі тауар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6.6.2-тармағында айқындалған элементтің мәні "0" болса, элемент толтырылады.</w:t>
            </w:r>
          </w:p>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тауар белгісіне анықталған өтінімнің тіркеу нөмірі;</w:t>
            </w:r>
          </w:p>
          <w:p>
            <w:pPr>
              <w:spacing w:after="20"/>
              <w:ind w:left="20"/>
              <w:jc w:val="both"/>
            </w:pPr>
            <w:r>
              <w:rPr>
                <w:rFonts w:ascii="Times New Roman"/>
                <w:b w:val="false"/>
                <w:i w:val="false"/>
                <w:color w:val="000000"/>
                <w:sz w:val="20"/>
              </w:rPr>
              <w:t>
- Одақтың тауарлары шығарылған жердің атауына анықталған өтінімнің тіркеу нөмірі;</w:t>
            </w:r>
          </w:p>
          <w:p>
            <w:pPr>
              <w:spacing w:after="20"/>
              <w:ind w:left="20"/>
              <w:jc w:val="both"/>
            </w:pPr>
            <w:r>
              <w:rPr>
                <w:rFonts w:ascii="Times New Roman"/>
                <w:b w:val="false"/>
                <w:i w:val="false"/>
                <w:color w:val="000000"/>
                <w:sz w:val="20"/>
              </w:rPr>
              <w:t>
- тауар белгісінің тіркеу нөмірі;</w:t>
            </w:r>
          </w:p>
          <w:p>
            <w:pPr>
              <w:spacing w:after="20"/>
              <w:ind w:left="20"/>
              <w:jc w:val="both"/>
            </w:pPr>
            <w:r>
              <w:rPr>
                <w:rFonts w:ascii="Times New Roman"/>
                <w:b w:val="false"/>
                <w:i w:val="false"/>
                <w:color w:val="000000"/>
                <w:sz w:val="20"/>
              </w:rPr>
              <w:t>
- тауардың шығарылған жері атауының тіркеу нөмірі;</w:t>
            </w:r>
          </w:p>
          <w:p>
            <w:pPr>
              <w:spacing w:after="20"/>
              <w:ind w:left="20"/>
              <w:jc w:val="both"/>
            </w:pPr>
            <w:r>
              <w:rPr>
                <w:rFonts w:ascii="Times New Roman"/>
                <w:b w:val="false"/>
                <w:i w:val="false"/>
                <w:color w:val="000000"/>
                <w:sz w:val="20"/>
              </w:rPr>
              <w:t>
- жалпыға белгілі тауар белгісінің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Бас тарту негізінің сипаттамасы</w:t>
            </w:r>
          </w:p>
          <w:p>
            <w:pPr>
              <w:spacing w:after="20"/>
              <w:ind w:left="20"/>
              <w:jc w:val="both"/>
            </w:pPr>
            <w:r>
              <w:rPr>
                <w:rFonts w:ascii="Times New Roman"/>
                <w:b w:val="false"/>
                <w:i w:val="false"/>
                <w:color w:val="000000"/>
                <w:sz w:val="20"/>
              </w:rPr>
              <w:t xml:space="preserve">
  Барлық тауарлар немесе тауарлардың бір бөлігі үшін Одақтың тауар белгісін тіркеуден бас тарту үшін негіздеменің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барлық тауарларға немесе тауарлардың және (немесе) қызметтердің бір бөлігіне қатысты Одақтың тауар белгісін тіркеуден бас тарту үшін негіздеменің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6.6.2-тармағында айқындалған элементтің мәні "0" болған жағдайда элемент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Анықталған кемшіліктер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өтінім материалдарында анықталған кемшіліктер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өтінім материалдарында анықталған кемшіліктердің сипаттамасы;</w:t>
            </w:r>
          </w:p>
          <w:p>
            <w:pPr>
              <w:spacing w:after="20"/>
              <w:ind w:left="20"/>
              <w:jc w:val="both"/>
            </w:pPr>
            <w:r>
              <w:rPr>
                <w:rFonts w:ascii="Times New Roman"/>
                <w:b w:val="false"/>
                <w:i w:val="false"/>
                <w:color w:val="000000"/>
                <w:sz w:val="20"/>
              </w:rPr>
              <w:t>
- өтінімнің нақтыланған және (немесе) түзетілген мәліметтерінің сипаттамасы;</w:t>
            </w:r>
          </w:p>
          <w:p>
            <w:pPr>
              <w:spacing w:after="20"/>
              <w:ind w:left="20"/>
              <w:jc w:val="both"/>
            </w:pPr>
            <w:r>
              <w:rPr>
                <w:rFonts w:ascii="Times New Roman"/>
                <w:b w:val="false"/>
                <w:i w:val="false"/>
                <w:color w:val="000000"/>
                <w:sz w:val="20"/>
              </w:rPr>
              <w:t>
- өтінім мәліметтеріндегі кемшіліктерді жою туралы сұрау салуға жауап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берушінің дәлелдері (ескертулері)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өтінімді сараптау нәтижелері бойынша қорытындыға қатысты өтінім берушінің дәлелдері (ескертулері)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өтінім берушінің дәлелдерінің (ескертулерін) сипаттамасы;</w:t>
            </w:r>
          </w:p>
          <w:p>
            <w:pPr>
              <w:spacing w:after="20"/>
              <w:ind w:left="20"/>
              <w:jc w:val="both"/>
            </w:pPr>
            <w:r>
              <w:rPr>
                <w:rFonts w:ascii="Times New Roman"/>
                <w:b w:val="false"/>
                <w:i w:val="false"/>
                <w:color w:val="000000"/>
                <w:sz w:val="20"/>
              </w:rPr>
              <w:t xml:space="preserve">
- өтінім берушінің дәлелдерін (ескертулерін) беру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Белгілеудің дискриминациялық қабілетінің дәлелі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ұсынатын айрықша қабілеттілікті белгілеу арқылы сатып алуды дәлелдеу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Белгілеудің айрықша қабілеттілігін дәлелдеу түрінің коды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дискриминациялық қабілеттілікті белгілеу арқылы сатып алу дәлелінің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белгілеуді қолдану ұзақтығы;</w:t>
            </w:r>
          </w:p>
          <w:p>
            <w:pPr>
              <w:spacing w:after="20"/>
              <w:ind w:left="20"/>
              <w:jc w:val="both"/>
            </w:pPr>
            <w:r>
              <w:rPr>
                <w:rFonts w:ascii="Times New Roman"/>
                <w:b w:val="false"/>
                <w:i w:val="false"/>
                <w:color w:val="000000"/>
                <w:sz w:val="20"/>
              </w:rPr>
              <w:t>
2 – белгілеуді қолдану қарқындылығы;</w:t>
            </w:r>
          </w:p>
          <w:p>
            <w:pPr>
              <w:spacing w:after="20"/>
              <w:ind w:left="20"/>
              <w:jc w:val="both"/>
            </w:pPr>
            <w:r>
              <w:rPr>
                <w:rFonts w:ascii="Times New Roman"/>
                <w:b w:val="false"/>
                <w:i w:val="false"/>
                <w:color w:val="000000"/>
                <w:sz w:val="20"/>
              </w:rPr>
              <w:t>
3 – мәлімделген белгімен белгіленген тауарларды, көрсетілетін қызметтерді жарнамалауға арналған шығындар;</w:t>
            </w:r>
          </w:p>
          <w:p>
            <w:pPr>
              <w:spacing w:after="20"/>
              <w:ind w:left="20"/>
              <w:jc w:val="both"/>
            </w:pPr>
            <w:r>
              <w:rPr>
                <w:rFonts w:ascii="Times New Roman"/>
                <w:b w:val="false"/>
                <w:i w:val="false"/>
                <w:color w:val="000000"/>
                <w:sz w:val="20"/>
              </w:rPr>
              <w:t>
4 – мәлімделген белгі туралы тұтынушылардың хабардар болу дәрежесі;</w:t>
            </w:r>
          </w:p>
          <w:p>
            <w:pPr>
              <w:spacing w:after="20"/>
              <w:ind w:left="20"/>
              <w:jc w:val="both"/>
            </w:pPr>
            <w:r>
              <w:rPr>
                <w:rFonts w:ascii="Times New Roman"/>
                <w:b w:val="false"/>
                <w:i w:val="false"/>
                <w:color w:val="000000"/>
                <w:sz w:val="20"/>
              </w:rPr>
              <w:t>
5 – мәлімделген белгімен сүйемелденетін тауарлар немесе көрсетілетін қызметтер туралы ақпаратты ашық баспасөзде жариялау;</w:t>
            </w:r>
          </w:p>
          <w:p>
            <w:pPr>
              <w:spacing w:after="20"/>
              <w:ind w:left="20"/>
              <w:jc w:val="both"/>
            </w:pPr>
            <w:r>
              <w:rPr>
                <w:rFonts w:ascii="Times New Roman"/>
                <w:b w:val="false"/>
                <w:i w:val="false"/>
                <w:color w:val="000000"/>
                <w:sz w:val="20"/>
              </w:rPr>
              <w:t>
6 – өзге де мәіметтер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Белгілеудің айрықша қабілеттілігін дәлелдеу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қабілеттілігін дәлелдеу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9.1-тармағында айқындалған элементтің мәні "6" болса, элемент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Белгілеудің айрықша қабілетін дәлелдеу түрінің атауы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қабілеттілігін белгілеу арқылы сатып алуды дәлелдейтін нақты мәліметтерді қамтитын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құжаттың атауы;</w:t>
            </w:r>
          </w:p>
          <w:p>
            <w:pPr>
              <w:spacing w:after="20"/>
              <w:ind w:left="20"/>
              <w:jc w:val="both"/>
            </w:pPr>
            <w:r>
              <w:rPr>
                <w:rFonts w:ascii="Times New Roman"/>
                <w:b w:val="false"/>
                <w:i w:val="false"/>
                <w:color w:val="000000"/>
                <w:sz w:val="20"/>
              </w:rPr>
              <w:t>
- құжаттың күні;</w:t>
            </w:r>
          </w:p>
          <w:p>
            <w:pPr>
              <w:spacing w:after="20"/>
              <w:ind w:left="20"/>
              <w:jc w:val="both"/>
            </w:pPr>
            <w:r>
              <w:rPr>
                <w:rFonts w:ascii="Times New Roman"/>
                <w:b w:val="false"/>
                <w:i w:val="false"/>
                <w:color w:val="000000"/>
                <w:sz w:val="20"/>
              </w:rPr>
              <w:t>
- құжаттың нөмірі;</w:t>
            </w:r>
          </w:p>
          <w:p>
            <w:pPr>
              <w:spacing w:after="20"/>
              <w:ind w:left="20"/>
              <w:jc w:val="both"/>
            </w:pPr>
            <w:r>
              <w:rPr>
                <w:rFonts w:ascii="Times New Roman"/>
                <w:b w:val="false"/>
                <w:i w:val="false"/>
                <w:color w:val="000000"/>
                <w:sz w:val="20"/>
              </w:rPr>
              <w:t>
- құжатты ресімдеген шаруашылық жүргізуші субъект;</w:t>
            </w:r>
          </w:p>
          <w:p>
            <w:pPr>
              <w:spacing w:after="20"/>
              <w:ind w:left="20"/>
              <w:jc w:val="both"/>
            </w:pPr>
            <w:r>
              <w:rPr>
                <w:rFonts w:ascii="Times New Roman"/>
                <w:b w:val="false"/>
                <w:i w:val="false"/>
                <w:color w:val="000000"/>
                <w:sz w:val="20"/>
              </w:rPr>
              <w:t>
- бинарлы мәтіндік форматтағы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шешімге қоса берілген құжат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құрамы және оған кіретін элементтердің сипаттамасы 7-кестеде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Құжатқа қол қойған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шешімге, қорытынды бойынша дәлелдерге (ескертулерге) қол қойған адам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құжатқа қол қойған тұлғаның толық атауы (толық жазылуы: Тегі, аты, әкесінің аты (болса)</w:t>
            </w:r>
          </w:p>
          <w:p>
            <w:pPr>
              <w:spacing w:after="20"/>
              <w:ind w:left="20"/>
              <w:jc w:val="both"/>
            </w:pPr>
            <w:r>
              <w:rPr>
                <w:rFonts w:ascii="Times New Roman"/>
                <w:b w:val="false"/>
                <w:i w:val="false"/>
                <w:color w:val="000000"/>
                <w:sz w:val="20"/>
              </w:rPr>
              <w:t>
- лауазымның атауы (егер элемент 5-тармақтағы элементтің (мүдделі тұлға (өтінім беруші)) заңды тұлғаға сәйкес келетін мәні болса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Қол қойған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шешімге, қорытынды бойынша дәлелдерге (ескертулерге) қол қойылған күн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9" w:id="119"/>
    <w:p>
      <w:pPr>
        <w:spacing w:after="0"/>
        <w:ind w:left="0"/>
        <w:jc w:val="both"/>
      </w:pPr>
      <w:r>
        <w:rPr>
          <w:rFonts w:ascii="Times New Roman"/>
          <w:b w:val="false"/>
          <w:i w:val="false"/>
          <w:color w:val="000000"/>
          <w:sz w:val="28"/>
        </w:rPr>
        <w:t>
      5-кесте</w:t>
      </w:r>
    </w:p>
    <w:bookmarkEnd w:id="119"/>
    <w:bookmarkStart w:name="z130" w:id="120"/>
    <w:p>
      <w:pPr>
        <w:spacing w:after="0"/>
        <w:ind w:left="0"/>
        <w:jc w:val="left"/>
      </w:pPr>
      <w:r>
        <w:rPr>
          <w:rFonts w:ascii="Times New Roman"/>
          <w:b/>
          <w:i w:val="false"/>
          <w:color w:val="000000"/>
        </w:rPr>
        <w:t xml:space="preserve"> Ұлттық патенттік ведомствоның шешіміне шағымда және осындай шешімдерге мемлекетішілік шағым жасау рәсімдерін аяқтау нәтижелерінде қамтылған мәліметтер құрамы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қолдаухатты өтінімді беру ведомствосына тапсыру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тауар белгісіне берілетін өтінімнің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түрде қалыптасады:</w:t>
            </w:r>
          </w:p>
          <w:p>
            <w:pPr>
              <w:spacing w:after="20"/>
              <w:ind w:left="20"/>
              <w:jc w:val="both"/>
            </w:pPr>
            <w:r>
              <w:rPr>
                <w:rFonts w:ascii="Times New Roman"/>
                <w:b w:val="false"/>
                <w:i w:val="false"/>
                <w:color w:val="000000"/>
                <w:sz w:val="20"/>
              </w:rPr>
              <w:t>
ЖЖЖЖ/ХХ-000000, мұндағы</w:t>
            </w:r>
          </w:p>
          <w:p>
            <w:pPr>
              <w:spacing w:after="20"/>
              <w:ind w:left="20"/>
              <w:jc w:val="both"/>
            </w:pPr>
            <w:r>
              <w:rPr>
                <w:rFonts w:ascii="Times New Roman"/>
                <w:b w:val="false"/>
                <w:i w:val="false"/>
                <w:color w:val="000000"/>
                <w:sz w:val="20"/>
              </w:rPr>
              <w:t>
- ЖЖЖЖ – Одақтың тауар белгісіне өтінім берілген жыл;</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белгісіне берілетін өтінімді беру ведомствосына берудің күнтізбелік жылы шегінде берілетін Одақтың тауар белгісіне берілетін өтінімнің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берушіден түскен ұлттық патенттік ведомствоның шешіміне шағым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Өтінім берілген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шағымын ұлттық патенттік ведомствоға ұсынған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Ұлттық патенттік ведомствосы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белгіні сараптау нәтижелері бойынша шешім шығаратын ұлттық патенттік ведомство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елдің коды</w:t>
            </w:r>
          </w:p>
          <w:p>
            <w:pPr>
              <w:spacing w:after="20"/>
              <w:ind w:left="20"/>
              <w:jc w:val="both"/>
            </w:pPr>
            <w:r>
              <w:rPr>
                <w:rFonts w:ascii="Times New Roman"/>
                <w:b w:val="false"/>
                <w:i w:val="false"/>
                <w:color w:val="000000"/>
                <w:sz w:val="20"/>
              </w:rPr>
              <w:t>
- ұлттық патенттік ведомствоның толық атауы;</w:t>
            </w:r>
          </w:p>
          <w:p>
            <w:pPr>
              <w:spacing w:after="20"/>
              <w:ind w:left="20"/>
              <w:jc w:val="both"/>
            </w:pPr>
            <w:r>
              <w:rPr>
                <w:rFonts w:ascii="Times New Roman"/>
                <w:b w:val="false"/>
                <w:i w:val="false"/>
                <w:color w:val="000000"/>
                <w:sz w:val="20"/>
              </w:rPr>
              <w:t>
-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Өтінім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белгіні сараптау нәтижелері жөніндегі ұлттық патенттік ведомствоның шешіміне шағым берген өтінім беруші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 А. Ә. (кириллицаны пайдалана отырып немесе латын әліпбиін пайдалана отырып);</w:t>
            </w:r>
          </w:p>
          <w:p>
            <w:pPr>
              <w:spacing w:after="20"/>
              <w:ind w:left="20"/>
              <w:jc w:val="both"/>
            </w:pPr>
            <w:r>
              <w:rPr>
                <w:rFonts w:ascii="Times New Roman"/>
                <w:b w:val="false"/>
                <w:i w:val="false"/>
                <w:color w:val="000000"/>
                <w:sz w:val="20"/>
              </w:rPr>
              <w:t>
- ДЗМҰ ST.3 стандартына сәйкес елдің коды;</w:t>
            </w:r>
          </w:p>
          <w:p>
            <w:pPr>
              <w:spacing w:after="20"/>
              <w:ind w:left="20"/>
              <w:jc w:val="both"/>
            </w:pPr>
            <w:r>
              <w:rPr>
                <w:rFonts w:ascii="Times New Roman"/>
                <w:b w:val="false"/>
                <w:i w:val="false"/>
                <w:color w:val="000000"/>
                <w:sz w:val="20"/>
              </w:rPr>
              <w:t>
орналасқан жерінің (тұрғылықты жерінің) мекенжайы;</w:t>
            </w:r>
          </w:p>
          <w:p>
            <w:pPr>
              <w:spacing w:after="20"/>
              <w:ind w:left="20"/>
              <w:jc w:val="both"/>
            </w:pPr>
            <w:r>
              <w:rPr>
                <w:rFonts w:ascii="Times New Roman"/>
                <w:b w:val="false"/>
                <w:i w:val="false"/>
                <w:color w:val="000000"/>
                <w:sz w:val="20"/>
              </w:rPr>
              <w:t>
Өтінім берушінің байланыс деректері (телефон нөмірі, факс нөмірі (бар болса), электрондық поштасының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Одақтың тауар белгісін тіркеу мүмкіндігі туралы шешімнің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тауар белгісін тіркеу мүмкіндігі туралы шешімнің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Одақтың тауар белгісін тіркеу мүмкіндігі туралы шешімнің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 мүмкіндігі туралы шешімнің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Одақтың тауар белгісін тіркеуден бас тарту үшін негіздеменің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көрсетілген барлық тауарларға және (немесе) қызметтерге қатысты Одақтың тауар белгісін тіркеуден бас тарту үшін негіздеменің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Шешімге білдірілген қарсылық (шағым) сипаттамасы</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ұлттық патенттік ведомствоның шешіміне білдірілген қарсылықтың (шағымның) мәтіндік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өтінім берушінің білдірген қарсылық шағымына ұлттық патенттік ведомствосының шешіміне жауабы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мемлекетішілік шағымдану рәсімін аяқтау нәтижелері бойынша ұлттық патенттік ведомствоның өтінім берушінің ұлттық патенттік ведомствоның шешіміне қатысты шағымына берген жауабы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өтініш берушінің қарсылығын (шағымын) қарау туралы шешімнің коды (мүше мемлекеттердің заңнамасына сәйкес);</w:t>
            </w:r>
          </w:p>
          <w:p>
            <w:pPr>
              <w:spacing w:after="20"/>
              <w:ind w:left="20"/>
              <w:jc w:val="both"/>
            </w:pPr>
            <w:r>
              <w:rPr>
                <w:rFonts w:ascii="Times New Roman"/>
                <w:b w:val="false"/>
                <w:i w:val="false"/>
                <w:color w:val="000000"/>
                <w:sz w:val="20"/>
              </w:rPr>
              <w:t>
- өтініш берушінің қарсылығын (шағымын) қарау туралы шешімнің мәтіндік сипаттамасы (элемент қажет болған жағдайда толтырылады, сондай-ақ егер "Өтініш берушінің қарсылығын (шағымын) қарау туралы шешімнің коды" деген элементі толтырылмаса, толтыруға міндетті);</w:t>
            </w:r>
          </w:p>
          <w:p>
            <w:pPr>
              <w:spacing w:after="20"/>
              <w:ind w:left="20"/>
              <w:jc w:val="both"/>
            </w:pPr>
            <w:r>
              <w:rPr>
                <w:rFonts w:ascii="Times New Roman"/>
                <w:b w:val="false"/>
                <w:i w:val="false"/>
                <w:color w:val="000000"/>
                <w:sz w:val="20"/>
              </w:rPr>
              <w:t>
- мәлімделген белгіні сараптау нәтижелері жөніндегі ұлттық патенттік ведомствоның шешіміне шағымдану рәсімдерінің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Қоса берілетін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құрамы және оған кіретін элементтердің сипаттамасы 7-кестеде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Құжатқа қол қойған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шағымға қол қойған тұлға туралы ақпарат, шағымдану нәтижесі бойынша шешім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құжатқа қол қойған тұлғаның толық атауы (толық жазылуы: Тегі, аты, әкесінің аты (болса)</w:t>
            </w:r>
          </w:p>
          <w:p>
            <w:pPr>
              <w:spacing w:after="20"/>
              <w:ind w:left="20"/>
              <w:jc w:val="both"/>
            </w:pPr>
            <w:r>
              <w:rPr>
                <w:rFonts w:ascii="Times New Roman"/>
                <w:b w:val="false"/>
                <w:i w:val="false"/>
                <w:color w:val="000000"/>
                <w:sz w:val="20"/>
              </w:rPr>
              <w:t>
- лауазымның атауы (егер 3.3-тармақтағы элементтің (өтінім берушінің (құқық иеленушінің)) заңды тұлғаға сәйкес келетін мәні болса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Қол қойған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шағымға қол қойған күні, шағымдану нәтижесі жөніндегі шешім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1" w:id="121"/>
    <w:p>
      <w:pPr>
        <w:spacing w:after="0"/>
        <w:ind w:left="0"/>
        <w:jc w:val="both"/>
      </w:pPr>
      <w:r>
        <w:rPr>
          <w:rFonts w:ascii="Times New Roman"/>
          <w:b w:val="false"/>
          <w:i w:val="false"/>
          <w:color w:val="000000"/>
          <w:sz w:val="28"/>
        </w:rPr>
        <w:t>
      6-кесте</w:t>
      </w:r>
    </w:p>
    <w:bookmarkEnd w:id="121"/>
    <w:bookmarkStart w:name="z132" w:id="122"/>
    <w:p>
      <w:pPr>
        <w:spacing w:after="0"/>
        <w:ind w:left="0"/>
        <w:jc w:val="left"/>
      </w:pPr>
      <w:r>
        <w:rPr>
          <w:rFonts w:ascii="Times New Roman"/>
          <w:b/>
          <w:i w:val="false"/>
          <w:color w:val="000000"/>
        </w:rPr>
        <w:t xml:space="preserve"> Одақтың тауар белгілерінің бірыңғай тізілімінен Одақтың тауар белгісі туралы мәліметтер құрамы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Одақтың тауар белгісінің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тауар белгісіне берілген куәліктің нөмірі болып табылатын Одақтың тауар белгісінің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түрде қалыптасады: ЖЖЖЖ/ХХ-000000, мұндағы</w:t>
            </w:r>
          </w:p>
          <w:p>
            <w:pPr>
              <w:spacing w:after="20"/>
              <w:ind w:left="20"/>
              <w:jc w:val="both"/>
            </w:pPr>
            <w:r>
              <w:rPr>
                <w:rFonts w:ascii="Times New Roman"/>
                <w:b w:val="false"/>
                <w:i w:val="false"/>
                <w:color w:val="000000"/>
                <w:sz w:val="20"/>
              </w:rPr>
              <w:t>
- ЖЖЖЖ – Одақтың тауар белгісі тіркелген жылы;</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 тиісті ұлттық бөлімде тіркелген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Одақтың тауар белгісі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Одақтың тауар белгілерінің бірыңғай тізілімінде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Айрықша құқықтың қолданылу мерзімінің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айрықша құқықтың 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Одақтың ұжымдық белгісінің құқық иесі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ұжымдық белгісін пайдалануға құқығы бар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7.12-тармағында айқындалған элементтің мәні "1" болған жағдайда, элемент толтырылады.</w:t>
            </w:r>
          </w:p>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 А. Ә. (кириллицаны немесе латын әліпбиін пайдалана отырып);</w:t>
            </w:r>
          </w:p>
          <w:p>
            <w:pPr>
              <w:spacing w:after="20"/>
              <w:ind w:left="20"/>
              <w:jc w:val="both"/>
            </w:pPr>
            <w:r>
              <w:rPr>
                <w:rFonts w:ascii="Times New Roman"/>
                <w:b w:val="false"/>
                <w:i w:val="false"/>
                <w:color w:val="000000"/>
                <w:sz w:val="20"/>
              </w:rPr>
              <w:t>
- ДЗМҰ ST.3 стандартына сәйкес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Одақтың ұжымдық белгісі тауарларының бірыңғай сипаттамалары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тіркелген тауарлардың бірыңғай сапалық немесе өзге де жалпы сипаттамаларының мәтіндік сипаттамасы (Одақтың ұжымдық белгісінің жарғысынан (ережесінен) үзінді)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7.12-тармағында айқындалған элементтің мәні "1"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Жарияланған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 туралы мәліметтерді ресми сайтта (Одақтың ақпараттық порталында) жариялаған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Қолдау хаты (өтінім, өтініш, үндеу)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(құқық иесінің, мүдделі тұлғаның) берген қолдаухатындағы (өтінімдегі, өтініштегі, үндеудегі)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Қолдаухаттың (өтінімнің, өтініштің, үндеудің) кіріс нөмірі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қолдаухаттың (өтінімнің, өтініштің, үндеудің) кіріс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Қолдаухаттың (өтінімнің, өтініштің, үндеудің) түскен күні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қолдаухаттың (өтінімнің, өтініштің, өтініштің) беру ведомствосына ұсынылған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Өтінімнің тіркеу нөмірі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түрде қалыптасады: ЖЖЖЖ/ХХ-000000, мұндағы</w:t>
            </w:r>
          </w:p>
          <w:p>
            <w:pPr>
              <w:spacing w:after="20"/>
              <w:ind w:left="20"/>
              <w:jc w:val="both"/>
            </w:pPr>
            <w:r>
              <w:rPr>
                <w:rFonts w:ascii="Times New Roman"/>
                <w:b w:val="false"/>
                <w:i w:val="false"/>
                <w:color w:val="000000"/>
                <w:sz w:val="20"/>
              </w:rPr>
              <w:t>
- ЖЖЖЖ – Одақтың тауар белгісіне өтінім берілген жыл;</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белгісіне берілетін өтінімді беру ведомствосына берудің күнтізбелік жылы шегінде берілетін Одақтың тауар белгісіне берілетін өтінімнің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Өтінім 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өтінімнің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Ұлттық патенттік ведомствосы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өтінімді өзгерту (қайта құру, толықтыру) туралы өтінім немесе қолдаухат немесе Одақтың тауар белгісін өзгерту (қайта құру, айрықша құқықтың қолданылу мерзімін ұзарту, айрықша құқықтан бас тарту туралы) туралы өтінімхат берілетін ұлттық патенттік ведомство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ұлттық патенттік ведомствоның толық атауы;</w:t>
            </w:r>
          </w:p>
          <w:p>
            <w:pPr>
              <w:spacing w:after="20"/>
              <w:ind w:left="20"/>
              <w:jc w:val="both"/>
            </w:pPr>
            <w:r>
              <w:rPr>
                <w:rFonts w:ascii="Times New Roman"/>
                <w:b w:val="false"/>
                <w:i w:val="false"/>
                <w:color w:val="000000"/>
                <w:sz w:val="20"/>
              </w:rPr>
              <w:t>
- ұлттық патенттік ведомствоның орналасқан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Қолдаухат (өтінім, үндеу) түрінің коды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Одақтың тауар белгісін тіркеуге өтінім берген кезде қолдаухат (өтінім, өтініш)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01 – Одақтың тауар белгісін тіркеуге берілетін өтінім;</w:t>
            </w:r>
          </w:p>
          <w:p>
            <w:pPr>
              <w:spacing w:after="20"/>
              <w:ind w:left="20"/>
              <w:jc w:val="both"/>
            </w:pPr>
            <w:r>
              <w:rPr>
                <w:rFonts w:ascii="Times New Roman"/>
                <w:b w:val="false"/>
                <w:i w:val="false"/>
                <w:color w:val="000000"/>
                <w:sz w:val="20"/>
              </w:rPr>
              <w:t>
02 – Одақтың тауар белгісін тіркеуге берілетін өтінімді алдын ала сараптау барысында сұрау салуға жауапты ұсыну мерзімін ұзарту туралы қолдаухаты, сондай-ақ Одақтың тауар белгісін тіркеуге берілетін өтінімді сараптау нәтижелері туралы хабарламаға байланысты дәлелдер мен ескертулер;</w:t>
            </w:r>
          </w:p>
          <w:p>
            <w:pPr>
              <w:spacing w:after="20"/>
              <w:ind w:left="20"/>
              <w:jc w:val="both"/>
            </w:pPr>
            <w:r>
              <w:rPr>
                <w:rFonts w:ascii="Times New Roman"/>
                <w:b w:val="false"/>
                <w:i w:val="false"/>
                <w:color w:val="000000"/>
                <w:sz w:val="20"/>
              </w:rPr>
              <w:t>
03 – Одақтың тауар белгісін тіркеуге берілетін өтінімді тауар белгісін, қызмет көрсету белгісін тіркеуге арналған ұлттық өтінімге өзгерту туралы қолдаухаты;</w:t>
            </w:r>
          </w:p>
          <w:p>
            <w:pPr>
              <w:spacing w:after="20"/>
              <w:ind w:left="20"/>
              <w:jc w:val="both"/>
            </w:pPr>
            <w:r>
              <w:rPr>
                <w:rFonts w:ascii="Times New Roman"/>
                <w:b w:val="false"/>
                <w:i w:val="false"/>
                <w:color w:val="000000"/>
                <w:sz w:val="20"/>
              </w:rPr>
              <w:t>
04 – Одақтың тауар белгісінің күші жойылған тіркеуін тауар белгісін тіркеуге арналған ұлттық өтінімге өзгерту туралы қолдаухаты;</w:t>
            </w:r>
          </w:p>
          <w:p>
            <w:pPr>
              <w:spacing w:after="20"/>
              <w:ind w:left="20"/>
              <w:jc w:val="both"/>
            </w:pPr>
            <w:r>
              <w:rPr>
                <w:rFonts w:ascii="Times New Roman"/>
                <w:b w:val="false"/>
                <w:i w:val="false"/>
                <w:color w:val="000000"/>
                <w:sz w:val="20"/>
              </w:rPr>
              <w:t>
05 – тауар белгісін тіркеуге арналған ұлттық өтінімді Одақтың тауар белгісін тіркеуге арналған өтінімге өзгерту туралы қолдаухаты;</w:t>
            </w:r>
          </w:p>
          <w:p>
            <w:pPr>
              <w:spacing w:after="20"/>
              <w:ind w:left="20"/>
              <w:jc w:val="both"/>
            </w:pPr>
            <w:r>
              <w:rPr>
                <w:rFonts w:ascii="Times New Roman"/>
                <w:b w:val="false"/>
                <w:i w:val="false"/>
                <w:color w:val="000000"/>
                <w:sz w:val="20"/>
              </w:rPr>
              <w:t>
06 – Одақтың ұжымдық белгісін тіркеуге берілетін өтінімді Одақтың тауар белгісін тіркеуге берілетін өтінімге өзгерту туралы қолдаухаты;</w:t>
            </w:r>
          </w:p>
          <w:p>
            <w:pPr>
              <w:spacing w:after="20"/>
              <w:ind w:left="20"/>
              <w:jc w:val="both"/>
            </w:pPr>
            <w:r>
              <w:rPr>
                <w:rFonts w:ascii="Times New Roman"/>
                <w:b w:val="false"/>
                <w:i w:val="false"/>
                <w:color w:val="000000"/>
                <w:sz w:val="20"/>
              </w:rPr>
              <w:t>
07 – Одақтың тауар белгісін тіркеуге берілетін өтінімді Одақтың ұжымдық белгісін тіркеуге берілетін өтінімге өзгерту туралы қолдаухаты;</w:t>
            </w:r>
          </w:p>
          <w:p>
            <w:pPr>
              <w:spacing w:after="20"/>
              <w:ind w:left="20"/>
              <w:jc w:val="both"/>
            </w:pPr>
            <w:r>
              <w:rPr>
                <w:rFonts w:ascii="Times New Roman"/>
                <w:b w:val="false"/>
                <w:i w:val="false"/>
                <w:color w:val="000000"/>
                <w:sz w:val="20"/>
              </w:rPr>
              <w:t>
08 – Одақтың тауар белгісін тіркеуге берілетін өтінімді бөлу туралы қолдаухаты;</w:t>
            </w:r>
          </w:p>
          <w:p>
            <w:pPr>
              <w:spacing w:after="20"/>
              <w:ind w:left="20"/>
              <w:jc w:val="both"/>
            </w:pPr>
            <w:r>
              <w:rPr>
                <w:rFonts w:ascii="Times New Roman"/>
                <w:b w:val="false"/>
                <w:i w:val="false"/>
                <w:color w:val="000000"/>
                <w:sz w:val="20"/>
              </w:rPr>
              <w:t>
09 – Одақтың тауар белгісін тіркеуге берілетін өтінімді кері қайтарып алу туралы қолдаухаты;</w:t>
            </w:r>
          </w:p>
          <w:p>
            <w:pPr>
              <w:spacing w:after="20"/>
              <w:ind w:left="20"/>
              <w:jc w:val="both"/>
            </w:pPr>
            <w:r>
              <w:rPr>
                <w:rFonts w:ascii="Times New Roman"/>
                <w:b w:val="false"/>
                <w:i w:val="false"/>
                <w:color w:val="000000"/>
                <w:sz w:val="20"/>
              </w:rPr>
              <w:t>
10 – мәлімделген белгіге, тауарлар тізбесіне, хат алмасуға арналған мекенжайға, өтініш берушінің өкілі туралы мәліметтерге, сондай-ақ техникалық сипаттағы түзетулерге қатысты Одақтың тауар белгісін тіркеуге арналған өтінімге өзгерістер енгізу туралы қолдаухаты;</w:t>
            </w:r>
          </w:p>
          <w:p>
            <w:pPr>
              <w:spacing w:after="20"/>
              <w:ind w:left="20"/>
              <w:jc w:val="both"/>
            </w:pPr>
            <w:r>
              <w:rPr>
                <w:rFonts w:ascii="Times New Roman"/>
                <w:b w:val="false"/>
                <w:i w:val="false"/>
                <w:color w:val="000000"/>
                <w:sz w:val="20"/>
              </w:rPr>
              <w:t>
11 – мәлімделген белгіге, тауарлар тізбесіне, хат алмасуға арналған мекенжайға, өтініш берушінің өкілі туралы мәліметтерге, Одақтың ұжымдық белгісінің жарғысына (ережесіне), сондай-ақ техникалық сипаттағы түзетулерге қатысты Одақтың ұжымдық белгісін тіркеуге арналған өтінімге өзгерістер енгізу туралы қолдаухаты;</w:t>
            </w:r>
          </w:p>
          <w:p>
            <w:pPr>
              <w:spacing w:after="20"/>
              <w:ind w:left="20"/>
              <w:jc w:val="both"/>
            </w:pPr>
            <w:r>
              <w:rPr>
                <w:rFonts w:ascii="Times New Roman"/>
                <w:b w:val="false"/>
                <w:i w:val="false"/>
                <w:color w:val="000000"/>
                <w:sz w:val="20"/>
              </w:rPr>
              <w:t>
12 – Одақтың тауар белгісін тіркеуге арналған өтінімге өтінім беруші туралы мәліметтерге қатысты және Одақтың тауар белгісін тіркеуге арналған өтінімді беруге немесе оған құқықтың ауысуына байланысты өзгерістер енгізу туралы қолдаухаты;</w:t>
            </w:r>
          </w:p>
          <w:p>
            <w:pPr>
              <w:spacing w:after="20"/>
              <w:ind w:left="20"/>
              <w:jc w:val="both"/>
            </w:pPr>
            <w:r>
              <w:rPr>
                <w:rFonts w:ascii="Times New Roman"/>
                <w:b w:val="false"/>
                <w:i w:val="false"/>
                <w:color w:val="000000"/>
                <w:sz w:val="20"/>
              </w:rPr>
              <w:t>
13 – Одақтың тауар белгісін тіркеуге арналған өтінімге өтінім беруші туралы мәліметтерге қатысты және Одақтың тауар белгісін тіркеуге арналған өтінімді беруге немесе оның өзгеруіне байланысты емес өзгерістер енгізу туралы қолдаухаты;</w:t>
            </w:r>
          </w:p>
          <w:p>
            <w:pPr>
              <w:spacing w:after="20"/>
              <w:ind w:left="20"/>
              <w:jc w:val="both"/>
            </w:pPr>
            <w:r>
              <w:rPr>
                <w:rFonts w:ascii="Times New Roman"/>
                <w:b w:val="false"/>
                <w:i w:val="false"/>
                <w:color w:val="000000"/>
                <w:sz w:val="20"/>
              </w:rPr>
              <w:t>
14 – Одақтың ұжымдық белгісін тіркеуге арналған өтінімге атауының (Тегі, Аты, Әкесінің аты (бар болса)) немесе орналасқан жерінің (тұрғылықты жерінің) өзгеруі салдарынан өтініш беруші туралы мәліметтердің өзгеруін енгізу туралы өтініші;</w:t>
            </w:r>
          </w:p>
          <w:p>
            <w:pPr>
              <w:spacing w:after="20"/>
              <w:ind w:left="20"/>
              <w:jc w:val="both"/>
            </w:pPr>
            <w:r>
              <w:rPr>
                <w:rFonts w:ascii="Times New Roman"/>
                <w:b w:val="false"/>
                <w:i w:val="false"/>
                <w:color w:val="000000"/>
                <w:sz w:val="20"/>
              </w:rPr>
              <w:t>
15 – мүдделі тұлғаның Одақтың тауар белгісін тіркеуден бас тарту туралы өтініш жасауы;</w:t>
            </w:r>
          </w:p>
          <w:p>
            <w:pPr>
              <w:spacing w:after="20"/>
              <w:ind w:left="20"/>
              <w:jc w:val="both"/>
            </w:pPr>
            <w:r>
              <w:rPr>
                <w:rFonts w:ascii="Times New Roman"/>
                <w:b w:val="false"/>
                <w:i w:val="false"/>
                <w:color w:val="000000"/>
                <w:sz w:val="20"/>
              </w:rPr>
              <w:t>
16 – мүдделі тұлғаның өтінішінде қамтылған Одақтың тауар белгісін тіркеуден бас тартуға дау айту туралы өтінім берушінің өтініш жасауы;</w:t>
            </w:r>
          </w:p>
          <w:p>
            <w:pPr>
              <w:spacing w:after="20"/>
              <w:ind w:left="20"/>
              <w:jc w:val="both"/>
            </w:pPr>
            <w:r>
              <w:rPr>
                <w:rFonts w:ascii="Times New Roman"/>
                <w:b w:val="false"/>
                <w:i w:val="false"/>
                <w:color w:val="000000"/>
                <w:sz w:val="20"/>
              </w:rPr>
              <w:t>
17 – Одақтың тауар белгісін Одақтың ұжымдық белгісіне айналдыру туралы өтініші;</w:t>
            </w:r>
          </w:p>
          <w:p>
            <w:pPr>
              <w:spacing w:after="20"/>
              <w:ind w:left="20"/>
              <w:jc w:val="both"/>
            </w:pPr>
            <w:r>
              <w:rPr>
                <w:rFonts w:ascii="Times New Roman"/>
                <w:b w:val="false"/>
                <w:i w:val="false"/>
                <w:color w:val="000000"/>
                <w:sz w:val="20"/>
              </w:rPr>
              <w:t>
18 – Одақтың тауар белгісін  Одақтың ұжымдық белгісіне айналдыру туралы өтініші;</w:t>
            </w:r>
          </w:p>
          <w:p>
            <w:pPr>
              <w:spacing w:after="20"/>
              <w:ind w:left="20"/>
              <w:jc w:val="both"/>
            </w:pPr>
            <w:r>
              <w:rPr>
                <w:rFonts w:ascii="Times New Roman"/>
                <w:b w:val="false"/>
                <w:i w:val="false"/>
                <w:color w:val="000000"/>
                <w:sz w:val="20"/>
              </w:rPr>
              <w:t>
19 – Одақтың тауар белгісі туралы мәліметтерге өзгерістер енгізу туралы өтініші;</w:t>
            </w:r>
          </w:p>
          <w:p>
            <w:pPr>
              <w:spacing w:after="20"/>
              <w:ind w:left="20"/>
              <w:jc w:val="both"/>
            </w:pPr>
            <w:r>
              <w:rPr>
                <w:rFonts w:ascii="Times New Roman"/>
                <w:b w:val="false"/>
                <w:i w:val="false"/>
                <w:color w:val="000000"/>
                <w:sz w:val="20"/>
              </w:rPr>
              <w:t>
20 – Одақтың тауар белгісіне айрықша құқығынан бас тартуы туралы өтініші;</w:t>
            </w:r>
          </w:p>
          <w:p>
            <w:pPr>
              <w:spacing w:after="20"/>
              <w:ind w:left="20"/>
              <w:jc w:val="both"/>
            </w:pPr>
            <w:r>
              <w:rPr>
                <w:rFonts w:ascii="Times New Roman"/>
                <w:b w:val="false"/>
                <w:i w:val="false"/>
                <w:color w:val="000000"/>
                <w:sz w:val="20"/>
              </w:rPr>
              <w:t>
21 – Одақтың тауар белгісіне ерекше құқықтың қолданылу мерзімін ұзарту туралы өтініші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Зияткерлік меншік саласында пайдаланылатын құжат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берілетін өтінімге өзгерістер енгізуге байланысты зияткерлік меншік саласында пайдаланылатын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2021 жылғы 21 шілдедегі № 92 шешімімен бекітілген зияткерлік меншік саласында пайдаланылатын құжаттар түрлерінің, мәліметтердің және материалдардың сыныптауышына сәйкес мәліметтерді көрсетуге арналған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Хат алмасу үшін байланыс деректері туралы мәліметтер</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тарапынан беру ведомствосы мемлекетінің аумағында хат алмасуға арналған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адресаттың Т.А.Ә.;</w:t>
            </w:r>
          </w:p>
          <w:p>
            <w:pPr>
              <w:spacing w:after="20"/>
              <w:ind w:left="20"/>
              <w:jc w:val="both"/>
            </w:pPr>
            <w:r>
              <w:rPr>
                <w:rFonts w:ascii="Times New Roman"/>
                <w:b w:val="false"/>
                <w:i w:val="false"/>
                <w:color w:val="000000"/>
                <w:sz w:val="20"/>
              </w:rPr>
              <w:t>
беру ведомствосы мемлекетінің аумағындағы пошта мекенжайы;</w:t>
            </w:r>
          </w:p>
          <w:p>
            <w:pPr>
              <w:spacing w:after="20"/>
              <w:ind w:left="20"/>
              <w:jc w:val="both"/>
            </w:pPr>
            <w:r>
              <w:rPr>
                <w:rFonts w:ascii="Times New Roman"/>
                <w:b w:val="false"/>
                <w:i w:val="false"/>
                <w:color w:val="000000"/>
                <w:sz w:val="20"/>
              </w:rPr>
              <w:t>
адресаттың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Өтінім беруші (құқық иесі</w:t>
            </w:r>
          </w:p>
          <w:p>
            <w:pPr>
              <w:spacing w:after="20"/>
              <w:ind w:left="20"/>
              <w:jc w:val="both"/>
            </w:pPr>
            <w:r>
              <w:rPr>
                <w:rFonts w:ascii="Times New Roman"/>
                <w:b w:val="false"/>
                <w:i w:val="false"/>
                <w:color w:val="000000"/>
                <w:sz w:val="20"/>
              </w:rPr>
              <w:t>
 мүдделі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өтінім берген өтініш беруші немесе Одақтың тауар белгісіне берілетін өтінімді өзгерту (қайта құру, толықтыру) туралы қолдаухаты туралы мәліметтер немесе Одақтың тауар белгісін өзгерту (қайта құру, қолданылу мерзімін ұзарту, айрықша құқықтан бас тарту туралы) туралы қолдаухатты берген құқық иесі туралы мәліметтер немесе Одақтың тауар белгісін тіркеуден бас тарту үшін негіздің болуы туралы қолдаухатты берген мүдделі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ұлттық тілдегі (кириллицаны пайдалана отырып немесе кириллица болмаған кезде ұлттық әліпбиді пайдалана отырып) жеке тұлғаның Т. А. Ә.;</w:t>
            </w:r>
          </w:p>
          <w:p>
            <w:pPr>
              <w:spacing w:after="20"/>
              <w:ind w:left="20"/>
              <w:jc w:val="both"/>
            </w:pPr>
            <w:r>
              <w:rPr>
                <w:rFonts w:ascii="Times New Roman"/>
                <w:b w:val="false"/>
                <w:i w:val="false"/>
                <w:color w:val="000000"/>
                <w:sz w:val="20"/>
              </w:rPr>
              <w:t>
- латын әліпбиінің әріптерін (егер заңды тұлғаның толық атауының элементін немесе жеке тұлғаның Т. А. Ә. толтыру кезінде ұлттық тілде кириллица пайдаланылмаса осылай толтырылады) пайдалана отырып, заңды тұлғаның толық атауы немесе жеке тұлғаның Т. А. Ә.;</w:t>
            </w:r>
          </w:p>
          <w:p>
            <w:pPr>
              <w:spacing w:after="20"/>
              <w:ind w:left="20"/>
              <w:jc w:val="both"/>
            </w:pPr>
            <w:r>
              <w:rPr>
                <w:rFonts w:ascii="Times New Roman"/>
                <w:b w:val="false"/>
                <w:i w:val="false"/>
                <w:color w:val="000000"/>
                <w:sz w:val="20"/>
              </w:rPr>
              <w:t>
- ДЗМҰ ST.3 стандартына сәйкес елдің коды;</w:t>
            </w:r>
          </w:p>
          <w:p>
            <w:pPr>
              <w:spacing w:after="20"/>
              <w:ind w:left="20"/>
              <w:jc w:val="both"/>
            </w:pPr>
            <w:r>
              <w:rPr>
                <w:rFonts w:ascii="Times New Roman"/>
                <w:b w:val="false"/>
                <w:i w:val="false"/>
                <w:color w:val="000000"/>
                <w:sz w:val="20"/>
              </w:rPr>
              <w:t>
орналасқан жерінің (тұрғылықты жерінің) мекенжайы;</w:t>
            </w:r>
          </w:p>
          <w:p>
            <w:pPr>
              <w:spacing w:after="20"/>
              <w:ind w:left="20"/>
              <w:jc w:val="both"/>
            </w:pPr>
            <w:r>
              <w:rPr>
                <w:rFonts w:ascii="Times New Roman"/>
                <w:b w:val="false"/>
                <w:i w:val="false"/>
                <w:color w:val="000000"/>
                <w:sz w:val="20"/>
              </w:rPr>
              <w:t>
Өтінім берушінің байланыс деректері (телефон нөмірі, факс нөмірі (бар болса), электрондық поштасының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(құқық иеленушінің) мүдделерін білдіретін жеке немесе заңды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өкілдің Т.А.Ә.</w:t>
            </w:r>
          </w:p>
          <w:p>
            <w:pPr>
              <w:spacing w:after="20"/>
              <w:ind w:left="20"/>
              <w:jc w:val="both"/>
            </w:pPr>
            <w:r>
              <w:rPr>
                <w:rFonts w:ascii="Times New Roman"/>
                <w:b w:val="false"/>
                <w:i w:val="false"/>
                <w:color w:val="000000"/>
                <w:sz w:val="20"/>
              </w:rPr>
              <w:t>
- патенттік сенім білдірілген өкілді тіркеу елі және тіркеу елінің ұлттық патенттік ведомствосында патенттік сенім білдірілген өкілдің тіркеу нөмірі (бар болса);</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 өтінім берушінің байланыс деректері (телефон нөмірі, факс нөмірі (бар болса), электрондық поштасының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Тауар белгісін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Одақтың тауар белгісі ретінде тіркеу үшін сұратқан мәлімделген белгі туралы мәліметтер немесе өзгерістер енгізілетін Одақтың тауар белгісінің мәлімделетін белгісі туралы мәліметтер немесе Одақтың тауар белгісінің тіркелген белгісі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7.6-тармағында айқындалған осы кестенің элементі мынадай мәндердің біріне ие болса, элемент толтырылады: 01 , "01", "06", "07", "10" немесе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Белгілеу кескіні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белгілеудің графикалық бейнесі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көлемі 5 Мб-тан аспайтын tif (tiff), jpg (jpeg) немесе png форматындағы мәлімделген белгінің графикалық бейнесіне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Белгілеу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белгілеудің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белгінің сипаттамасы, мәлімделетін ауызша белгінің мүше мемлекеттердің мемлекеттік тілдеріне аудармасы және кириллицаны пайдалана отырып мәлімделетін ауызша белгінің (белгілеудің ауызша элементтерінің) транслитерациясы келтіріледі, мәлімделетін белгінің мазмұнын түсіндіру, оны сәйкестендіру мақсатында мәлімделетін белгінің құрамдас элементтері, тұтастай алғанда немесе оның элементтерінің (бөліктерінің) семантикалық мәні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 Белгілеудің түсі немесе түс комбинациясы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белгілеудің түсі немесе түс комбинациясы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CMYK немесе RGB түс үлгісіндегі түстердің немесе кодтардың атауын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7.11.4. Одақтың тауар белгісінің сипаттама коды (Одақтың </w:t>
            </w:r>
          </w:p>
          <w:p>
            <w:pPr>
              <w:spacing w:after="20"/>
              <w:ind w:left="20"/>
              <w:jc w:val="both"/>
            </w:pPr>
            <w:r>
              <w:rPr>
                <w:rFonts w:ascii="Times New Roman"/>
                <w:b w:val="false"/>
                <w:i w:val="false"/>
                <w:color w:val="000000"/>
                <w:sz w:val="20"/>
              </w:rPr>
              <w:t xml:space="preserve">
  тауар белгісінің түрі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 сипаттамасының кодтық белгіленуі (Одақтың тауар белгісінің түрі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мәндері: Еуразиялық экономикалық комиссиясы алқасының 2022 жылғы 29 қарашадағы № 184 шешімімен бекітілген Одақтың тауар белгісінің негізгі сипаттамаларының анықтамалығына (түрі мен басымдығы бойынша)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Одақтың тауар белгісінің қорғалмайтын</w:t>
            </w:r>
          </w:p>
          <w:p>
            <w:pPr>
              <w:spacing w:after="20"/>
              <w:ind w:left="20"/>
              <w:jc w:val="both"/>
            </w:pPr>
            <w:r>
              <w:rPr>
                <w:rFonts w:ascii="Times New Roman"/>
                <w:b w:val="false"/>
                <w:i w:val="false"/>
                <w:color w:val="000000"/>
                <w:sz w:val="20"/>
              </w:rPr>
              <w:t>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сұратқан немесе тіркелген Одақтың тауар белгісінің немесе Одақтың тіркелген тауар белгісінің қорғалмайтын элементтерінің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Одақтың ұжымдық белгісіне жату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сұратқан немесе Одақтың тіркелген тауар белгісінің Одақтың ұжымдық белгісіне тиесілігін айқындайтын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ұжымдық белгі;</w:t>
            </w:r>
          </w:p>
          <w:p>
            <w:pPr>
              <w:spacing w:after="20"/>
              <w:ind w:left="20"/>
              <w:jc w:val="both"/>
            </w:pPr>
            <w:r>
              <w:rPr>
                <w:rFonts w:ascii="Times New Roman"/>
                <w:b w:val="false"/>
                <w:i w:val="false"/>
                <w:color w:val="000000"/>
                <w:sz w:val="20"/>
              </w:rPr>
              <w:t>
0 – ұжымдық белгі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ХҚТУ сәйкес тауар және (немесе) көрсетілетін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 сұралатын немесе оларға қатысты өзгерістер енгізілетін немесе оларға қатысты Одақтың тауар белгісі тіркелген тауардың және (немесе) көрсетілетін қызметтің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7.6-тармағында айқындалған осы кестенің элементі мынадай мәндердің біріне ие болса, элемент толтырылады: "10" немесе "11".</w:t>
            </w:r>
          </w:p>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тізбедегі тауардың және (немесе) көрсетілетін қызметтің нөмірі;</w:t>
            </w:r>
          </w:p>
          <w:p>
            <w:pPr>
              <w:spacing w:after="20"/>
              <w:ind w:left="20"/>
              <w:jc w:val="both"/>
            </w:pPr>
            <w:r>
              <w:rPr>
                <w:rFonts w:ascii="Times New Roman"/>
                <w:b w:val="false"/>
                <w:i w:val="false"/>
                <w:color w:val="000000"/>
                <w:sz w:val="20"/>
              </w:rPr>
              <w:t>
ХҚТУ сынып нөмірі (толтыруға міндетті емес);</w:t>
            </w:r>
          </w:p>
          <w:p>
            <w:pPr>
              <w:spacing w:after="20"/>
              <w:ind w:left="20"/>
              <w:jc w:val="both"/>
            </w:pPr>
            <w:r>
              <w:rPr>
                <w:rFonts w:ascii="Times New Roman"/>
                <w:b w:val="false"/>
                <w:i w:val="false"/>
                <w:color w:val="000000"/>
                <w:sz w:val="20"/>
              </w:rPr>
              <w:t>
- тауардың (көрсетілетін қызметтің) атауы;</w:t>
            </w:r>
          </w:p>
          <w:p>
            <w:pPr>
              <w:spacing w:after="20"/>
              <w:ind w:left="20"/>
              <w:jc w:val="both"/>
            </w:pPr>
            <w:r>
              <w:rPr>
                <w:rFonts w:ascii="Times New Roman"/>
                <w:b w:val="false"/>
                <w:i w:val="false"/>
                <w:color w:val="000000"/>
                <w:sz w:val="20"/>
              </w:rPr>
              <w:t>
- тауардың (көрсетілетін қызметтің) қосымша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Басымдық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сұратқан күн бойынша Одақтың тауар белгісінің басымдығы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 Одақтың тауар белгісінің сипаттама коды (Одақтың</w:t>
            </w:r>
          </w:p>
          <w:p>
            <w:pPr>
              <w:spacing w:after="20"/>
              <w:ind w:left="20"/>
              <w:jc w:val="both"/>
            </w:pPr>
            <w:r>
              <w:rPr>
                <w:rFonts w:ascii="Times New Roman"/>
                <w:b w:val="false"/>
                <w:i w:val="false"/>
                <w:color w:val="000000"/>
                <w:sz w:val="20"/>
              </w:rPr>
              <w:t>
(басымдық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сұралатын басымдық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мәндері: Еуразиялық экономикалық комиссиясы алқасының 2022 жылғы 29 қарашадағы № 184 шешімімен бекітілген Одақтың тауар белгісінің негізгі сипаттамаларының анықтамалығына (түрі мен басымдығы бойынша) сәйкес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7.14.2. Тауар белгісінің басымдық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сұралатын басымдық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конвенциялық басымдықты сұрау кезінде көрсетілетін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7.14.1-тармағында айқындалған элементтің мәні "210" болса, элемент толтырылады.</w:t>
            </w:r>
          </w:p>
          <w:p>
            <w:pPr>
              <w:spacing w:after="20"/>
              <w:ind w:left="20"/>
              <w:jc w:val="both"/>
            </w:pPr>
            <w:r>
              <w:rPr>
                <w:rFonts w:ascii="Times New Roman"/>
                <w:b w:val="false"/>
                <w:i w:val="false"/>
                <w:color w:val="000000"/>
                <w:sz w:val="20"/>
              </w:rPr>
              <w:t>
ДЗМҰ ST.3 стандартына сәйкес елдің коды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 Көрме өтетін орыны: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басымдығы сұратылған кезде көрмені өткізу орнының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7.14.1-тармағында айқындалған элементтің мәні болса, мынадай элемент толтырылады: "220.</w:t>
            </w:r>
          </w:p>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ДЗМҰ ST.3 стандартына сәйкес елдің коды көрсетіледі;</w:t>
            </w:r>
          </w:p>
          <w:p>
            <w:pPr>
              <w:spacing w:after="20"/>
              <w:ind w:left="20"/>
              <w:jc w:val="both"/>
            </w:pPr>
            <w:r>
              <w:rPr>
                <w:rFonts w:ascii="Times New Roman"/>
                <w:b w:val="false"/>
                <w:i w:val="false"/>
                <w:color w:val="000000"/>
                <w:sz w:val="20"/>
              </w:rPr>
              <w:t>
- көрменің атауы;</w:t>
            </w:r>
          </w:p>
          <w:p>
            <w:pPr>
              <w:spacing w:after="20"/>
              <w:ind w:left="20"/>
              <w:jc w:val="both"/>
            </w:pPr>
            <w:r>
              <w:rPr>
                <w:rFonts w:ascii="Times New Roman"/>
                <w:b w:val="false"/>
                <w:i w:val="false"/>
                <w:color w:val="000000"/>
                <w:sz w:val="20"/>
              </w:rPr>
              <w:t>
- көрме өтетін жердің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 Конвенциялық басымдық</w:t>
            </w:r>
          </w:p>
          <w:p>
            <w:pPr>
              <w:spacing w:after="20"/>
              <w:ind w:left="20"/>
              <w:jc w:val="both"/>
            </w:pPr>
            <w:r>
              <w:rPr>
                <w:rFonts w:ascii="Times New Roman"/>
                <w:b w:val="false"/>
                <w:i w:val="false"/>
                <w:color w:val="000000"/>
                <w:sz w:val="20"/>
              </w:rPr>
              <w:t>
  сұратылған кезде тауар белгісіне қойылатын бірінші өтінімнің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конвенциялық басымдықты сұраған кезде тауар белгісіне бірінші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7.14.1-тармағында айқындалған элементтің мәні "210" болған жағдайда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 Халықаралық тіркеу нөмірі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тіркеу күні бойынша немесе аумақтық кеңейту туралы жазба енгізілген күн бойынша басымдық сұратылған кезде тауар белгісін халықаралық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7.7.1-тармағында айқындалған осы кестенің элементі мынадай мәндердің біріне ие элемент толтырылады: "230" немесе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 Бастапқы өтінімнің нөмірі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осы өтінім бөлінген бастапқы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7.14.1-тармағында айқындалған элементтің мәні "250" болса, элемент толтырылады.</w:t>
            </w:r>
          </w:p>
          <w:p>
            <w:pPr>
              <w:spacing w:after="20"/>
              <w:ind w:left="20"/>
              <w:jc w:val="both"/>
            </w:pPr>
            <w:r>
              <w:rPr>
                <w:rFonts w:ascii="Times New Roman"/>
                <w:b w:val="false"/>
                <w:i w:val="false"/>
                <w:color w:val="000000"/>
                <w:sz w:val="20"/>
              </w:rPr>
              <w:t>
Келесі түрде қалыптасады: ЖЖЖЖ/ХХ-000000, мұндағы</w:t>
            </w:r>
          </w:p>
          <w:p>
            <w:pPr>
              <w:spacing w:after="20"/>
              <w:ind w:left="20"/>
              <w:jc w:val="both"/>
            </w:pPr>
            <w:r>
              <w:rPr>
                <w:rFonts w:ascii="Times New Roman"/>
                <w:b w:val="false"/>
                <w:i w:val="false"/>
                <w:color w:val="000000"/>
                <w:sz w:val="20"/>
              </w:rPr>
              <w:t>
- ЖЖЖЖ – Одақтың тауар белгісіне өтінім берілген жыл;</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белгісіне берілетін өтінімді беру ведомствосына берудің күнтізбелік жылы шегінде берілетін Одақтың тауар белгісіне берілетін өтінімнің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Тауар белгісіне берілетін өтінімнің тіркеу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ұлттық тауар таңбалары тізілімінде тіркеуге арналған ұлттық өтінімнің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7.6-тармағында айқындалған элемент мәндерінің бірі болған жағдайда элемент толтырылады: "03", "04" немесе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Елдің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тіркеуге арналған ұлттық өтінімге Одақтың тауар белгісіне өтінімді түрлендіру немесе Одақтың тауар белгісінің күшін жойған тіркеуді өзгерту сұралатын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осы кестенің 7.6-тармағында айқындалған элемент мәндердің біріне ие болса, элемент толтырылады: "04", "05" </w:t>
            </w:r>
          </w:p>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Өтінім берушінің өзгергені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өзгергені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7.6-тармағында айқындалған элементтің мәні "12"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 Өзгеру себебінің коды</w:t>
            </w:r>
          </w:p>
          <w:p>
            <w:pPr>
              <w:spacing w:after="20"/>
              <w:ind w:left="20"/>
              <w:jc w:val="both"/>
            </w:pPr>
            <w:r>
              <w:rPr>
                <w:rFonts w:ascii="Times New Roman"/>
                <w:b w:val="false"/>
                <w:i w:val="false"/>
                <w:color w:val="000000"/>
                <w:sz w:val="20"/>
              </w:rPr>
              <w:t>
өтінім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мәліметтердің өзгеру себептерінің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01 – өтінім берушінің өзгеруі келісімшартқа, шартқа қол қоюдың нәтижесі болып табылады;</w:t>
            </w:r>
          </w:p>
          <w:p>
            <w:pPr>
              <w:spacing w:after="20"/>
              <w:ind w:left="20"/>
              <w:jc w:val="both"/>
            </w:pPr>
            <w:r>
              <w:rPr>
                <w:rFonts w:ascii="Times New Roman"/>
                <w:b w:val="false"/>
                <w:i w:val="false"/>
                <w:color w:val="000000"/>
                <w:sz w:val="20"/>
              </w:rPr>
              <w:t>
02 – өтінім берушінің өзгеруі әмбебап құқықтық мирасқорлықтың нәтижесі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 Зияткерлік меншік саласында пайдаланылатын құжат түрінің коды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мәліметтерді өзгертуге негізді көрсететін Одақтың тауар белгісіне берілетін өтінімге өзгерістер енгізуге байланысты зияткерлік меншік саласында пайдаланылатын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17.1-тармағында айқындалған элементтің мәні "01" элемент толтырылады.</w:t>
            </w:r>
          </w:p>
          <w:p>
            <w:pPr>
              <w:spacing w:after="20"/>
              <w:ind w:left="20"/>
              <w:jc w:val="both"/>
            </w:pPr>
            <w:r>
              <w:rPr>
                <w:rFonts w:ascii="Times New Roman"/>
                <w:b w:val="false"/>
                <w:i w:val="false"/>
                <w:color w:val="000000"/>
                <w:sz w:val="20"/>
              </w:rPr>
              <w:t>
Еуразиялық экономикалық комиссиясы алқасының 2021 жылғы 21 шілдедегі № 92 шешімімен бекітілген зияткерлік меншік саласында пайдаланылатын құжаттар түрлерінің, мәліметтердің және материалдардың сыныптауышына сәйкес мәліметтерді көрсетуге арналған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7.17.3. Жаңа өтінім беруші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белгісіне өтінім беру құқығы берілген немесе ауысқан өтінім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жеке тұлғаның Т. А. Ә.(кириллицаны пайдалана отырып немесе латын әліпбиін пайдалана отырып);</w:t>
            </w:r>
          </w:p>
          <w:p>
            <w:pPr>
              <w:spacing w:after="20"/>
              <w:ind w:left="20"/>
              <w:jc w:val="both"/>
            </w:pPr>
            <w:r>
              <w:rPr>
                <w:rFonts w:ascii="Times New Roman"/>
                <w:b w:val="false"/>
                <w:i w:val="false"/>
                <w:color w:val="000000"/>
                <w:sz w:val="20"/>
              </w:rPr>
              <w:t>
- ДЗМҰ ST.3 стандартына сәйкес елдің коды;</w:t>
            </w:r>
          </w:p>
          <w:p>
            <w:pPr>
              <w:spacing w:after="20"/>
              <w:ind w:left="20"/>
              <w:jc w:val="both"/>
            </w:pPr>
            <w:r>
              <w:rPr>
                <w:rFonts w:ascii="Times New Roman"/>
                <w:b w:val="false"/>
                <w:i w:val="false"/>
                <w:color w:val="000000"/>
                <w:sz w:val="20"/>
              </w:rPr>
              <w:t>
орналасқан жерінің (тұрғылықты жерінің)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 Өкіл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өтінім берушінің мүдделерін білдіретін жеке немесе заңды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өкілдің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7.17.5.  Хат алмасу үшін байланыс деректері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өтінім беруші тарапынан беру ведомствосы мемлекетінің аумағында хат алмасуға арналған байланыс деректері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адресаттың атауы немесе Т. А. Ә.;</w:t>
            </w:r>
          </w:p>
          <w:p>
            <w:pPr>
              <w:spacing w:after="20"/>
              <w:ind w:left="20"/>
              <w:jc w:val="both"/>
            </w:pPr>
            <w:r>
              <w:rPr>
                <w:rFonts w:ascii="Times New Roman"/>
                <w:b w:val="false"/>
                <w:i w:val="false"/>
                <w:color w:val="000000"/>
                <w:sz w:val="20"/>
              </w:rPr>
              <w:t>
адресаттың байланыс деректері (телефон нөмірі, факс нөмірі (бар болса), электрондық пошта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Одақтың тауар таңбасын тіркеуге өтінімді кері қайтарып алу (кері қайтарып алынған деп тану) себебінің коды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тіркеуге өтінімді кері қайтарып алу (кері қайтарып алынған деп тану) себебі түрінің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өтініш берушінің өтінімді қайтарып алуы;</w:t>
            </w:r>
          </w:p>
          <w:p>
            <w:pPr>
              <w:spacing w:after="20"/>
              <w:ind w:left="20"/>
              <w:jc w:val="both"/>
            </w:pPr>
            <w:r>
              <w:rPr>
                <w:rFonts w:ascii="Times New Roman"/>
                <w:b w:val="false"/>
                <w:i w:val="false"/>
                <w:color w:val="000000"/>
                <w:sz w:val="20"/>
              </w:rPr>
              <w:t>
2 – өтінім берушінің өтінімді сараптағаны үшін баж төлемеуі;</w:t>
            </w:r>
          </w:p>
          <w:p>
            <w:pPr>
              <w:spacing w:after="20"/>
              <w:ind w:left="20"/>
              <w:jc w:val="both"/>
            </w:pPr>
            <w:r>
              <w:rPr>
                <w:rFonts w:ascii="Times New Roman"/>
                <w:b w:val="false"/>
                <w:i w:val="false"/>
                <w:color w:val="000000"/>
                <w:sz w:val="20"/>
              </w:rPr>
              <w:t>
3 – өтінім берушінің келісім туралы құжатты ұсынбауы;</w:t>
            </w:r>
          </w:p>
          <w:p>
            <w:pPr>
              <w:spacing w:after="20"/>
              <w:ind w:left="20"/>
              <w:jc w:val="both"/>
            </w:pPr>
            <w:r>
              <w:rPr>
                <w:rFonts w:ascii="Times New Roman"/>
                <w:b w:val="false"/>
                <w:i w:val="false"/>
                <w:color w:val="000000"/>
                <w:sz w:val="20"/>
              </w:rPr>
              <w:t>
4 – өтініш берушінің Одақтың тауар таңбасын тіркегені үшін баж төлемеуі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Белгілеудің дискриминациялық қабілетінің дәлелі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ұсынатын айырым қабілеттілігін белгілеу арқылы сатып алу дәлелдемелері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7.19.1. Белгілеудің айрықша қабілеттілігін дәлелдеу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қабілеттілігін белгілеу арқылы сатып алу дәлелдерінің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1 – белгілеуді қолдану ұзақтығы;</w:t>
            </w:r>
          </w:p>
          <w:p>
            <w:pPr>
              <w:spacing w:after="20"/>
              <w:ind w:left="20"/>
              <w:jc w:val="both"/>
            </w:pPr>
            <w:r>
              <w:rPr>
                <w:rFonts w:ascii="Times New Roman"/>
                <w:b w:val="false"/>
                <w:i w:val="false"/>
                <w:color w:val="000000"/>
                <w:sz w:val="20"/>
              </w:rPr>
              <w:t>
2 – белгілеуді қолдану қарқындылығы;</w:t>
            </w:r>
          </w:p>
          <w:p>
            <w:pPr>
              <w:spacing w:after="20"/>
              <w:ind w:left="20"/>
              <w:jc w:val="both"/>
            </w:pPr>
            <w:r>
              <w:rPr>
                <w:rFonts w:ascii="Times New Roman"/>
                <w:b w:val="false"/>
                <w:i w:val="false"/>
                <w:color w:val="000000"/>
                <w:sz w:val="20"/>
              </w:rPr>
              <w:t>
3 – мәлімделген белгімен белгіленген тауарларды, көрсетілетін қызметтерді жарнамалауға арналған шығындар;</w:t>
            </w:r>
          </w:p>
          <w:p>
            <w:pPr>
              <w:spacing w:after="20"/>
              <w:ind w:left="20"/>
              <w:jc w:val="both"/>
            </w:pPr>
            <w:r>
              <w:rPr>
                <w:rFonts w:ascii="Times New Roman"/>
                <w:b w:val="false"/>
                <w:i w:val="false"/>
                <w:color w:val="000000"/>
                <w:sz w:val="20"/>
              </w:rPr>
              <w:t>
4 – мәлімделген белгі туралы тұтынушылардың хабардар болу дәрежесі;</w:t>
            </w:r>
          </w:p>
          <w:p>
            <w:pPr>
              <w:spacing w:after="20"/>
              <w:ind w:left="20"/>
              <w:jc w:val="both"/>
            </w:pPr>
            <w:r>
              <w:rPr>
                <w:rFonts w:ascii="Times New Roman"/>
                <w:b w:val="false"/>
                <w:i w:val="false"/>
                <w:color w:val="000000"/>
                <w:sz w:val="20"/>
              </w:rPr>
              <w:t>
5 – мәлімделген белгімен сүйемелденетін тауарлар немесе көрсетілетін қызметтер туралы ақпаратты ашық баспасөзде жариялау;</w:t>
            </w:r>
          </w:p>
          <w:p>
            <w:pPr>
              <w:spacing w:after="20"/>
              <w:ind w:left="20"/>
              <w:jc w:val="both"/>
            </w:pPr>
            <w:r>
              <w:rPr>
                <w:rFonts w:ascii="Times New Roman"/>
                <w:b w:val="false"/>
                <w:i w:val="false"/>
                <w:color w:val="000000"/>
                <w:sz w:val="20"/>
              </w:rPr>
              <w:t>
6 – өзге де мәіметтер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7.19.2. Белгілеудің айрықша қабілеттілігін дәлелдеу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қабілеттілігін дәлелдеу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19.1-тармағында айқындалған элементтің мәні "6"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 Белгілеудің айрықша қабілеттілігінің дәлелі бар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қабілеттілігін белгілеу арқылы сатып алуды дәлелдейтін нақты мәліметтерді қамтитын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- 7-кестеде келтірілген элементтер құрамы;</w:t>
            </w:r>
          </w:p>
          <w:p>
            <w:pPr>
              <w:spacing w:after="20"/>
              <w:ind w:left="20"/>
              <w:jc w:val="both"/>
            </w:pPr>
            <w:r>
              <w:rPr>
                <w:rFonts w:ascii="Times New Roman"/>
                <w:b w:val="false"/>
                <w:i w:val="false"/>
                <w:color w:val="000000"/>
                <w:sz w:val="20"/>
              </w:rPr>
              <w:t>
- құжатты ресімдеген шаруашылық жүргізуші субъект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Одақтың тауар белгісін тіркеуден бас тарту үшін негіздеменің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 туралы ақпаратқа, оның ішінде техникалық сипаттағы түзетулерге өзгерістер енгізу үшін негіздеменің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7.6-тармағында айқындалған элементтің мәні "19"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Сәйкессіздіктің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өтінішінде ұсынылған Тауар белгілері туралы шарттың 8-бабында көзделген Одақтың тауар белгісін тіркеуден бас тарту негіздерінің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7.6-тармағында айқындалған элемент мәндердің біріне ие болса, элемент толтырылады: "15" немесе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Өтініш берушінің дәлелдері (ескертулері)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өтініштеріне қатысты өтінім берушінің дәлелдерінің (ескертулерінің) мәтіндік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7.6-тармағында айқындалған элементтің мәні "16"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Мәліметтерді өңдеуге келісім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ұсынған мәліметтерді өңдеуге келісім беруінің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 – мәліметтерді өңдеуге келісім берілмеген;</w:t>
            </w:r>
          </w:p>
          <w:p>
            <w:pPr>
              <w:spacing w:after="20"/>
              <w:ind w:left="20"/>
              <w:jc w:val="both"/>
            </w:pPr>
            <w:r>
              <w:rPr>
                <w:rFonts w:ascii="Times New Roman"/>
                <w:b w:val="false"/>
                <w:i w:val="false"/>
                <w:color w:val="000000"/>
                <w:sz w:val="20"/>
              </w:rPr>
              <w:t>
1 – мәліметтерді өңдеуге келісім берілген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Қоса берілетін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құрамы және оған кіретін элементтердің сипаттамасы 7-кестеде келтірілген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Одақтың тауар белгісін тіркеу мүмкіндігін айқындайтын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Одақтың тауар белгісін құқықтық қорғауды жарамсыз деп тану туралы мәліметтер немесе Одақтың тауар белгісін құқықтық қорғауды тоқтату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Одақтың тауар таңбасын тіркеугдің күшін жою себебінің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Одақтың тауар белгісін құқықтық қорғауды беруді жарамсыз деп тану себебінің кодтық белгіленуі немесе Одақтың тауар белгісін құқықтық қорғауды тоқтату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01 – айрықша құқықтың қолданылу мерзімінің аяқталуы;</w:t>
            </w:r>
          </w:p>
          <w:p>
            <w:pPr>
              <w:spacing w:after="20"/>
              <w:ind w:left="20"/>
              <w:jc w:val="both"/>
            </w:pPr>
            <w:r>
              <w:rPr>
                <w:rFonts w:ascii="Times New Roman"/>
                <w:b w:val="false"/>
                <w:i w:val="false"/>
                <w:color w:val="000000"/>
                <w:sz w:val="20"/>
              </w:rPr>
              <w:t>
02 – құқық иеленушінің Одақтың тауар белгісіне  құқығынан бас тартуы;</w:t>
            </w:r>
          </w:p>
          <w:p>
            <w:pPr>
              <w:spacing w:after="20"/>
              <w:ind w:left="20"/>
              <w:jc w:val="both"/>
            </w:pPr>
            <w:r>
              <w:rPr>
                <w:rFonts w:ascii="Times New Roman"/>
                <w:b w:val="false"/>
                <w:i w:val="false"/>
                <w:color w:val="000000"/>
                <w:sz w:val="20"/>
              </w:rPr>
              <w:t>
03 – соттың (ұлттық патенттік ведомствоның) шешімі бойынша құқықтық мирасқордың болмауы;</w:t>
            </w:r>
          </w:p>
          <w:p>
            <w:pPr>
              <w:spacing w:after="20"/>
              <w:ind w:left="20"/>
              <w:jc w:val="both"/>
            </w:pPr>
            <w:r>
              <w:rPr>
                <w:rFonts w:ascii="Times New Roman"/>
                <w:b w:val="false"/>
                <w:i w:val="false"/>
                <w:color w:val="000000"/>
                <w:sz w:val="20"/>
              </w:rPr>
              <w:t>
04 – мүдделі тұлғаның өтініші бойынша құқықтық қорғауды мерзімінен бұрын тоқтату туралы соттың (ұлттық патенттік ведомствоның)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Соттың (ұлттық патенттік ведомствоның) шешімі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(ұлттық патенттік ведомствоның) шешімі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шешімнің нөмірі;</w:t>
            </w:r>
          </w:p>
          <w:p>
            <w:pPr>
              <w:spacing w:after="20"/>
              <w:ind w:left="20"/>
              <w:jc w:val="both"/>
            </w:pPr>
            <w:r>
              <w:rPr>
                <w:rFonts w:ascii="Times New Roman"/>
                <w:b w:val="false"/>
                <w:i w:val="false"/>
                <w:color w:val="000000"/>
                <w:sz w:val="20"/>
              </w:rPr>
              <w:t>
- шешімнің күні.</w:t>
            </w:r>
          </w:p>
          <w:p>
            <w:pPr>
              <w:spacing w:after="20"/>
              <w:ind w:left="20"/>
              <w:jc w:val="both"/>
            </w:pPr>
            <w:r>
              <w:rPr>
                <w:rFonts w:ascii="Times New Roman"/>
                <w:b w:val="false"/>
                <w:i w:val="false"/>
                <w:color w:val="000000"/>
                <w:sz w:val="20"/>
              </w:rPr>
              <w:t>
Егер осы кестенің 8.1-тармағында айқындалған элемент мәндердің біріне ие болса, элемент толтырылады: "03" немесе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Одақтың тауар белгісіне құқықтық қорғауды беруді жарамсыз деп тану және Одақтың тауар белгісін құқықтық қорғауды тоқтату үшін қарсылық (шағым)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Одақтың тауар белгісіне құқықтық қорғауды беруді жарамсыз деп тану үшін және Одақтың тауар белгісін құқықтық қорғауды тоқтату үшін келіп түскен қарсылық (шағым)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8.1-тармағында айқындалған элементтің мәні "04" болса,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Одақтың тауар таңбасын тіркеуді жою үшін негіздер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Одақтың тауар белгісін құқықтық қорғауды беруді жарамсыз деп тану немесе Одақтың тауар белгісін құқықтық қорғауды тоқтату үшін негіздердің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ықтимал мәндері:</w:t>
            </w:r>
          </w:p>
          <w:p>
            <w:pPr>
              <w:spacing w:after="20"/>
              <w:ind w:left="20"/>
              <w:jc w:val="both"/>
            </w:pPr>
            <w:r>
              <w:rPr>
                <w:rFonts w:ascii="Times New Roman"/>
                <w:b w:val="false"/>
                <w:i w:val="false"/>
                <w:color w:val="000000"/>
                <w:sz w:val="20"/>
              </w:rPr>
              <w:t>
01 – Тауар белгілері туралы шарттың 8-бабының 1, 6 және 7-тармақтарына сәйкес қойылатын талаптарды бұза отырып, құқықтық қорғауды ұсыну;</w:t>
            </w:r>
          </w:p>
          <w:p>
            <w:pPr>
              <w:spacing w:after="20"/>
              <w:ind w:left="20"/>
              <w:jc w:val="both"/>
            </w:pPr>
            <w:r>
              <w:rPr>
                <w:rFonts w:ascii="Times New Roman"/>
                <w:b w:val="false"/>
                <w:i w:val="false"/>
                <w:color w:val="000000"/>
                <w:sz w:val="20"/>
              </w:rPr>
              <w:t>
02 – Шарттың 8-бабының 3 және 5-тармақтарына сәйкес жасалған бұзушылықтармен құқықтық қорғауды ұсыну;</w:t>
            </w:r>
          </w:p>
          <w:p>
            <w:pPr>
              <w:spacing w:after="20"/>
              <w:ind w:left="20"/>
              <w:jc w:val="both"/>
            </w:pPr>
            <w:r>
              <w:rPr>
                <w:rFonts w:ascii="Times New Roman"/>
                <w:b w:val="false"/>
                <w:i w:val="false"/>
                <w:color w:val="000000"/>
                <w:sz w:val="20"/>
              </w:rPr>
              <w:t>
03 – құқықты теріс пайдаланумен немесе жосықсыз бәсекелестікпен құқықтық қорғауды ұсыну;</w:t>
            </w:r>
          </w:p>
          <w:p>
            <w:pPr>
              <w:spacing w:after="20"/>
              <w:ind w:left="20"/>
              <w:jc w:val="both"/>
            </w:pPr>
            <w:r>
              <w:rPr>
                <w:rFonts w:ascii="Times New Roman"/>
                <w:b w:val="false"/>
                <w:i w:val="false"/>
                <w:color w:val="000000"/>
                <w:sz w:val="20"/>
              </w:rPr>
              <w:t>
04 – Одақтың ұжымдық белгісін олардың сапасының бірыңғай сипаттамалары немесе өзге де жалпы сипаттамалары жоқ тауарларда пайдалану;</w:t>
            </w:r>
          </w:p>
          <w:p>
            <w:pPr>
              <w:spacing w:after="20"/>
              <w:ind w:left="20"/>
              <w:jc w:val="both"/>
            </w:pPr>
            <w:r>
              <w:rPr>
                <w:rFonts w:ascii="Times New Roman"/>
                <w:b w:val="false"/>
                <w:i w:val="false"/>
                <w:color w:val="000000"/>
                <w:sz w:val="20"/>
              </w:rPr>
              <w:t>
05 – Одақтың тауар белгісін белгілі бір түрдегі тауарларды белгілеу ретінде жалпыға бірдей қолдануға енген белгіге айналдыру;</w:t>
            </w:r>
          </w:p>
          <w:p>
            <w:pPr>
              <w:spacing w:after="20"/>
              <w:ind w:left="20"/>
              <w:jc w:val="both"/>
            </w:pPr>
            <w:r>
              <w:rPr>
                <w:rFonts w:ascii="Times New Roman"/>
                <w:b w:val="false"/>
                <w:i w:val="false"/>
                <w:color w:val="000000"/>
                <w:sz w:val="20"/>
              </w:rPr>
              <w:t>
06 – құқық иеленушінің Одақтың тауар белгісін үздіксіз пайдаланбауы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Одақтың тауар таңбасын   тіркеуді жою жөніндегі шешім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тауар белгісін тіркеуді жою жөніндегі  шешімнің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мүмкін болатын мәндердің біріне ие:</w:t>
            </w:r>
          </w:p>
          <w:p>
            <w:pPr>
              <w:spacing w:after="20"/>
              <w:ind w:left="20"/>
              <w:jc w:val="both"/>
            </w:pPr>
            <w:r>
              <w:rPr>
                <w:rFonts w:ascii="Times New Roman"/>
                <w:b w:val="false"/>
                <w:i w:val="false"/>
                <w:color w:val="000000"/>
                <w:sz w:val="20"/>
              </w:rPr>
              <w:t>
01 – барлық тауарларға қатысты Одақтың тауар белгісін құқықтық қорғауды мерзімінен бұрын тоқтату туралы;</w:t>
            </w:r>
          </w:p>
          <w:p>
            <w:pPr>
              <w:spacing w:after="20"/>
              <w:ind w:left="20"/>
              <w:jc w:val="both"/>
            </w:pPr>
            <w:r>
              <w:rPr>
                <w:rFonts w:ascii="Times New Roman"/>
                <w:b w:val="false"/>
                <w:i w:val="false"/>
                <w:color w:val="000000"/>
                <w:sz w:val="20"/>
              </w:rPr>
              <w:t>
02 – тауарлардың бір бөлігіне қатысты Одақтың тауар белгісін құқықтық қорғауды мерзімінен бұрын тоқтату туралы.</w:t>
            </w:r>
          </w:p>
          <w:p>
            <w:pPr>
              <w:spacing w:after="20"/>
              <w:ind w:left="20"/>
              <w:jc w:val="both"/>
            </w:pPr>
            <w:r>
              <w:rPr>
                <w:rFonts w:ascii="Times New Roman"/>
                <w:b w:val="false"/>
                <w:i w:val="false"/>
                <w:color w:val="000000"/>
                <w:sz w:val="20"/>
              </w:rPr>
              <w:t>
Егер осы кестенің 8.3.1-тармағында айқындалған элементтің мәні "06" болған жағдайда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Одақтың тауар белгісінің жаңа тіркеу нөмірі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бір бөлігіне қатысты Одақтың тауар белгісіне куәліктің нөмірі болып табылатын Одақтың тауар белгісінің жаңа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түрде қалыптасады: ЖЖЖЖ/ХХ-000000, мұндағы</w:t>
            </w:r>
          </w:p>
          <w:p>
            <w:pPr>
              <w:spacing w:after="20"/>
              <w:ind w:left="20"/>
              <w:jc w:val="both"/>
            </w:pPr>
            <w:r>
              <w:rPr>
                <w:rFonts w:ascii="Times New Roman"/>
                <w:b w:val="false"/>
                <w:i w:val="false"/>
                <w:color w:val="000000"/>
                <w:sz w:val="20"/>
              </w:rPr>
              <w:t>
- ЖЖЖЖ – Одақтың тауар белгісі тіркелген жылы;</w:t>
            </w:r>
          </w:p>
          <w:p>
            <w:pPr>
              <w:spacing w:after="20"/>
              <w:ind w:left="20"/>
              <w:jc w:val="both"/>
            </w:pPr>
            <w:r>
              <w:rPr>
                <w:rFonts w:ascii="Times New Roman"/>
                <w:b w:val="false"/>
                <w:i w:val="false"/>
                <w:color w:val="000000"/>
                <w:sz w:val="20"/>
              </w:rPr>
              <w:t>
- ХХ – Одақтың тауар белгісіне берілген елдің коды:</w:t>
            </w:r>
          </w:p>
          <w:p>
            <w:pPr>
              <w:spacing w:after="20"/>
              <w:ind w:left="20"/>
              <w:jc w:val="both"/>
            </w:pPr>
            <w:r>
              <w:rPr>
                <w:rFonts w:ascii="Times New Roman"/>
                <w:b w:val="false"/>
                <w:i w:val="false"/>
                <w:color w:val="000000"/>
                <w:sz w:val="20"/>
              </w:rPr>
              <w:t>
- AM – Армения Республикасы;</w:t>
            </w:r>
          </w:p>
          <w:p>
            <w:pPr>
              <w:spacing w:after="20"/>
              <w:ind w:left="20"/>
              <w:jc w:val="both"/>
            </w:pPr>
            <w:r>
              <w:rPr>
                <w:rFonts w:ascii="Times New Roman"/>
                <w:b w:val="false"/>
                <w:i w:val="false"/>
                <w:color w:val="000000"/>
                <w:sz w:val="20"/>
              </w:rPr>
              <w:t>
- BY – Беларусь Республикасы;</w:t>
            </w:r>
          </w:p>
          <w:p>
            <w:pPr>
              <w:spacing w:after="20"/>
              <w:ind w:left="20"/>
              <w:jc w:val="both"/>
            </w:pPr>
            <w:r>
              <w:rPr>
                <w:rFonts w:ascii="Times New Roman"/>
                <w:b w:val="false"/>
                <w:i w:val="false"/>
                <w:color w:val="000000"/>
                <w:sz w:val="20"/>
              </w:rPr>
              <w:t>
- KZ – Қазақстан Республикасы;</w:t>
            </w:r>
          </w:p>
          <w:p>
            <w:pPr>
              <w:spacing w:after="20"/>
              <w:ind w:left="20"/>
              <w:jc w:val="both"/>
            </w:pPr>
            <w:r>
              <w:rPr>
                <w:rFonts w:ascii="Times New Roman"/>
                <w:b w:val="false"/>
                <w:i w:val="false"/>
                <w:color w:val="000000"/>
                <w:sz w:val="20"/>
              </w:rPr>
              <w:t>
- KG – Кырғыз Республикасы;</w:t>
            </w:r>
          </w:p>
          <w:p>
            <w:pPr>
              <w:spacing w:after="20"/>
              <w:ind w:left="20"/>
              <w:jc w:val="both"/>
            </w:pPr>
            <w:r>
              <w:rPr>
                <w:rFonts w:ascii="Times New Roman"/>
                <w:b w:val="false"/>
                <w:i w:val="false"/>
                <w:color w:val="000000"/>
                <w:sz w:val="20"/>
              </w:rPr>
              <w:t>
- RU – Ресей Федерациясы;</w:t>
            </w:r>
          </w:p>
          <w:p>
            <w:pPr>
              <w:spacing w:after="20"/>
              <w:ind w:left="20"/>
              <w:jc w:val="both"/>
            </w:pPr>
            <w:r>
              <w:rPr>
                <w:rFonts w:ascii="Times New Roman"/>
                <w:b w:val="false"/>
                <w:i w:val="false"/>
                <w:color w:val="000000"/>
                <w:sz w:val="20"/>
              </w:rPr>
              <w:t>
- 000000 – Одақтың тауар белгісін тиісті ұлттық бөлімде тіркелген реттік нөмірі.</w:t>
            </w:r>
          </w:p>
          <w:p>
            <w:pPr>
              <w:spacing w:after="20"/>
              <w:ind w:left="20"/>
              <w:jc w:val="both"/>
            </w:pPr>
            <w:r>
              <w:rPr>
                <w:rFonts w:ascii="Times New Roman"/>
                <w:b w:val="false"/>
                <w:i w:val="false"/>
                <w:color w:val="000000"/>
                <w:sz w:val="20"/>
              </w:rPr>
              <w:t>
Егер осы кестенің 8.3.2-тармағында айқындалған элементтің мәні "02" болған жағдайда элемент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 ХҚТУ сәйкес тауар және (немесе) көрсетілетін қызмет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 тіркелген тауардың және (немесе) көрсетілетін қызметтің бір бөлігінің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кестенің 8.3.2-тармағында айқындалған элементтің мәні "02" болса, элемент толтырылады.</w:t>
            </w:r>
          </w:p>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тізбедегі тауардың және (немесе) көрсетілетін қызметтің нөмірі;</w:t>
            </w:r>
          </w:p>
          <w:p>
            <w:pPr>
              <w:spacing w:after="20"/>
              <w:ind w:left="20"/>
              <w:jc w:val="both"/>
            </w:pPr>
            <w:r>
              <w:rPr>
                <w:rFonts w:ascii="Times New Roman"/>
                <w:b w:val="false"/>
                <w:i w:val="false"/>
                <w:color w:val="000000"/>
                <w:sz w:val="20"/>
              </w:rPr>
              <w:t>
ХҚТУ сынып нөмірі (толтыруға міндетті емес);</w:t>
            </w:r>
          </w:p>
          <w:p>
            <w:pPr>
              <w:spacing w:after="20"/>
              <w:ind w:left="20"/>
              <w:jc w:val="both"/>
            </w:pPr>
            <w:r>
              <w:rPr>
                <w:rFonts w:ascii="Times New Roman"/>
                <w:b w:val="false"/>
                <w:i w:val="false"/>
                <w:color w:val="000000"/>
                <w:sz w:val="20"/>
              </w:rPr>
              <w:t>
- тауардың (көрсетілетін қызметтің) атауы;</w:t>
            </w:r>
          </w:p>
          <w:p>
            <w:pPr>
              <w:spacing w:after="20"/>
              <w:ind w:left="20"/>
              <w:jc w:val="both"/>
            </w:pPr>
            <w:r>
              <w:rPr>
                <w:rFonts w:ascii="Times New Roman"/>
                <w:b w:val="false"/>
                <w:i w:val="false"/>
                <w:color w:val="000000"/>
                <w:sz w:val="20"/>
              </w:rPr>
              <w:t>
- тауардың (көрсетілетін қызметтің) қосымша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Мүдделі тұлға;</w:t>
            </w:r>
          </w:p>
          <w:p>
            <w:pPr>
              <w:spacing w:after="20"/>
              <w:ind w:left="20"/>
              <w:jc w:val="both"/>
            </w:pPr>
            <w:r>
              <w:rPr>
                <w:rFonts w:ascii="Times New Roman"/>
                <w:b w:val="false"/>
                <w:i w:val="false"/>
                <w:color w:val="000000"/>
                <w:sz w:val="20"/>
              </w:rPr>
              <w:t>
(өтінім беруші)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берген мүдделі тұлға немесе өтінім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заңды тұлғаның толық атауы немесе ұлттық тілдегі (кириллицаны пайдалана отырып немесе кириллица болмаған кезде ұлттық әліпбиді пайдалана отырып) жеке тұлғаның Т. А. Ә.;</w:t>
            </w:r>
          </w:p>
          <w:p>
            <w:pPr>
              <w:spacing w:after="20"/>
              <w:ind w:left="20"/>
              <w:jc w:val="both"/>
            </w:pPr>
            <w:r>
              <w:rPr>
                <w:rFonts w:ascii="Times New Roman"/>
                <w:b w:val="false"/>
                <w:i w:val="false"/>
                <w:color w:val="000000"/>
                <w:sz w:val="20"/>
              </w:rPr>
              <w:t>
-  заңды тұлғаның толық атауы немесе латын тілінде жазылған жеке тұлғаның Т. А. Ә.  (егер элементті толтыру кезінде заңды тұлғаның толық атауы немесе жеке тұлғаның Т. А. Ә. кириллицамен пайдаланылмаса, ұлттық тілде толтырылады);</w:t>
            </w:r>
          </w:p>
          <w:p>
            <w:pPr>
              <w:spacing w:after="20"/>
              <w:ind w:left="20"/>
              <w:jc w:val="both"/>
            </w:pPr>
            <w:r>
              <w:rPr>
                <w:rFonts w:ascii="Times New Roman"/>
                <w:b w:val="false"/>
                <w:i w:val="false"/>
                <w:color w:val="000000"/>
                <w:sz w:val="20"/>
              </w:rPr>
              <w:t>
орналасқан жерінің (тұрғылықты жерінің) мекенжайы;</w:t>
            </w:r>
          </w:p>
          <w:p>
            <w:pPr>
              <w:spacing w:after="20"/>
              <w:ind w:left="20"/>
              <w:jc w:val="both"/>
            </w:pPr>
            <w:r>
              <w:rPr>
                <w:rFonts w:ascii="Times New Roman"/>
                <w:b w:val="false"/>
                <w:i w:val="false"/>
                <w:color w:val="000000"/>
                <w:sz w:val="20"/>
              </w:rPr>
              <w:t>
- өтінім берушінің байланыс деректері (телефон нөмірі, факс нөмірі (бар болса), электрондық поштасының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Қарсылық (шағымның)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 тарапынан қарсылық (шағым) келіп түскен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Құжатқа қол қойған тұлға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Өтінішхатқа, өтінішке қол қойған тұлға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келесі мәліметтерді көрсетуге арналған:</w:t>
            </w:r>
          </w:p>
          <w:p>
            <w:pPr>
              <w:spacing w:after="20"/>
              <w:ind w:left="20"/>
              <w:jc w:val="both"/>
            </w:pPr>
            <w:r>
              <w:rPr>
                <w:rFonts w:ascii="Times New Roman"/>
                <w:b w:val="false"/>
                <w:i w:val="false"/>
                <w:color w:val="000000"/>
                <w:sz w:val="20"/>
              </w:rPr>
              <w:t>
- құжатқа қол қойған тұлғаның толық атауы (толық жазылуы: Тегі, аты, әкесінің аты (болса)</w:t>
            </w:r>
          </w:p>
          <w:p>
            <w:pPr>
              <w:spacing w:after="20"/>
              <w:ind w:left="20"/>
              <w:jc w:val="both"/>
            </w:pPr>
            <w:r>
              <w:rPr>
                <w:rFonts w:ascii="Times New Roman"/>
                <w:b w:val="false"/>
                <w:i w:val="false"/>
                <w:color w:val="000000"/>
                <w:sz w:val="20"/>
              </w:rPr>
              <w:t xml:space="preserve">
- лауазымның атауы (егер 7.9-тармақтағы (өтінім беруші (құқық иесі, мүдделі тұлға)) және 7.10-тармақтағы (өкіл) элементтердің заңды тұлғаға сәйкес келетін мәндері болса көрсетіледі)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Қол қойған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қолдаухатына, өтінішке қол қойылған күн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3" w:id="123"/>
    <w:p>
      <w:pPr>
        <w:spacing w:after="0"/>
        <w:ind w:left="0"/>
        <w:jc w:val="both"/>
      </w:pPr>
      <w:r>
        <w:rPr>
          <w:rFonts w:ascii="Times New Roman"/>
          <w:b w:val="false"/>
          <w:i w:val="false"/>
          <w:color w:val="000000"/>
          <w:sz w:val="28"/>
        </w:rPr>
        <w:t>
      7-кесте</w:t>
      </w:r>
    </w:p>
    <w:bookmarkEnd w:id="123"/>
    <w:bookmarkStart w:name="z134" w:id="124"/>
    <w:p>
      <w:pPr>
        <w:spacing w:after="0"/>
        <w:ind w:left="0"/>
        <w:jc w:val="left"/>
      </w:pPr>
      <w:r>
        <w:rPr>
          <w:rFonts w:ascii="Times New Roman"/>
          <w:b/>
          <w:i w:val="false"/>
          <w:color w:val="000000"/>
        </w:rPr>
        <w:t xml:space="preserve"> Өтініш беруші (құқық иесі, мүдделі тұлға) ұсынатын қолдаухатқа (өтінімге, өтінішке) қоса берілген құжаттағы мәліметтер құрамы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Элементтік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Қоса берілетін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Зияткерлік меншік саласында пайдаланылатын құжат түрінің коды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саласында, оның ішінде зияткерлік меншік объектілерін тіркеуге байланысты рәсімдерді жүргізу кезінде пайдаланылатын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 алқасының 2021 жылғы 21 шілдедегі № 92 шешімімен бекітілген зияткерлік меншік саласында пайдаланылатын құжаттар түрлерінің, мәліметтердің және материалдардың сыныптауышына сәйкес мәліметтерді көрсетуге арналған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Зияткерлік меншік саласында пайдаланылатын құжат түрінің атауы</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саласында, оның ішінде зияткерлік меншік объектілерін тіркеуге байланысты рәсімдерді жүргізу кезінде пайдаланылатын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7-кестенің 1.1-тармақшасындағы элемент мәндердің біріне ие болса, элемент толтырылады:</w:t>
            </w:r>
          </w:p>
          <w:p>
            <w:pPr>
              <w:spacing w:after="20"/>
              <w:ind w:left="20"/>
              <w:jc w:val="both"/>
            </w:pPr>
            <w:r>
              <w:rPr>
                <w:rFonts w:ascii="Times New Roman"/>
                <w:b w:val="false"/>
                <w:i w:val="false"/>
                <w:color w:val="000000"/>
                <w:sz w:val="20"/>
              </w:rPr>
              <w:t xml:space="preserve">
"03999" (тауар белгілеріне (қызмет көрсету белгілеріне) құқықтарды растау үшін ұсынылатын өзге де құжаттар) немесе </w:t>
            </w:r>
          </w:p>
          <w:p>
            <w:pPr>
              <w:spacing w:after="20"/>
              <w:ind w:left="20"/>
              <w:jc w:val="both"/>
            </w:pPr>
            <w:r>
              <w:rPr>
                <w:rFonts w:ascii="Times New Roman"/>
                <w:b w:val="false"/>
                <w:i w:val="false"/>
                <w:color w:val="000000"/>
                <w:sz w:val="20"/>
              </w:rPr>
              <w:t>
"04999" (Еуразиялық экономикалық одақтың тауар белгілеріне (қызмет көрсету белгілеріне) құқықтарды растау үшін пайдаланылатын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оған берілген сандық немесе әріптік-цифрлық белгі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Құжаттың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Құжаттың жарамдылық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күші бар мерзімнің аяқталу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 құбылысты немесе процесті еркін түрде мәтіндік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