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673d" w14:textId="d516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Республикасының 2014 жылғы 29 мамырдағы Еуразиялық экономикалық одақ туралы шартқа қосылуына байланысты Қырғыз Республикасының Дүниежүзілік сауда ұйымындағы тарифтік міндеттемелерін қайта қарау жөніндегі келіссөздерге қатысу үшін келіссөздер делегациясының құрамына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30 наурыздағы № 9 өкімі</w:t>
      </w:r>
    </w:p>
    <w:p>
      <w:pPr>
        <w:spacing w:after="0"/>
        <w:ind w:left="0"/>
        <w:jc w:val="both"/>
      </w:pPr>
      <w:bookmarkStart w:name="z0" w:id="0"/>
      <w:r>
        <w:rPr>
          <w:rFonts w:ascii="Times New Roman"/>
          <w:b w:val="false"/>
          <w:i w:val="false"/>
          <w:color w:val="000000"/>
          <w:sz w:val="28"/>
        </w:rPr>
        <w:t xml:space="preserve">
      1.  Еуразиялық экономикалық комиссия кеңесінің 2016 жылғы 9 тамыздағы № 16 </w:t>
      </w:r>
      <w:r>
        <w:rPr>
          <w:rFonts w:ascii="Times New Roman"/>
          <w:b w:val="false"/>
          <w:i w:val="false"/>
          <w:color w:val="000000"/>
          <w:sz w:val="28"/>
        </w:rPr>
        <w:t>өкімімен</w:t>
      </w:r>
      <w:r>
        <w:rPr>
          <w:rFonts w:ascii="Times New Roman"/>
          <w:b w:val="false"/>
          <w:i w:val="false"/>
          <w:color w:val="000000"/>
          <w:sz w:val="28"/>
        </w:rPr>
        <w:t xml:space="preserve"> бекітілген Қырғыз Республикасының Еуразиялық экономикалық одақ туралы 2014 жылғы 29 мамырдағы </w:t>
      </w:r>
      <w:r>
        <w:rPr>
          <w:rFonts w:ascii="Times New Roman"/>
          <w:b w:val="false"/>
          <w:i w:val="false"/>
          <w:color w:val="000000"/>
          <w:sz w:val="28"/>
        </w:rPr>
        <w:t>шартқа</w:t>
      </w:r>
      <w:r>
        <w:rPr>
          <w:rFonts w:ascii="Times New Roman"/>
          <w:b w:val="false"/>
          <w:i w:val="false"/>
          <w:color w:val="000000"/>
          <w:sz w:val="28"/>
        </w:rPr>
        <w:t xml:space="preserve"> қосылуына байланысты Қырғыз Республикасының Дүниежүзілік сауда ұйымындағы тарифтік міндеттемелерін қайта қарау жөніндегі келіссөздерге қатысу үшін келіссөздер делегациясының құрамына мынадай өзгерістер енгізілсін:</w:t>
      </w:r>
    </w:p>
    <w:bookmarkEnd w:id="0"/>
    <w:bookmarkStart w:name="z1" w:id="1"/>
    <w:p>
      <w:pPr>
        <w:spacing w:after="0"/>
        <w:ind w:left="0"/>
        <w:jc w:val="both"/>
      </w:pPr>
      <w:r>
        <w:rPr>
          <w:rFonts w:ascii="Times New Roman"/>
          <w:b w:val="false"/>
          <w:i w:val="false"/>
          <w:color w:val="000000"/>
          <w:sz w:val="28"/>
        </w:rPr>
        <w:t>
      а) келіссөздер делегациясының құрамына келесі тұлғалар қосылсын:</w:t>
      </w:r>
    </w:p>
    <w:bookmarkEnd w:id="1"/>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Қырғыз Республикасынан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Береналиев</w:t>
            </w:r>
          </w:p>
          <w:p>
            <w:pPr>
              <w:spacing w:after="20"/>
              <w:ind w:left="20"/>
              <w:jc w:val="both"/>
            </w:pPr>
            <w:r>
              <w:rPr>
                <w:rFonts w:ascii="Times New Roman"/>
                <w:b w:val="false"/>
                <w:i w:val="false"/>
                <w:color w:val="000000"/>
                <w:sz w:val="20"/>
              </w:rPr>
              <w:t>
</w:t>
            </w:r>
            <w:r>
              <w:rPr>
                <w:rFonts w:ascii="Times New Roman"/>
                <w:b/>
                <w:i w:val="false"/>
                <w:color w:val="000000"/>
                <w:sz w:val="20"/>
              </w:rPr>
              <w:t>Азатбек Бабаканович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 Сыртқы істер министрлігінің Экономикалық дипломатия департаментінің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Киселева</w:t>
            </w:r>
          </w:p>
          <w:p>
            <w:pPr>
              <w:spacing w:after="20"/>
              <w:ind w:left="20"/>
              <w:jc w:val="both"/>
            </w:pPr>
            <w:r>
              <w:rPr>
                <w:rFonts w:ascii="Times New Roman"/>
                <w:b w:val="false"/>
                <w:i w:val="false"/>
                <w:color w:val="000000"/>
                <w:sz w:val="20"/>
              </w:rPr>
              <w:t>
</w:t>
            </w:r>
            <w:r>
              <w:rPr>
                <w:rFonts w:ascii="Times New Roman"/>
                <w:b/>
                <w:i w:val="false"/>
                <w:color w:val="000000"/>
                <w:sz w:val="20"/>
              </w:rPr>
              <w:t>Римма Хаджимуратовна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және коммерция министрлігінің Сауда саясаты басқармасының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Малаев</w:t>
            </w:r>
          </w:p>
          <w:p>
            <w:pPr>
              <w:spacing w:after="20"/>
              <w:ind w:left="20"/>
              <w:jc w:val="both"/>
            </w:pPr>
            <w:r>
              <w:rPr>
                <w:rFonts w:ascii="Times New Roman"/>
                <w:b w:val="false"/>
                <w:i w:val="false"/>
                <w:color w:val="000000"/>
                <w:sz w:val="20"/>
              </w:rPr>
              <w:t>
</w:t>
            </w:r>
            <w:r>
              <w:rPr>
                <w:rFonts w:ascii="Times New Roman"/>
                <w:b/>
                <w:i w:val="false"/>
                <w:color w:val="000000"/>
                <w:sz w:val="20"/>
              </w:rPr>
              <w:t>Назарбек Камалдинович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және коммерция министрінің орынбасары</w:t>
            </w:r>
          </w:p>
        </w:tc>
      </w:tr>
    </w:tbl>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Беларусь Республикасынан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Куделевич</w:t>
            </w:r>
          </w:p>
          <w:p>
            <w:pPr>
              <w:spacing w:after="20"/>
              <w:ind w:left="20"/>
              <w:jc w:val="both"/>
            </w:pPr>
            <w:r>
              <w:rPr>
                <w:rFonts w:ascii="Times New Roman"/>
                <w:b w:val="false"/>
                <w:i w:val="false"/>
                <w:color w:val="000000"/>
                <w:sz w:val="20"/>
              </w:rPr>
              <w:t>
</w:t>
            </w:r>
            <w:r>
              <w:rPr>
                <w:rFonts w:ascii="Times New Roman"/>
                <w:b/>
                <w:i w:val="false"/>
                <w:color w:val="000000"/>
                <w:sz w:val="20"/>
              </w:rPr>
              <w:t>Дарья Анатольевна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 Сыртқы істер министрлігі Сыртқы экономикалық қызмет департаменті Сауда келіссөздері және қорғау шаралары басқармасының бірінші хатшысы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Прокопчук</w:t>
            </w:r>
          </w:p>
          <w:p>
            <w:pPr>
              <w:spacing w:after="20"/>
              <w:ind w:left="20"/>
              <w:jc w:val="both"/>
            </w:pPr>
            <w:r>
              <w:rPr>
                <w:rFonts w:ascii="Times New Roman"/>
                <w:b w:val="false"/>
                <w:i w:val="false"/>
                <w:color w:val="000000"/>
                <w:sz w:val="20"/>
              </w:rPr>
              <w:t>
</w:t>
            </w:r>
            <w:r>
              <w:rPr>
                <w:rFonts w:ascii="Times New Roman"/>
                <w:b/>
                <w:i w:val="false"/>
                <w:color w:val="000000"/>
                <w:sz w:val="20"/>
              </w:rPr>
              <w:t>Андрей Викторович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внешнеэкономической деятельности – начальник управления торговых переговоров и защитных мер Министерства иностранных дел Республики Беларусь</w:t>
            </w:r>
          </w:p>
        </w:tc>
      </w:tr>
    </w:tbl>
    <w:bookmarkStart w:name="z4" w:id="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Республикасынан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Алимбетова</w:t>
            </w:r>
          </w:p>
          <w:p>
            <w:pPr>
              <w:spacing w:after="20"/>
              <w:ind w:left="20"/>
              <w:jc w:val="both"/>
            </w:pPr>
            <w:r>
              <w:rPr>
                <w:rFonts w:ascii="Times New Roman"/>
                <w:b w:val="false"/>
                <w:i w:val="false"/>
                <w:color w:val="000000"/>
                <w:sz w:val="20"/>
              </w:rPr>
              <w:t>
</w:t>
            </w:r>
            <w:r>
              <w:rPr>
                <w:rFonts w:ascii="Times New Roman"/>
                <w:b/>
                <w:i w:val="false"/>
                <w:color w:val="000000"/>
                <w:sz w:val="20"/>
              </w:rPr>
              <w:t>Алия Назымбековна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Қазақстан Республикасы Сауда және интеграция министрлігінің Сыртқы сауда қызметі департаментінің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Малгаждаров</w:t>
            </w:r>
          </w:p>
          <w:p>
            <w:pPr>
              <w:spacing w:after="20"/>
              <w:ind w:left="20"/>
              <w:jc w:val="both"/>
            </w:pPr>
            <w:r>
              <w:rPr>
                <w:rFonts w:ascii="Times New Roman"/>
                <w:b w:val="false"/>
                <w:i w:val="false"/>
                <w:color w:val="000000"/>
                <w:sz w:val="20"/>
              </w:rPr>
              <w:t>
</w:t>
            </w:r>
            <w:r>
              <w:rPr>
                <w:rFonts w:ascii="Times New Roman"/>
                <w:b/>
                <w:i w:val="false"/>
                <w:color w:val="000000"/>
                <w:sz w:val="20"/>
              </w:rPr>
              <w:t>Думан Бекмуратович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Сыртқы сауда қызметі департаменті басқармасының басшысы</w:t>
            </w:r>
          </w:p>
        </w:tc>
      </w:tr>
    </w:tbl>
    <w:bookmarkStart w:name="z5" w:id="5"/>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комиссиядан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Галкина-Куличева</w:t>
            </w:r>
          </w:p>
          <w:p>
            <w:pPr>
              <w:spacing w:after="20"/>
              <w:ind w:left="20"/>
              <w:jc w:val="both"/>
            </w:pPr>
            <w:r>
              <w:rPr>
                <w:rFonts w:ascii="Times New Roman"/>
                <w:b w:val="false"/>
                <w:i w:val="false"/>
                <w:color w:val="000000"/>
                <w:sz w:val="20"/>
              </w:rPr>
              <w:t>
</w:t>
            </w:r>
            <w:r>
              <w:rPr>
                <w:rFonts w:ascii="Times New Roman"/>
                <w:b/>
                <w:i w:val="false"/>
                <w:color w:val="000000"/>
                <w:sz w:val="20"/>
              </w:rPr>
              <w:t>Ольга Юрьевна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саясаты департаментінің Сауда мәселелері жөніндегі халықаралық ынтымақтастық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Лазарь</w:t>
            </w:r>
          </w:p>
          <w:p>
            <w:pPr>
              <w:spacing w:after="20"/>
              <w:ind w:left="20"/>
              <w:jc w:val="both"/>
            </w:pPr>
            <w:r>
              <w:rPr>
                <w:rFonts w:ascii="Times New Roman"/>
                <w:b w:val="false"/>
                <w:i w:val="false"/>
                <w:color w:val="000000"/>
                <w:sz w:val="20"/>
              </w:rPr>
              <w:t>
</w:t>
            </w:r>
            <w:r>
              <w:rPr>
                <w:rFonts w:ascii="Times New Roman"/>
                <w:b/>
                <w:i w:val="false"/>
                <w:color w:val="000000"/>
                <w:sz w:val="20"/>
              </w:rPr>
              <w:t>Наталья Васильевна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департаментінің Сауда мәселелері жөніндегі халықаралық ынтымақтастық бөлімінің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Оганесян</w:t>
            </w:r>
          </w:p>
          <w:p>
            <w:pPr>
              <w:spacing w:after="20"/>
              <w:ind w:left="20"/>
              <w:jc w:val="both"/>
            </w:pPr>
            <w:r>
              <w:rPr>
                <w:rFonts w:ascii="Times New Roman"/>
                <w:b w:val="false"/>
                <w:i w:val="false"/>
                <w:color w:val="000000"/>
                <w:sz w:val="20"/>
              </w:rPr>
              <w:t>
</w:t>
            </w:r>
            <w:r>
              <w:rPr>
                <w:rFonts w:ascii="Times New Roman"/>
                <w:b/>
                <w:i w:val="false"/>
                <w:color w:val="000000"/>
                <w:sz w:val="20"/>
              </w:rPr>
              <w:t>Аветис Оганесович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 директорының орынбасары;</w:t>
            </w:r>
          </w:p>
        </w:tc>
      </w:tr>
    </w:tbl>
    <w:bookmarkStart w:name="z6" w:id="6"/>
    <w:p>
      <w:pPr>
        <w:spacing w:after="0"/>
        <w:ind w:left="0"/>
        <w:jc w:val="both"/>
      </w:pPr>
      <w:r>
        <w:rPr>
          <w:rFonts w:ascii="Times New Roman"/>
          <w:b w:val="false"/>
          <w:i w:val="false"/>
          <w:color w:val="000000"/>
          <w:sz w:val="28"/>
        </w:rPr>
        <w:t>
      б) келіссөздер делегациясының келесі мүшелерінің жаңа лауазымдарын көрсету: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Тер-Григорян </w:t>
            </w:r>
          </w:p>
          <w:p>
            <w:pPr>
              <w:spacing w:after="20"/>
              <w:ind w:left="20"/>
              <w:jc w:val="both"/>
            </w:pPr>
            <w:r>
              <w:rPr>
                <w:rFonts w:ascii="Times New Roman"/>
                <w:b w:val="false"/>
                <w:i w:val="false"/>
                <w:color w:val="000000"/>
                <w:sz w:val="20"/>
              </w:rPr>
              <w:t>
</w:t>
            </w:r>
            <w:r>
              <w:rPr>
                <w:rFonts w:ascii="Times New Roman"/>
                <w:b/>
                <w:i w:val="false"/>
                <w:color w:val="000000"/>
                <w:sz w:val="20"/>
              </w:rPr>
              <w:t>Нина Григорьевна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 Экономика министрлігі Еуропалық Одақпен Экономикалық ынтымақтастық департаменті ДСҰ бөлімінің бас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Абдигали </w:t>
            </w:r>
          </w:p>
          <w:p>
            <w:pPr>
              <w:spacing w:after="20"/>
              <w:ind w:left="20"/>
              <w:jc w:val="both"/>
            </w:pPr>
            <w:r>
              <w:rPr>
                <w:rFonts w:ascii="Times New Roman"/>
                <w:b w:val="false"/>
                <w:i w:val="false"/>
                <w:color w:val="000000"/>
                <w:sz w:val="20"/>
              </w:rPr>
              <w:t>
</w:t>
            </w:r>
            <w:r>
              <w:rPr>
                <w:rFonts w:ascii="Times New Roman"/>
                <w:b/>
                <w:i w:val="false"/>
                <w:color w:val="000000"/>
                <w:sz w:val="20"/>
              </w:rPr>
              <w:t>Азамат Кайратулы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Сыртқы сауда қызметі департаментінің бас сарапшысы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Ашитов </w:t>
            </w:r>
          </w:p>
          <w:p>
            <w:pPr>
              <w:spacing w:after="20"/>
              <w:ind w:left="20"/>
              <w:jc w:val="both"/>
            </w:pPr>
            <w:r>
              <w:rPr>
                <w:rFonts w:ascii="Times New Roman"/>
                <w:b w:val="false"/>
                <w:i w:val="false"/>
                <w:color w:val="000000"/>
                <w:sz w:val="20"/>
              </w:rPr>
              <w:t>
</w:t>
            </w:r>
            <w:r>
              <w:rPr>
                <w:rFonts w:ascii="Times New Roman"/>
                <w:b/>
                <w:i w:val="false"/>
                <w:color w:val="000000"/>
                <w:sz w:val="20"/>
              </w:rPr>
              <w:t>Серик Батыржанович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Сыртқы сауда қызметі департаменті директорының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Акынбеков</w:t>
            </w:r>
          </w:p>
          <w:p>
            <w:pPr>
              <w:spacing w:after="20"/>
              <w:ind w:left="20"/>
              <w:jc w:val="both"/>
            </w:pPr>
            <w:r>
              <w:rPr>
                <w:rFonts w:ascii="Times New Roman"/>
                <w:b w:val="false"/>
                <w:i w:val="false"/>
                <w:color w:val="000000"/>
                <w:sz w:val="20"/>
              </w:rPr>
              <w:t>
</w:t>
            </w:r>
            <w:r>
              <w:rPr>
                <w:rFonts w:ascii="Times New Roman"/>
                <w:b/>
                <w:i w:val="false"/>
                <w:color w:val="000000"/>
                <w:sz w:val="20"/>
              </w:rPr>
              <w:t>Алмаз Эмилбекович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реттеу бөлімінің басшысы – Қырғыз Республикасы Қаржы Министрлігі жанындағы Мемлекеттік кеден қызметінің кедендік төлемдер және тарифтік реттеу басқармасы басшысының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Джумалиев </w:t>
            </w:r>
          </w:p>
          <w:p>
            <w:pPr>
              <w:spacing w:after="20"/>
              <w:ind w:left="20"/>
              <w:jc w:val="both"/>
            </w:pPr>
            <w:r>
              <w:rPr>
                <w:rFonts w:ascii="Times New Roman"/>
                <w:b w:val="false"/>
                <w:i w:val="false"/>
                <w:color w:val="000000"/>
                <w:sz w:val="20"/>
              </w:rPr>
              <w:t>
</w:t>
            </w:r>
            <w:r>
              <w:rPr>
                <w:rFonts w:ascii="Times New Roman"/>
                <w:b/>
                <w:i w:val="false"/>
                <w:color w:val="000000"/>
                <w:sz w:val="20"/>
              </w:rPr>
              <w:t>Муктар Кыбылбекович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және коммерция министрінің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Каарбаева</w:t>
            </w:r>
          </w:p>
          <w:p>
            <w:pPr>
              <w:spacing w:after="20"/>
              <w:ind w:left="20"/>
              <w:jc w:val="both"/>
            </w:pPr>
            <w:r>
              <w:rPr>
                <w:rFonts w:ascii="Times New Roman"/>
                <w:b w:val="false"/>
                <w:i w:val="false"/>
                <w:color w:val="000000"/>
                <w:sz w:val="20"/>
              </w:rPr>
              <w:t>
</w:t>
            </w:r>
            <w:r>
              <w:rPr>
                <w:rFonts w:ascii="Times New Roman"/>
                <w:b/>
                <w:i w:val="false"/>
                <w:color w:val="000000"/>
                <w:sz w:val="20"/>
              </w:rPr>
              <w:t>Назгуль Токтогуловна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Ауыл шаруашылығы министрлігі Стратегиялық даму басқармасының ЕАЭО-мен жұмыс және ДСҰ мәселелері жөніндегі сектор меңгерушісі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Максутов</w:t>
            </w:r>
          </w:p>
          <w:p>
            <w:pPr>
              <w:spacing w:after="20"/>
              <w:ind w:left="20"/>
              <w:jc w:val="both"/>
            </w:pPr>
            <w:r>
              <w:rPr>
                <w:rFonts w:ascii="Times New Roman"/>
                <w:b w:val="false"/>
                <w:i w:val="false"/>
                <w:color w:val="000000"/>
                <w:sz w:val="20"/>
              </w:rPr>
              <w:t>
</w:t>
            </w:r>
            <w:r>
              <w:rPr>
                <w:rFonts w:ascii="Times New Roman"/>
                <w:b/>
                <w:i w:val="false"/>
                <w:color w:val="000000"/>
                <w:sz w:val="20"/>
              </w:rPr>
              <w:t>Нурбек Бекболотович</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және коммерция министрлігінің Женева қаласындағы ДСҰ мәселелері жөніндегі өкілдігінің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Мамбетжунушева</w:t>
            </w:r>
          </w:p>
          <w:p>
            <w:pPr>
              <w:spacing w:after="20"/>
              <w:ind w:left="20"/>
              <w:jc w:val="both"/>
            </w:pPr>
            <w:r>
              <w:rPr>
                <w:rFonts w:ascii="Times New Roman"/>
                <w:b w:val="false"/>
                <w:i w:val="false"/>
                <w:color w:val="000000"/>
                <w:sz w:val="20"/>
              </w:rPr>
              <w:t>
</w:t>
            </w:r>
            <w:r>
              <w:rPr>
                <w:rFonts w:ascii="Times New Roman"/>
                <w:b/>
                <w:i w:val="false"/>
                <w:color w:val="000000"/>
                <w:sz w:val="20"/>
              </w:rPr>
              <w:t>Эльнура Рыскельдиевна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Қаржы министрлігі жанындағы Мемлекеттік кеден қызметі төрағасының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Ормонова </w:t>
            </w:r>
          </w:p>
          <w:p>
            <w:pPr>
              <w:spacing w:after="20"/>
              <w:ind w:left="20"/>
              <w:jc w:val="both"/>
            </w:pPr>
            <w:r>
              <w:rPr>
                <w:rFonts w:ascii="Times New Roman"/>
                <w:b w:val="false"/>
                <w:i w:val="false"/>
                <w:color w:val="000000"/>
                <w:sz w:val="20"/>
              </w:rPr>
              <w:t>
</w:t>
            </w:r>
            <w:r>
              <w:rPr>
                <w:rFonts w:ascii="Times New Roman"/>
                <w:b/>
                <w:i w:val="false"/>
                <w:color w:val="000000"/>
                <w:sz w:val="20"/>
              </w:rPr>
              <w:t>Сыядат Акматбековна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және коммерция министрлігінің Сауда саясаты басқармасының ДСҰ мәселелері жөніндегі сектор меңгерушісі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Карпова</w:t>
            </w:r>
          </w:p>
          <w:p>
            <w:pPr>
              <w:spacing w:after="20"/>
              <w:ind w:left="20"/>
              <w:jc w:val="both"/>
            </w:pPr>
            <w:r>
              <w:rPr>
                <w:rFonts w:ascii="Times New Roman"/>
                <w:b w:val="false"/>
                <w:i w:val="false"/>
                <w:color w:val="000000"/>
                <w:sz w:val="20"/>
              </w:rPr>
              <w:t>
</w:t>
            </w:r>
            <w:r>
              <w:rPr>
                <w:rFonts w:ascii="Times New Roman"/>
                <w:b/>
                <w:i w:val="false"/>
                <w:color w:val="000000"/>
                <w:sz w:val="20"/>
              </w:rPr>
              <w:t>Александра Владимировна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Экономикалық даму министрлігі Сауда келіссөздері департаментінің Тауарлар саудасы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Казарян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Ваагн Рудольфович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Кедендік-тарифтік және тарифтік емес реттеу департаментінің директоры;</w:t>
            </w:r>
          </w:p>
        </w:tc>
      </w:tr>
    </w:tbl>
    <w:bookmarkStart w:name="z7" w:id="7"/>
    <w:p>
      <w:pPr>
        <w:spacing w:after="0"/>
        <w:ind w:left="0"/>
        <w:jc w:val="both"/>
      </w:pPr>
      <w:r>
        <w:rPr>
          <w:rFonts w:ascii="Times New Roman"/>
          <w:b w:val="false"/>
          <w:i w:val="false"/>
          <w:color w:val="000000"/>
          <w:sz w:val="28"/>
        </w:rPr>
        <w:t>
      в)  келіссөздер делегациясының құрамынан Э.Т.Әлішеров, А.А.Жұмалиева, А. С. Исаева, Н.Д.Құрманова, Н. К. Карапетян, В. М. Серпикова, Е. В. Шатохина, Ж.Е.Азенова, У. Т. Байқадамова, К.Е.Киселева және О. Ю.Шишаева шығарылсын.</w:t>
      </w:r>
    </w:p>
    <w:bookmarkEnd w:id="7"/>
    <w:bookmarkStart w:name="z8" w:id="8"/>
    <w:p>
      <w:pPr>
        <w:spacing w:after="0"/>
        <w:ind w:left="0"/>
        <w:jc w:val="both"/>
      </w:pPr>
      <w:r>
        <w:rPr>
          <w:rFonts w:ascii="Times New Roman"/>
          <w:b w:val="false"/>
          <w:i w:val="false"/>
          <w:color w:val="000000"/>
          <w:sz w:val="28"/>
        </w:rPr>
        <w:t>
      2.  Осы өкім ол қабылданған күннен бастап күшіне енеді.</w:t>
      </w:r>
    </w:p>
    <w:bookmarkEnd w:id="8"/>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С</w:t>
      </w:r>
      <w:r>
        <w:rPr>
          <w:rFonts w:ascii="Times New Roman"/>
          <w:b w:val="false"/>
          <w:i/>
          <w:color w:val="000000"/>
          <w:sz w:val="28"/>
        </w:rPr>
        <w:t>.</w:t>
      </w:r>
      <w:r>
        <w:rPr>
          <w:rFonts w:ascii="Times New Roman"/>
          <w:b w:val="false"/>
          <w:i/>
          <w:color w:val="000000"/>
          <w:sz w:val="28"/>
        </w:rPr>
        <w:t>Жұманғарин</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