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d142" w14:textId="d67d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 түрлерінің сыныптауышына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6 тамыздағы № 92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(Еуразиялық экономикалық одақ туралы 2014 жылғы 29 мамырдағы шартқа тіркелген № 3 қосымша)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2019 жылғы 2 сәуірдегі № 53 шешімімен бекітілген Жеке басты куәландыратын құжаттар түрлерінің </w:t>
      </w:r>
      <w:r>
        <w:rPr>
          <w:rFonts w:ascii="Times New Roman"/>
          <w:b w:val="false"/>
          <w:i w:val="false"/>
          <w:color w:val="000000"/>
          <w:sz w:val="28"/>
        </w:rPr>
        <w:t>сыныптауышына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 xml:space="preserve">комиссия алқасы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6 тамыздағы </w:t>
            </w:r>
            <w:r>
              <w:br/>
            </w:r>
            <w:r>
              <w:rPr>
                <w:rFonts w:ascii="Times New Roman"/>
                <w:b w:val="false"/>
                <w:i w:val="false"/>
                <w:color w:val="000000"/>
                <w:sz w:val="20"/>
              </w:rPr>
              <w:t>№ 92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Жеке басты куәландыратын құжаттар түрлерінің сыныптауышына енгізілетін ӨЗГЕРІСТЕР</w:t>
      </w:r>
    </w:p>
    <w:bookmarkEnd w:id="1"/>
    <w:bookmarkStart w:name="z6" w:id="2"/>
    <w:p>
      <w:pPr>
        <w:spacing w:after="0"/>
        <w:ind w:left="0"/>
        <w:jc w:val="both"/>
      </w:pPr>
      <w:r>
        <w:rPr>
          <w:rFonts w:ascii="Times New Roman"/>
          <w:b w:val="false"/>
          <w:i w:val="false"/>
          <w:color w:val="000000"/>
          <w:sz w:val="28"/>
        </w:rPr>
        <w:t>
      1. I бөлімде:</w:t>
      </w:r>
    </w:p>
    <w:bookmarkEnd w:id="2"/>
    <w:bookmarkStart w:name="z7" w:id="3"/>
    <w:p>
      <w:pPr>
        <w:spacing w:after="0"/>
        <w:ind w:left="0"/>
        <w:jc w:val="both"/>
      </w:pPr>
      <w:r>
        <w:rPr>
          <w:rFonts w:ascii="Times New Roman"/>
          <w:b w:val="false"/>
          <w:i w:val="false"/>
          <w:color w:val="000000"/>
          <w:sz w:val="28"/>
        </w:rPr>
        <w:t>
      а) "BY" кодты бөлімде:</w:t>
      </w:r>
    </w:p>
    <w:bookmarkEnd w:id="3"/>
    <w:bookmarkStart w:name="z8" w:id="4"/>
    <w:p>
      <w:pPr>
        <w:spacing w:after="0"/>
        <w:ind w:left="0"/>
        <w:jc w:val="both"/>
      </w:pPr>
      <w:r>
        <w:rPr>
          <w:rFonts w:ascii="Times New Roman"/>
          <w:b w:val="false"/>
          <w:i w:val="false"/>
          <w:color w:val="000000"/>
          <w:sz w:val="28"/>
        </w:rPr>
        <w:t>
      "BY01003" кодты позициядан кейін мынадай мазмұндағы позициялармен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биометриялық төлқұжаты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биометриялық дипломатиялық төлқұжаты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биометриялық қызметтік төлқұжаты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5-бағандағы "BY02011" кодты позициядағы "0" деген сан "0, 2" деген сандармен ауыстырылсын;</w:t>
      </w:r>
    </w:p>
    <w:bookmarkEnd w:id="5"/>
    <w:bookmarkStart w:name="z10" w:id="6"/>
    <w:p>
      <w:pPr>
        <w:spacing w:after="0"/>
        <w:ind w:left="0"/>
        <w:jc w:val="both"/>
      </w:pPr>
      <w:r>
        <w:rPr>
          <w:rFonts w:ascii="Times New Roman"/>
          <w:b w:val="false"/>
          <w:i w:val="false"/>
          <w:color w:val="000000"/>
          <w:sz w:val="28"/>
        </w:rPr>
        <w:t>
      "BY03020" кодтыпозиция алдында мынадай мазмұндағы позициямен толықтырылсын:</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BY03018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5-бағандағы "BY03021" және "BY03022" кодты позицияларда "0" саны "0,2" сандарымен ауыстырылсын;</w:t>
      </w:r>
    </w:p>
    <w:bookmarkEnd w:id="7"/>
    <w:bookmarkStart w:name="z12" w:id="8"/>
    <w:p>
      <w:pPr>
        <w:spacing w:after="0"/>
        <w:ind w:left="0"/>
        <w:jc w:val="both"/>
      </w:pPr>
      <w:r>
        <w:rPr>
          <w:rFonts w:ascii="Times New Roman"/>
          <w:b w:val="false"/>
          <w:i w:val="false"/>
          <w:color w:val="000000"/>
          <w:sz w:val="28"/>
        </w:rPr>
        <w:t>
      "BY03" кодты позициядан кейін мынадай мазмұндағы позициялармен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сәйкестендіру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5-бағандағы "BY08017" кодты позицияда "0" саны "0, 2" сандарымен ауыстырылсын;</w:t>
      </w:r>
    </w:p>
    <w:bookmarkEnd w:id="9"/>
    <w:bookmarkStart w:name="z14" w:id="10"/>
    <w:p>
      <w:pPr>
        <w:spacing w:after="0"/>
        <w:ind w:left="0"/>
        <w:jc w:val="both"/>
      </w:pPr>
      <w:r>
        <w:rPr>
          <w:rFonts w:ascii="Times New Roman"/>
          <w:b w:val="false"/>
          <w:i w:val="false"/>
          <w:color w:val="000000"/>
          <w:sz w:val="28"/>
        </w:rPr>
        <w:t>
      "BY08017" кодты позициядан кейін мынадай мазмұндағы позициямен толықтырылсын:</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BY08032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азаматтың Беларусь Республикасында тұруға биометриялық ықтиярхаты, азаматтығы жоқ адамның Беларусь Республикасында тұруға биометриялық ықтиярхаты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"BY99025" кодты позициядан кейін мынадай мазмұндағы позициялармен толықтырылсын:</w:t>
      </w:r>
    </w:p>
    <w:bookmarkEnd w:id="1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BY99033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босқынның жол жүру құжаты (1951 жылғы 28 шілдедегі Конвенция)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BY99034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биометриялық жол жүру құжаты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 w:id="12"/>
    <w:p>
      <w:pPr>
        <w:spacing w:after="0"/>
        <w:ind w:left="0"/>
        <w:jc w:val="both"/>
      </w:pPr>
      <w:r>
        <w:rPr>
          <w:rFonts w:ascii="Times New Roman"/>
          <w:b w:val="false"/>
          <w:i w:val="false"/>
          <w:color w:val="000000"/>
          <w:sz w:val="28"/>
        </w:rPr>
        <w:t>
      б) "KZ" кодты бөлімде:</w:t>
      </w:r>
    </w:p>
    <w:bookmarkEnd w:id="12"/>
    <w:bookmarkStart w:name="z17" w:id="13"/>
    <w:p>
      <w:pPr>
        <w:spacing w:after="0"/>
        <w:ind w:left="0"/>
        <w:jc w:val="both"/>
      </w:pPr>
      <w:r>
        <w:rPr>
          <w:rFonts w:ascii="Times New Roman"/>
          <w:b w:val="false"/>
          <w:i w:val="false"/>
          <w:color w:val="000000"/>
          <w:sz w:val="28"/>
        </w:rPr>
        <w:t>
      5-бағандағы "KZ02011" кодты позицияда "0" саны "0, 2" сандарымен ауыстырылсын;</w:t>
      </w:r>
    </w:p>
    <w:bookmarkEnd w:id="13"/>
    <w:bookmarkStart w:name="z18" w:id="14"/>
    <w:p>
      <w:pPr>
        <w:spacing w:after="0"/>
        <w:ind w:left="0"/>
        <w:jc w:val="both"/>
      </w:pPr>
      <w:r>
        <w:rPr>
          <w:rFonts w:ascii="Times New Roman"/>
          <w:b w:val="false"/>
          <w:i w:val="false"/>
          <w:color w:val="000000"/>
          <w:sz w:val="28"/>
        </w:rPr>
        <w:t>
      "KZ99026" коды бар позицияның алдында мынадай мазмұндағы позициямен толықтырылсын:</w:t>
      </w:r>
    </w:p>
    <w:bookmarkEnd w:id="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KZ99025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15"/>
    <w:p>
      <w:pPr>
        <w:spacing w:after="0"/>
        <w:ind w:left="0"/>
        <w:jc w:val="both"/>
      </w:pPr>
      <w:r>
        <w:rPr>
          <w:rFonts w:ascii="Times New Roman"/>
          <w:b w:val="false"/>
          <w:i w:val="false"/>
          <w:color w:val="000000"/>
          <w:sz w:val="28"/>
        </w:rPr>
        <w:t>
      в) "KG" кодты бөлімде "KG08017" коды бар позициядағы 5-бағанда "0" саны "0,2" сандарымен ауыстырылсын;</w:t>
      </w:r>
    </w:p>
    <w:bookmarkEnd w:id="15"/>
    <w:bookmarkStart w:name="z20" w:id="16"/>
    <w:p>
      <w:pPr>
        <w:spacing w:after="0"/>
        <w:ind w:left="0"/>
        <w:jc w:val="both"/>
      </w:pPr>
      <w:r>
        <w:rPr>
          <w:rFonts w:ascii="Times New Roman"/>
          <w:b w:val="false"/>
          <w:i w:val="false"/>
          <w:color w:val="000000"/>
          <w:sz w:val="28"/>
        </w:rPr>
        <w:t xml:space="preserve">
      4-баған "KG01004" кодты позицияда мынадай редакцияда жазылсын: </w:t>
      </w:r>
    </w:p>
    <w:bookmarkEnd w:id="16"/>
    <w:bookmarkStart w:name="z21" w:id="17"/>
    <w:p>
      <w:pPr>
        <w:spacing w:after="0"/>
        <w:ind w:left="0"/>
        <w:jc w:val="both"/>
      </w:pPr>
      <w:r>
        <w:rPr>
          <w:rFonts w:ascii="Times New Roman"/>
          <w:b w:val="false"/>
          <w:i w:val="false"/>
          <w:color w:val="000000"/>
          <w:sz w:val="28"/>
        </w:rPr>
        <w:t>
      "Қырғыз Республикасы азаматының жалпы азаматтық төлқұжаты, оның ішінде 2023 жылғы үлгідегі";</w:t>
      </w:r>
    </w:p>
    <w:bookmarkEnd w:id="17"/>
    <w:bookmarkStart w:name="z22" w:id="18"/>
    <w:p>
      <w:pPr>
        <w:spacing w:after="0"/>
        <w:ind w:left="0"/>
        <w:jc w:val="both"/>
      </w:pPr>
      <w:r>
        <w:rPr>
          <w:rFonts w:ascii="Times New Roman"/>
          <w:b w:val="false"/>
          <w:i w:val="false"/>
          <w:color w:val="000000"/>
          <w:sz w:val="28"/>
        </w:rPr>
        <w:t>
      "KG05014" кодты позицияда 4-баған редакцияда жазылсын:</w:t>
      </w:r>
    </w:p>
    <w:bookmarkEnd w:id="18"/>
    <w:bookmarkStart w:name="z23" w:id="19"/>
    <w:p>
      <w:pPr>
        <w:spacing w:after="0"/>
        <w:ind w:left="0"/>
        <w:jc w:val="both"/>
      </w:pPr>
      <w:r>
        <w:rPr>
          <w:rFonts w:ascii="Times New Roman"/>
          <w:b w:val="false"/>
          <w:i w:val="false"/>
          <w:color w:val="000000"/>
          <w:sz w:val="28"/>
        </w:rPr>
        <w:t>
      "сәйкестендіру картасы - Қырғыз Республикасы азаматының 2017 жылғы үлгідегі төлқұжаты (ID-карта),</w:t>
      </w:r>
    </w:p>
    <w:bookmarkEnd w:id="19"/>
    <w:bookmarkStart w:name="z24" w:id="20"/>
    <w:p>
      <w:pPr>
        <w:spacing w:after="0"/>
        <w:ind w:left="0"/>
        <w:jc w:val="both"/>
      </w:pPr>
      <w:r>
        <w:rPr>
          <w:rFonts w:ascii="Times New Roman"/>
          <w:b w:val="false"/>
          <w:i w:val="false"/>
          <w:color w:val="000000"/>
          <w:sz w:val="28"/>
        </w:rPr>
        <w:t>
      сәйкестендіру картасы - Қырғыз Республикасы азаматының 2024 жылғы үлгідегі төлқұжаты (ID-карта)";</w:t>
      </w:r>
    </w:p>
    <w:bookmarkEnd w:id="20"/>
    <w:bookmarkStart w:name="z25" w:id="21"/>
    <w:p>
      <w:pPr>
        <w:spacing w:after="0"/>
        <w:ind w:left="0"/>
        <w:jc w:val="both"/>
      </w:pPr>
      <w:r>
        <w:rPr>
          <w:rFonts w:ascii="Times New Roman"/>
          <w:b w:val="false"/>
          <w:i w:val="false"/>
          <w:color w:val="000000"/>
          <w:sz w:val="28"/>
        </w:rPr>
        <w:t>
      г) "RU" кодты бөлімдегі:</w:t>
      </w:r>
    </w:p>
    <w:bookmarkEnd w:id="21"/>
    <w:bookmarkStart w:name="z26" w:id="22"/>
    <w:p>
      <w:pPr>
        <w:spacing w:after="0"/>
        <w:ind w:left="0"/>
        <w:jc w:val="both"/>
      </w:pPr>
      <w:r>
        <w:rPr>
          <w:rFonts w:ascii="Times New Roman"/>
          <w:b w:val="false"/>
          <w:i w:val="false"/>
          <w:color w:val="000000"/>
          <w:sz w:val="28"/>
        </w:rPr>
        <w:t>
      5-бағандағы "RU02011" коды бар позицияда "0" саны "0, 2" сандарымен ауыстырылсын;</w:t>
      </w:r>
    </w:p>
    <w:bookmarkEnd w:id="22"/>
    <w:bookmarkStart w:name="z27" w:id="23"/>
    <w:p>
      <w:pPr>
        <w:spacing w:after="0"/>
        <w:ind w:left="0"/>
        <w:jc w:val="both"/>
      </w:pPr>
      <w:r>
        <w:rPr>
          <w:rFonts w:ascii="Times New Roman"/>
          <w:b w:val="false"/>
          <w:i w:val="false"/>
          <w:color w:val="000000"/>
          <w:sz w:val="28"/>
        </w:rPr>
        <w:t>
      "RU02011" кодты позициядан кейін мынадай мазмұндағы позициямен толықтырылсын:</w:t>
      </w:r>
    </w:p>
    <w:bookmarkEnd w:id="2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RU02012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азаматтығы жоқ адамның уақытша жеке куәлігі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 w:id="24"/>
    <w:p>
      <w:pPr>
        <w:spacing w:after="0"/>
        <w:ind w:left="0"/>
        <w:jc w:val="both"/>
      </w:pPr>
      <w:r>
        <w:rPr>
          <w:rFonts w:ascii="Times New Roman"/>
          <w:b w:val="false"/>
          <w:i w:val="false"/>
          <w:color w:val="000000"/>
          <w:sz w:val="28"/>
        </w:rPr>
        <w:t>
      4-бағандағы "RU03020" кодты позицияда "қайтуға" деген сөздер "кіруге (қайтуға)" деген сөздермен ауыстырылсын;</w:t>
      </w:r>
    </w:p>
    <w:bookmarkEnd w:id="24"/>
    <w:bookmarkStart w:name="z29" w:id="25"/>
    <w:p>
      <w:pPr>
        <w:spacing w:after="0"/>
        <w:ind w:left="0"/>
        <w:jc w:val="both"/>
      </w:pPr>
      <w:r>
        <w:rPr>
          <w:rFonts w:ascii="Times New Roman"/>
          <w:b w:val="false"/>
          <w:i w:val="false"/>
          <w:color w:val="000000"/>
          <w:sz w:val="28"/>
        </w:rPr>
        <w:t>
      5-бағандағы "RU03021" және "RU03022" кодтары бар позициялардағы "0" саны "0, 2" сандарымен ауыстырылсын;</w:t>
      </w:r>
    </w:p>
    <w:bookmarkEnd w:id="25"/>
    <w:bookmarkStart w:name="z30" w:id="26"/>
    <w:p>
      <w:pPr>
        <w:spacing w:after="0"/>
        <w:ind w:left="0"/>
        <w:jc w:val="both"/>
      </w:pPr>
      <w:r>
        <w:rPr>
          <w:rFonts w:ascii="Times New Roman"/>
          <w:b w:val="false"/>
          <w:i w:val="false"/>
          <w:color w:val="000000"/>
          <w:sz w:val="28"/>
        </w:rPr>
        <w:t>
      "RU04023" кодты позиция алдында мынадай мазмұндағы позициямен толықтырылсын:</w:t>
      </w:r>
    </w:p>
    <w:bookmarkEnd w:id="2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RU04016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билеттің орнына анықтама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 w:id="27"/>
    <w:p>
      <w:pPr>
        <w:spacing w:after="0"/>
        <w:ind w:left="0"/>
        <w:jc w:val="both"/>
      </w:pPr>
      <w:r>
        <w:rPr>
          <w:rFonts w:ascii="Times New Roman"/>
          <w:b w:val="false"/>
          <w:i w:val="false"/>
          <w:color w:val="000000"/>
          <w:sz w:val="28"/>
        </w:rPr>
        <w:t>
      "RU05024" кодты позициядан кейін мынадай мазмұндағы позициямен толықтырылсын:</w:t>
      </w:r>
    </w:p>
    <w:bookmarkEnd w:id="2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RU05035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дербес электрондық картасы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28"/>
    <w:p>
      <w:pPr>
        <w:spacing w:after="0"/>
        <w:ind w:left="0"/>
        <w:jc w:val="both"/>
      </w:pPr>
      <w:r>
        <w:rPr>
          <w:rFonts w:ascii="Times New Roman"/>
          <w:b w:val="false"/>
          <w:i w:val="false"/>
          <w:color w:val="000000"/>
          <w:sz w:val="28"/>
        </w:rPr>
        <w:t>
      5-бағандағы "RU08017" кодты позицияда "0" саны "0, 2" сандарымен ауыстырылсын.</w:t>
      </w:r>
    </w:p>
    <w:bookmarkEnd w:id="28"/>
    <w:bookmarkStart w:name="z33" w:id="29"/>
    <w:p>
      <w:pPr>
        <w:spacing w:after="0"/>
        <w:ind w:left="0"/>
        <w:jc w:val="both"/>
      </w:pPr>
      <w:r>
        <w:rPr>
          <w:rFonts w:ascii="Times New Roman"/>
          <w:b w:val="false"/>
          <w:i w:val="false"/>
          <w:color w:val="000000"/>
          <w:sz w:val="28"/>
        </w:rPr>
        <w:t>
      2. II бөлімде:</w:t>
      </w:r>
    </w:p>
    <w:bookmarkEnd w:id="29"/>
    <w:bookmarkStart w:name="z34" w:id="30"/>
    <w:p>
      <w:pPr>
        <w:spacing w:after="0"/>
        <w:ind w:left="0"/>
        <w:jc w:val="both"/>
      </w:pPr>
      <w:r>
        <w:rPr>
          <w:rFonts w:ascii="Times New Roman"/>
          <w:b w:val="false"/>
          <w:i w:val="false"/>
          <w:color w:val="000000"/>
          <w:sz w:val="28"/>
        </w:rPr>
        <w:t xml:space="preserve">
      а) 5-позиция мынадай редакцияда жазылсын: </w:t>
      </w:r>
    </w:p>
    <w:bookmarkEnd w:id="3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2053-2024 (ред.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 w:id="31"/>
    <w:p>
      <w:pPr>
        <w:spacing w:after="0"/>
        <w:ind w:left="0"/>
        <w:jc w:val="both"/>
      </w:pPr>
      <w:r>
        <w:rPr>
          <w:rFonts w:ascii="Times New Roman"/>
          <w:b w:val="false"/>
          <w:i w:val="false"/>
          <w:color w:val="000000"/>
          <w:sz w:val="28"/>
        </w:rPr>
        <w:t xml:space="preserve">
      б) 16-позиция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болады:</w:t>
            </w:r>
          </w:p>
          <w:p>
            <w:pPr>
              <w:spacing w:after="20"/>
              <w:ind w:left="20"/>
              <w:jc w:val="both"/>
            </w:pPr>
            <w:r>
              <w:rPr>
                <w:rFonts w:ascii="Times New Roman"/>
                <w:b w:val="false"/>
                <w:i w:val="false"/>
                <w:color w:val="000000"/>
                <w:sz w:val="20"/>
              </w:rPr>
              <w:t>
Беларусь Республикасында – жеке басты куәландыратын құжаттар түрлерінің анықтамалығы (Салық органында есепке қою туралы өтініштерді толтыру тәртібі туралы нұсқаулыққа тіркелген № 3 қосымша және "Салық органдарында есепке қою және есептен шығару туралы" Беларусь Республикасы Салық және алымдар министрлігінің 2010 жылғы 31 желтоқсандағы № 96 қаулысымен бекітілген заңды тұлғаның филиалдарын, өкілдіктерін және өзге де оқшауланған бөлімшелерін құру немесе тарату туралы заңды тұлғаның хабарламалары);</w:t>
            </w:r>
          </w:p>
          <w:p>
            <w:pPr>
              <w:spacing w:after="20"/>
              <w:ind w:left="20"/>
              <w:jc w:val="both"/>
            </w:pPr>
            <w:r>
              <w:rPr>
                <w:rFonts w:ascii="Times New Roman"/>
                <w:b w:val="false"/>
                <w:i w:val="false"/>
                <w:color w:val="000000"/>
                <w:sz w:val="20"/>
              </w:rPr>
              <w:t xml:space="preserve">
Қазақстан Республикасында – "Жеке басты куәландыратын құжаттар туралы" Қазақстан Республикасының 2013 жылғы 29 қаңтардағы № 73-V Заңы </w:t>
            </w:r>
          </w:p>
          <w:p>
            <w:pPr>
              <w:spacing w:after="20"/>
              <w:ind w:left="20"/>
              <w:jc w:val="both"/>
            </w:pPr>
            <w:r>
              <w:rPr>
                <w:rFonts w:ascii="Times New Roman"/>
                <w:b w:val="false"/>
                <w:i w:val="false"/>
                <w:color w:val="000000"/>
                <w:sz w:val="20"/>
              </w:rPr>
              <w:t>
Қырғыз Республикасында – жеке басын куәландыратын немесе шетел азаматының немесе азаматтығы жоқ адамның Қырғыз Республикасында болу (тұру) құқығын растайтын құжаттардың түрлері мен кодтарының анықтамалығы ("Тізбелерді, анықтамалықтарды, үлгілік нысандар мен нұсқаулықтарды бекіту туралы" Қырғыз Республикасы Үкіметінің жанындағы Мемлекеттік қаржылық барлау қызметінің 2017 жылғы 23 қаңтардағы № 1 бұйрығына тіркелген № 10 қосымша / НҚА;</w:t>
            </w:r>
          </w:p>
          <w:p>
            <w:pPr>
              <w:spacing w:after="20"/>
              <w:ind w:left="20"/>
              <w:jc w:val="both"/>
            </w:pPr>
            <w:r>
              <w:rPr>
                <w:rFonts w:ascii="Times New Roman"/>
                <w:b w:val="false"/>
                <w:i w:val="false"/>
                <w:color w:val="000000"/>
                <w:sz w:val="20"/>
              </w:rPr>
              <w:t>
Ресей Федерациясында – Ресей Федерациясы азаматының, шетелдік азаматтың немесе азаматтығы жоқ адамның жеке басын куәландыратын құжаттар түрлерінің кодтары (Ресей Банкі бекіткен "Арнайы экономикалық шаралар және мәжбүрлеу шаралары туралы" 2006 жылғы 30 желтоқсандағы № 281-ФЗ Федералдық Заңында көзделген ақпаратты электрондық нысанда ұйымдардың қалыптастыру ережелеріне тіркелген № 1 қосымша</w:t>
            </w:r>
          </w:p>
        </w:tc>
      </w:tr>
    </w:tbl>
    <w:p>
      <w:pPr>
        <w:spacing w:after="0"/>
        <w:ind w:left="0"/>
        <w:jc w:val="both"/>
      </w:pP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в) 22-позиция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6 тамыздағы № 92 шешімімен сыныптауыштың жекелеген позицияларына өзгерістер енгізілді, сондай-ақ жаңа позициялар қосылды</w:t>
            </w:r>
          </w:p>
        </w:tc>
      </w:tr>
    </w:tbl>
    <w:p>
      <w:pPr>
        <w:spacing w:after="0"/>
        <w:ind w:left="0"/>
        <w:jc w:val="both"/>
      </w:pP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3. IV бөлімде:</w:t>
      </w:r>
    </w:p>
    <w:bookmarkEnd w:id="33"/>
    <w:bookmarkStart w:name="z38" w:id="34"/>
    <w:p>
      <w:pPr>
        <w:spacing w:after="0"/>
        <w:ind w:left="0"/>
        <w:jc w:val="both"/>
      </w:pPr>
      <w:r>
        <w:rPr>
          <w:rFonts w:ascii="Times New Roman"/>
          <w:b w:val="false"/>
          <w:i w:val="false"/>
          <w:color w:val="000000"/>
          <w:sz w:val="28"/>
        </w:rPr>
        <w:t>
      а) атауындағы "IV. Сипаттама" деген сөздер "III. Сипаттама" деген сөздермен ауыстырылсын;</w:t>
      </w:r>
    </w:p>
    <w:bookmarkEnd w:id="34"/>
    <w:bookmarkStart w:name="z39" w:id="35"/>
    <w:p>
      <w:pPr>
        <w:spacing w:after="0"/>
        <w:ind w:left="0"/>
        <w:jc w:val="both"/>
      </w:pPr>
      <w:r>
        <w:rPr>
          <w:rFonts w:ascii="Times New Roman"/>
          <w:b w:val="false"/>
          <w:i w:val="false"/>
          <w:color w:val="000000"/>
          <w:sz w:val="28"/>
        </w:rPr>
        <w:t>
      б) кестедегі:</w:t>
      </w:r>
    </w:p>
    <w:bookmarkEnd w:id="35"/>
    <w:bookmarkStart w:name="z40" w:id="36"/>
    <w:p>
      <w:pPr>
        <w:spacing w:after="0"/>
        <w:ind w:left="0"/>
        <w:jc w:val="both"/>
      </w:pPr>
      <w:r>
        <w:rPr>
          <w:rFonts w:ascii="Times New Roman"/>
          <w:b w:val="false"/>
          <w:i w:val="false"/>
          <w:color w:val="000000"/>
          <w:sz w:val="28"/>
        </w:rPr>
        <w:t>
      үшінші бағандағы 1.2-позициядағы "ISO 3166-1 стандартына сәйкес" деген сөздер алып тасталсын;</w:t>
      </w:r>
    </w:p>
    <w:bookmarkEnd w:id="36"/>
    <w:bookmarkStart w:name="z41" w:id="37"/>
    <w:p>
      <w:pPr>
        <w:spacing w:after="0"/>
        <w:ind w:left="0"/>
        <w:jc w:val="both"/>
      </w:pPr>
      <w:r>
        <w:rPr>
          <w:rFonts w:ascii="Times New Roman"/>
          <w:b w:val="false"/>
          <w:i w:val="false"/>
          <w:color w:val="000000"/>
          <w:sz w:val="28"/>
        </w:rPr>
        <w:t>
      екінші бағандағы 1.3.1-позициядағы "–" белгісі "[A-Z]{2}[0-9]{2}" таңбаларымен ауыстырылсын;</w:t>
      </w:r>
    </w:p>
    <w:bookmarkEnd w:id="37"/>
    <w:bookmarkStart w:name="z42" w:id="38"/>
    <w:p>
      <w:pPr>
        <w:spacing w:after="0"/>
        <w:ind w:left="0"/>
        <w:jc w:val="both"/>
      </w:pPr>
      <w:r>
        <w:rPr>
          <w:rFonts w:ascii="Times New Roman"/>
          <w:b w:val="false"/>
          <w:i w:val="false"/>
          <w:color w:val="000000"/>
          <w:sz w:val="28"/>
        </w:rPr>
        <w:t xml:space="preserve">
      1.3.3.4-позиция мынадай редакцияда жазылсын: </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Анықтамалықтың (сыныптауыштың) жазбасы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Әрекеттің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Әрекеттің басталуын регламенттейтін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Үлгісі: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Әрекеттің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Әрекеттің аяқталуын регламенттейтін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таңбалар жолы.</w:t>
            </w:r>
          </w:p>
          <w:p>
            <w:pPr>
              <w:spacing w:after="20"/>
              <w:ind w:left="20"/>
              <w:jc w:val="both"/>
            </w:pPr>
            <w:r>
              <w:rPr>
                <w:rFonts w:ascii="Times New Roman"/>
                <w:b w:val="false"/>
                <w:i w:val="false"/>
                <w:color w:val="000000"/>
                <w:sz w:val="20"/>
              </w:rPr>
              <w:t>
Үлгісі: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4. Көрсетілген сыныптауышқа тіркелген қосымшаның 12-тармағының 2-кестесінде:</w:t>
      </w:r>
    </w:p>
    <w:bookmarkEnd w:id="39"/>
    <w:bookmarkStart w:name="z44" w:id="40"/>
    <w:p>
      <w:pPr>
        <w:spacing w:after="0"/>
        <w:ind w:left="0"/>
        <w:jc w:val="both"/>
      </w:pPr>
      <w:r>
        <w:rPr>
          <w:rFonts w:ascii="Times New Roman"/>
          <w:b w:val="false"/>
          <w:i w:val="false"/>
          <w:color w:val="000000"/>
          <w:sz w:val="28"/>
        </w:rPr>
        <w:t>
      а) "006" және "008" кодты позициялар алып тасталсын;</w:t>
      </w:r>
    </w:p>
    <w:bookmarkEnd w:id="40"/>
    <w:bookmarkStart w:name="z45" w:id="41"/>
    <w:p>
      <w:pPr>
        <w:spacing w:after="0"/>
        <w:ind w:left="0"/>
        <w:jc w:val="both"/>
      </w:pPr>
      <w:r>
        <w:rPr>
          <w:rFonts w:ascii="Times New Roman"/>
          <w:b w:val="false"/>
          <w:i w:val="false"/>
          <w:color w:val="000000"/>
          <w:sz w:val="28"/>
        </w:rPr>
        <w:t>
      б) "029" кодты позициядағы бірінші бағандағы "Армения Республикасы" деген сөздер алып тасталсын;</w:t>
      </w:r>
    </w:p>
    <w:bookmarkEnd w:id="41"/>
    <w:bookmarkStart w:name="z46" w:id="42"/>
    <w:p>
      <w:pPr>
        <w:spacing w:after="0"/>
        <w:ind w:left="0"/>
        <w:jc w:val="both"/>
      </w:pPr>
      <w:r>
        <w:rPr>
          <w:rFonts w:ascii="Times New Roman"/>
          <w:b w:val="false"/>
          <w:i w:val="false"/>
          <w:color w:val="000000"/>
          <w:sz w:val="28"/>
        </w:rPr>
        <w:t>
      в) "029" кодты позициядан кейін мынадай мазмұндағы позициялармен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дипломатиялық төлқұжат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биометриялық қызметтік төлқұжаты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тұруға ықтиярхат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босқынның биометриялық келісім-шарттық жол жүру құжаты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жол жүру құжаты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электрондық дербес картасы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