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b2c5" w14:textId="428b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және сыртқы саясаттың 2003 жылғы негізгі бағыттары туралы</w:t>
      </w:r>
    </w:p>
    <w:p>
      <w:pPr>
        <w:spacing w:after="0"/>
        <w:ind w:left="0"/>
        <w:jc w:val="both"/>
      </w:pPr>
      <w:r>
        <w:rPr>
          <w:rFonts w:ascii="Times New Roman"/>
          <w:b w:val="false"/>
          <w:i w:val="false"/>
          <w:color w:val="000000"/>
          <w:sz w:val="28"/>
        </w:rPr>
        <w:t>Президенттің Қазақстан халқына жыл сайынғы жолдауы. 2002 жылғы сәуір</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Құрметті депутаттар!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Қадірлі отандастар!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Жуырда ғана баршамыздың бас қосып, мемлекетіміздің он жыл ішіндегі дамуының қорытындысын шығарғанымыз естеріңізде. Бұл ретте жетістігіміздің жемістерін ғана теріп қойғанымыз жоқ, ең бастысы келер ұрпақ үшін ел тәуелсіздігін қалыптастырудың алғашқы кезеңі жайында ғажайып мол тарихи мұра жиғанымызға көз жеткіздік. 
</w:t>
      </w:r>
      <w:r>
        <w:br/>
      </w:r>
      <w:r>
        <w:rPr>
          <w:rFonts w:ascii="Times New Roman"/>
          <w:b w:val="false"/>
          <w:i w:val="false"/>
          <w:color w:val="000000"/>
          <w:sz w:val="28"/>
        </w:rPr>
        <w:t>
      Сонымен қатар біз өзіміздің үлкен жолдан өтіп, толыса түскенімізді, XXI ғасырға қаймықпай қадам баса алатындай биікке көтерілгенімізді пайымдадық. 
</w:t>
      </w:r>
      <w:r>
        <w:br/>
      </w:r>
      <w:r>
        <w:rPr>
          <w:rFonts w:ascii="Times New Roman"/>
          <w:b w:val="false"/>
          <w:i w:val="false"/>
          <w:color w:val="000000"/>
          <w:sz w:val="28"/>
        </w:rPr>
        <w:t>
      Осы жылдар ішінде тындырған ісіміздің басты түйіні Қазақстанның дербес мемлекет болып қалыптасуында жатыр. 
</w:t>
      </w:r>
      <w:r>
        <w:br/>
      </w:r>
      <w:r>
        <w:rPr>
          <w:rFonts w:ascii="Times New Roman"/>
          <w:b w:val="false"/>
          <w:i w:val="false"/>
          <w:color w:val="000000"/>
          <w:sz w:val="28"/>
        </w:rPr>
        <w:t>
      Әлбетте біз масайраудың да, масаттанудың да ретсіз екенін жақсы түсінеміз, мұның өзі мереке үстіндегі баяндамада да қадап айтылды. 
</w:t>
      </w:r>
      <w:r>
        <w:br/>
      </w:r>
      <w:r>
        <w:rPr>
          <w:rFonts w:ascii="Times New Roman"/>
          <w:b w:val="false"/>
          <w:i w:val="false"/>
          <w:color w:val="000000"/>
          <w:sz w:val="28"/>
        </w:rPr>
        <w:t>
      Біздің әлі де есею мен кемелдену кезеңінен өтуіміз керек, Қазақстандағы азаматтық қоғамның босағасын бекіте беруіміз керек. 
</w:t>
      </w:r>
      <w:r>
        <w:br/>
      </w:r>
      <w:r>
        <w:rPr>
          <w:rFonts w:ascii="Times New Roman"/>
          <w:b w:val="false"/>
          <w:i w:val="false"/>
          <w:color w:val="000000"/>
          <w:sz w:val="28"/>
        </w:rPr>
        <w:t>
      Біздің "Қазақстан-2030" 
</w:t>
      </w:r>
      <w:r>
        <w:rPr>
          <w:rFonts w:ascii="Times New Roman"/>
          <w:b w:val="false"/>
          <w:i w:val="false"/>
          <w:color w:val="000000"/>
          <w:sz w:val="28"/>
        </w:rPr>
        <w:t xml:space="preserve"> Стратегиясына </w:t>
      </w:r>
      <w:r>
        <w:rPr>
          <w:rFonts w:ascii="Times New Roman"/>
          <w:b w:val="false"/>
          <w:i w:val="false"/>
          <w:color w:val="000000"/>
          <w:sz w:val="28"/>
        </w:rPr>
        <w:t>
 негізделген онжылдық жоспарымыз да осыған бағытталып отыр.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 *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Тегінде еліміздің әлеуметтік-экономикалық әлеуетін еселеу жөніндегі жұмысты бұрынғысынша серпінді жүргізу үшін орта мерзімдік жоспарлар мен орта мерзімді кезеңге және 2003 жылға арналған басымдықтарды барынша нақты айқындап алудың маңызы айрықша зор. 
</w:t>
      </w:r>
      <w:r>
        <w:br/>
      </w:r>
      <w:r>
        <w:rPr>
          <w:rFonts w:ascii="Times New Roman"/>
          <w:b w:val="false"/>
          <w:i w:val="false"/>
          <w:color w:val="000000"/>
          <w:sz w:val="28"/>
        </w:rPr>
        <w:t>
      Менің жуырда Үкіметтің үш жылға арналған іс-қимыл Бағдарламасын бекіткенім өздеріңізге мәлім. 
</w:t>
      </w:r>
      <w:r>
        <w:br/>
      </w:r>
      <w:r>
        <w:rPr>
          <w:rFonts w:ascii="Times New Roman"/>
          <w:b w:val="false"/>
          <w:i w:val="false"/>
          <w:color w:val="000000"/>
          <w:sz w:val="28"/>
        </w:rPr>
        <w:t>
      Онда экономиканың нақтылы секторының құрылымын жақсарту, көлік инфрақұрылымын дамыту, халықтың тұрмыс деңгейін көтеру, ел экономикасын аймақтық ортақ рыноктарға кіріктіруді жеделдете түсу міндеттеріне айрықша ден қойылып отыр. 
</w:t>
      </w:r>
      <w:r>
        <w:br/>
      </w:r>
      <w:r>
        <w:rPr>
          <w:rFonts w:ascii="Times New Roman"/>
          <w:b w:val="false"/>
          <w:i w:val="false"/>
          <w:color w:val="000000"/>
          <w:sz w:val="28"/>
        </w:rPr>
        <w:t>
      Сондықтан да менің осы Жолдауда алдағы басымдықтардың байыбын баса көрсеткім келеді, ал мұның өзі Үкіметке өзінің ертеңгі қам-қарекетін бюджеттің нақты бағдарламасының ауқымында іске асыруға мүмкіндік берер еді. 
</w:t>
      </w:r>
      <w:r>
        <w:br/>
      </w:r>
      <w:r>
        <w:rPr>
          <w:rFonts w:ascii="Times New Roman"/>
          <w:b w:val="false"/>
          <w:i w:val="false"/>
          <w:color w:val="000000"/>
          <w:sz w:val="28"/>
        </w:rPr>
        <w:t>
      Оның ерекшелігі мынада: біріншіден, мен әр жылды белгілі-бір салаға немесе қызметтің бағытына арнау тәжірибесінен бас тартып, басымдықтарды үш жылдық мерзімге белгілеуге көшуді ұсынар едім. 
</w:t>
      </w:r>
      <w:r>
        <w:br/>
      </w:r>
      <w:r>
        <w:rPr>
          <w:rFonts w:ascii="Times New Roman"/>
          <w:b w:val="false"/>
          <w:i w:val="false"/>
          <w:color w:val="000000"/>
          <w:sz w:val="28"/>
        </w:rPr>
        <w:t>
      Екіншіден, Президенттің Қазақстан халқына Жолдауы тұңғыш рет бюджет атқарылғаннан кейін емес, бюджетті қалыптастыру барысында жария етіліп отыр.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 *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Алдағы кезеңді, яғни 2003-2005 жылдарды ауылды (селоны) түлетуге арнау үшін көптеген себептер бар. Менің Жолдауым да, міне, нақ осы мәселеге арналып отыр. 
</w:t>
      </w:r>
      <w:r>
        <w:br/>
      </w:r>
      <w:r>
        <w:rPr>
          <w:rFonts w:ascii="Times New Roman"/>
          <w:b w:val="false"/>
          <w:i w:val="false"/>
          <w:color w:val="000000"/>
          <w:sz w:val="28"/>
        </w:rPr>
        <w:t>
      Кеңестік экономиканың кембағалдығынан зардап шеккен де нақ сол ауыл шаруашылығы, ең алдымен дәл сол ауыл еңбеккерлері, нарыққа көшу кезеңінде оның залалын жон терісімен сезінген де солар. 
</w:t>
      </w:r>
      <w:r>
        <w:br/>
      </w:r>
      <w:r>
        <w:rPr>
          <w:rFonts w:ascii="Times New Roman"/>
          <w:b w:val="false"/>
          <w:i w:val="false"/>
          <w:color w:val="000000"/>
          <w:sz w:val="28"/>
        </w:rPr>
        <w:t>
      Ауыл дегеніміз - сайып келгенде, халықтың тұрмыс салты, мәдениетіміздің, дәстүріміздің, әдет-ғұрпымыз бен рухани тіршілігіміздің қайнары. Осынау саяси-моральдық және әлеуметтік факторлардың өзі-ақ бізден ауылға барынша байсалды қарауымызды талап етеді. 
</w:t>
      </w:r>
      <w:r>
        <w:br/>
      </w:r>
      <w:r>
        <w:rPr>
          <w:rFonts w:ascii="Times New Roman"/>
          <w:b w:val="false"/>
          <w:i w:val="false"/>
          <w:color w:val="000000"/>
          <w:sz w:val="28"/>
        </w:rPr>
        <w:t>
      Кез келген революциялық сілкіністер кезінде ауырсындыратын өзгерістер ауыртпалығының ауылға түсетіні мәлім, әрі мұны тарих та дәлелдеп отыр. Мұны Қазақстан да бастан кешті. 
</w:t>
      </w:r>
      <w:r>
        <w:br/>
      </w:r>
      <w:r>
        <w:rPr>
          <w:rFonts w:ascii="Times New Roman"/>
          <w:b w:val="false"/>
          <w:i w:val="false"/>
          <w:color w:val="000000"/>
          <w:sz w:val="28"/>
        </w:rPr>
        <w:t>
      Біз кез келген ұлттың түп-тамыры ауыл жұртында жататынын естен шығармауға тиіспіз. Бәрінен бұрын тұрақтылық пен байсалды эволюциялық дамуға нақ осы жұрттың ықыласты екені де аян. Тәуелсіздік пен қуатты мемлекет мұраттарын айрықша қастерлеп, терең сезінетін де осы жұрт, өйткені оның қаны мен жанында бабаларымыздың арманы мен үміті қаттаулы қалпында жатыр. 
</w:t>
      </w:r>
      <w:r>
        <w:br/>
      </w:r>
      <w:r>
        <w:rPr>
          <w:rFonts w:ascii="Times New Roman"/>
          <w:b w:val="false"/>
          <w:i w:val="false"/>
          <w:color w:val="000000"/>
          <w:sz w:val="28"/>
        </w:rPr>
        <w:t>
      Сонымен қатар, таза экономикалық себептер де бар. Экономикамыздың ішкі құрылымын, таяу және шеткері жатқан рыноктарды мұқият саралау Қазақстанның агроөнеркәсіптік мамандануын тереңдету хақында зерделеп ойлануға жетелейді. 
</w:t>
      </w:r>
      <w:r>
        <w:br/>
      </w:r>
      <w:r>
        <w:rPr>
          <w:rFonts w:ascii="Times New Roman"/>
          <w:b w:val="false"/>
          <w:i w:val="false"/>
          <w:color w:val="000000"/>
          <w:sz w:val="28"/>
        </w:rPr>
        <w:t>
      Мұның өзі таңданарлық жәйт, бірақ шындық: бізге таяу және шалғай жатқан рыноктардың бәрі де астық пен етке зәру. Алайда Қазақстанның азық-түлігі солардан өзіне орын таба алмай тұр, өйткені сапасы төмен әрі шығасысы жоғары, сондай-ақ оған көрсетіліп отырған мемлекеттік және дипломатиялық қолдау да әлсіз. 
</w:t>
      </w:r>
      <w:r>
        <w:br/>
      </w:r>
      <w:r>
        <w:rPr>
          <w:rFonts w:ascii="Times New Roman"/>
          <w:b w:val="false"/>
          <w:i w:val="false"/>
          <w:color w:val="000000"/>
          <w:sz w:val="28"/>
        </w:rPr>
        <w:t>
      Ол - ол ма, ішкі рыногымыз өзінің бірқатар тұғырлары турасында сырттан азық-түлік тасып әкелудің үдей түсуінен ұтылысқа ұшырай бастады. 
</w:t>
      </w:r>
      <w:r>
        <w:br/>
      </w:r>
      <w:r>
        <w:rPr>
          <w:rFonts w:ascii="Times New Roman"/>
          <w:b w:val="false"/>
          <w:i w:val="false"/>
          <w:color w:val="000000"/>
          <w:sz w:val="28"/>
        </w:rPr>
        <w:t>
      Елімізде қуатты ауыл шаруашылығы секторы болуының айрықша маңызы бар, мұның өзі оған ілесе жүретін салаларды: минерал тыңайтқыштар, ауылшаруашылық машиналарын жасау, жеңіл және тамақ өнеркәсібін, оның аржағында технологиялық желі бойынша басқа да салаларды мықтап көтеруге мүмкіндік берер еді. Демек, мұның ел экономикасы үшін беретін сан алуан тиімділігі орасан зор. 
</w:t>
      </w:r>
      <w:r>
        <w:br/>
      </w:r>
      <w:r>
        <w:rPr>
          <w:rFonts w:ascii="Times New Roman"/>
          <w:b w:val="false"/>
          <w:i w:val="false"/>
          <w:color w:val="000000"/>
          <w:sz w:val="28"/>
        </w:rPr>
        <w:t>
      Біздің ауылға деген ерекше көзқарасымыздың демографиялық, көші-қон және әлеуметтік астарлары жөнінде айтпау да мүмкін емес. 
</w:t>
      </w:r>
      <w:r>
        <w:br/>
      </w:r>
      <w:r>
        <w:rPr>
          <w:rFonts w:ascii="Times New Roman"/>
          <w:b w:val="false"/>
          <w:i w:val="false"/>
          <w:color w:val="000000"/>
          <w:sz w:val="28"/>
        </w:rPr>
        <w:t>
      Ауылдық жерлерге адамдарды қоныстандыру Қазақстанда тарихи тұрғыда, әсіресе, әміршіл экономика кезеңінде нарық экономикасы жағынан да, сондай-ақ әлеуметтік және экологиялық пайым жағынан да барынша сәтсіз жүргізілгенін айтқан жөн. 
</w:t>
      </w:r>
      <w:r>
        <w:br/>
      </w:r>
      <w:r>
        <w:rPr>
          <w:rFonts w:ascii="Times New Roman"/>
          <w:b w:val="false"/>
          <w:i w:val="false"/>
          <w:color w:val="000000"/>
          <w:sz w:val="28"/>
        </w:rPr>
        <w:t>
      Соның салдарынан көптеген ауылдық аудандарда тоқыраушылық экономика тамыр тартты. 
</w:t>
      </w:r>
      <w:r>
        <w:br/>
      </w:r>
      <w:r>
        <w:rPr>
          <w:rFonts w:ascii="Times New Roman"/>
          <w:b w:val="false"/>
          <w:i w:val="false"/>
          <w:color w:val="000000"/>
          <w:sz w:val="28"/>
        </w:rPr>
        <w:t>
      Жерінің сапасы жағынан, сондай-ақ табиғи және әлеуметтік өлшемдері жағынан алғанда да миллионға жуық адам өзіндік жетімділіктің ең төменгі қалыптары жағдайында өмір сүріп жатқанын еш бүкпесіз тілге тиек етуге болады. 
</w:t>
      </w:r>
      <w:r>
        <w:br/>
      </w:r>
      <w:r>
        <w:rPr>
          <w:rFonts w:ascii="Times New Roman"/>
          <w:b w:val="false"/>
          <w:i w:val="false"/>
          <w:color w:val="000000"/>
          <w:sz w:val="28"/>
        </w:rPr>
        <w:t>
      Біздің мынадай бір ерекшелікті барынша байыпты екшеуіміз керек. Қазақстанда ауыл жұрты 43 процентті құрайды. Ауыл жұртының көптігінен аудандардың көпшілігінде жұмыссыздық дендеді, ал мұның өзі ауылдағы еңбек рыноктарын әлсіретеді, сөйтіп оны елдегі ең төмен деңгейге дейін арзандатады. 
</w:t>
      </w:r>
      <w:r>
        <w:br/>
      </w:r>
      <w:r>
        <w:rPr>
          <w:rFonts w:ascii="Times New Roman"/>
          <w:b w:val="false"/>
          <w:i w:val="false"/>
          <w:color w:val="000000"/>
          <w:sz w:val="28"/>
        </w:rPr>
        <w:t>
      Соның салдарынан ауыл жұрты аудан орталықтары мен қалаларға жаппай көше бастады. Айталық, 2000-2001 жылдары келешегі күмәнді, сол себепті адамдар тастап кеткен 186 мекен тарады, биыл тағы да сондай 93 мекен таратылатын сыңайлы. 
</w:t>
      </w:r>
      <w:r>
        <w:br/>
      </w:r>
      <w:r>
        <w:rPr>
          <w:rFonts w:ascii="Times New Roman"/>
          <w:b w:val="false"/>
          <w:i w:val="false"/>
          <w:color w:val="000000"/>
          <w:sz w:val="28"/>
        </w:rPr>
        <w:t>
      Бұл құбылысқа өзіміз де, өзге жұрт та қаншама тосырқай қарағанмен, оны объективті процесс ретінде пайымдағанымыз дұрыс. 
</w:t>
      </w:r>
      <w:r>
        <w:br/>
      </w:r>
      <w:r>
        <w:rPr>
          <w:rFonts w:ascii="Times New Roman"/>
          <w:b w:val="false"/>
          <w:i w:val="false"/>
          <w:color w:val="000000"/>
          <w:sz w:val="28"/>
        </w:rPr>
        <w:t>
      Мәселе мұның атқарушы биліктің ырқынан тыс, стихиялық сипатта жүруінде ғана болып отыр. 
</w:t>
      </w:r>
      <w:r>
        <w:br/>
      </w:r>
      <w:r>
        <w:rPr>
          <w:rFonts w:ascii="Times New Roman"/>
          <w:b w:val="false"/>
          <w:i w:val="false"/>
          <w:color w:val="000000"/>
          <w:sz w:val="28"/>
        </w:rPr>
        <w:t>
      Он жыл ішінде біз экономикадағы тұғыры тұрлаулы мемлекет ретінде аяғымызға нық тұрдық. Ендеше жеткен биігіміз бен жинақтаған тәжірибемізге сүйеніп, ауылдағы ағайынымызға өмірдің жаңа сапасына жетуіне қол ұшын беретін уақыт туды. 
</w:t>
      </w:r>
      <w:r>
        <w:br/>
      </w:r>
      <w:r>
        <w:rPr>
          <w:rFonts w:ascii="Times New Roman"/>
          <w:b w:val="false"/>
          <w:i w:val="false"/>
          <w:color w:val="000000"/>
          <w:sz w:val="28"/>
        </w:rPr>
        <w:t>
      Менің нақты ұсыныстарым қандай? 
</w:t>
      </w:r>
      <w:r>
        <w:br/>
      </w:r>
      <w:r>
        <w:rPr>
          <w:rFonts w:ascii="Times New Roman"/>
          <w:b w:val="false"/>
          <w:i w:val="false"/>
          <w:color w:val="000000"/>
          <w:sz w:val="28"/>
        </w:rPr>
        <w:t>
      Бірінші. Біздің бәріміз алдымен ауылға (селоға) қолдау көрсету дегеніміз кез келгенді және көрінгенді оңды-солды мемлекеттік қаржыландыруға келіп тіреліп тұрмағанын мықтап ұғынып алуымыз керек. Біз бәз баяғыдай масылдық және мемлекеттік бәйек болушылық тәжірибесін қайта түлете алмаймыз және олай істемейміз. 
</w:t>
      </w:r>
      <w:r>
        <w:br/>
      </w:r>
      <w:r>
        <w:rPr>
          <w:rFonts w:ascii="Times New Roman"/>
          <w:b w:val="false"/>
          <w:i w:val="false"/>
          <w:color w:val="000000"/>
          <w:sz w:val="28"/>
        </w:rPr>
        <w:t>
      Алдағы уақытта да адамның өзі үшін және өзінің отбасы үшін ырзығын теруіне қажетті жағдай туғызу бағытын нысаналы жүргізу керек, жұмыс істей білетін, өзінің еңбексүйгіштігін көрсеткен адамдарға қолдау көрсету керек. Мемлекеттің халықтың және оның болашағының алдындағы жауапкершілігі де, міне, осында жатыр. 
</w:t>
      </w:r>
      <w:r>
        <w:br/>
      </w:r>
      <w:r>
        <w:rPr>
          <w:rFonts w:ascii="Times New Roman"/>
          <w:b w:val="false"/>
          <w:i w:val="false"/>
          <w:color w:val="000000"/>
          <w:sz w:val="28"/>
        </w:rPr>
        <w:t>
      Мемлекеттің бүкіл қаржы-экономикалық, соның ішінде әлеуметтік және ауыл шаруашылығы саясаты саралау арқылы адамның тіршілігі мен нарықтық қатынастардың іске қосылуы тұрғысынан келешегі бар аумақтарға бағытталуы керек. 
</w:t>
      </w:r>
      <w:r>
        <w:br/>
      </w:r>
      <w:r>
        <w:rPr>
          <w:rFonts w:ascii="Times New Roman"/>
          <w:b w:val="false"/>
          <w:i w:val="false"/>
          <w:color w:val="000000"/>
          <w:sz w:val="28"/>
        </w:rPr>
        <w:t>
      Екінші. Мен Үкіметке ауылдық аумақтардың тұрғындарын келешегі болатындай етіп қоныстандыру үлгісін жасауды тапсырамын. Тұралауға ұшыраған бірсыпыра шағын қалалардың тағдырын да жалтақтамай шешу қажет. 
</w:t>
      </w:r>
      <w:r>
        <w:br/>
      </w:r>
      <w:r>
        <w:rPr>
          <w:rFonts w:ascii="Times New Roman"/>
          <w:b w:val="false"/>
          <w:i w:val="false"/>
          <w:color w:val="000000"/>
          <w:sz w:val="28"/>
        </w:rPr>
        <w:t>
      Елімізге ішкі көші-қонды келешегі бұлдыр өңірлерден дамып келе жатқан аудан орталықтары мен шағын қалаларға қарай ойыстыруды көтермелейтін мемлекеттік саясат қажет. Әлбетте, бұл саясат көші-қон легін жоспарлау мен басқару, қоныс аударушыларды жермен және тұрғын үймен қамтамасыз ету, мамандықтарға бейімдеу мәселелерін ескеруі шарт. 
</w:t>
      </w:r>
      <w:r>
        <w:br/>
      </w:r>
      <w:r>
        <w:rPr>
          <w:rFonts w:ascii="Times New Roman"/>
          <w:b w:val="false"/>
          <w:i w:val="false"/>
          <w:color w:val="000000"/>
          <w:sz w:val="28"/>
        </w:rPr>
        <w:t>
      Барлық адамдардың экологиялық таза ортада өмір сүруге, жақсы әлеуметтік қызмет көруге ұмтылатыны белгілі. Бұл ниетті қолдау керек. Шұрайлы жері, іргесінде өнім өткізу рыноктары, қолайлы көлік желілері бар өңірлерде ауылдың қалыпты тіршілік етуге жағдайы толық екені айдан анық. 
</w:t>
      </w:r>
      <w:r>
        <w:br/>
      </w:r>
      <w:r>
        <w:rPr>
          <w:rFonts w:ascii="Times New Roman"/>
          <w:b w:val="false"/>
          <w:i w:val="false"/>
          <w:color w:val="000000"/>
          <w:sz w:val="28"/>
        </w:rPr>
        <w:t>
      Ауыл шаруашылығы министрлігіне аумақтық істер жөнінде қосымша уәзипалар беру мәселесінің де пісуі жетті. 
</w:t>
      </w:r>
      <w:r>
        <w:br/>
      </w:r>
      <w:r>
        <w:rPr>
          <w:rFonts w:ascii="Times New Roman"/>
          <w:b w:val="false"/>
          <w:i w:val="false"/>
          <w:color w:val="000000"/>
          <w:sz w:val="28"/>
        </w:rPr>
        <w:t>
      Үшінші. Мен Үкіметтің алдына барынша қысқа мерзімнің ішінде Қазақстан агроөнеркәсіп кешенін дамытудың үшжылдық президенттік бағдарламасын әзірлеу міндетін қоямын. Сонда бұл бағдарламаны қандай көздерден және қандай шарттармен қаншалықты шамада қаржыландыруға болатыны анықталады. 
</w:t>
      </w:r>
      <w:r>
        <w:br/>
      </w:r>
      <w:r>
        <w:rPr>
          <w:rFonts w:ascii="Times New Roman"/>
          <w:b w:val="false"/>
          <w:i w:val="false"/>
          <w:color w:val="000000"/>
          <w:sz w:val="28"/>
        </w:rPr>
        <w:t>
      Біздің еліміз әлемдік және өңірлік дәстүрлі азық-түлік өнімдерін беруші болып келді және болып қалуға, ал агроөнеркәсіп кешенінің өзі еліміздің экономикалық өрлеуінің, сауда және төлем балансын жақсартудың қосымша қайнары болуға тиіс. Біз осыған жету үшін барлық күш-жігерімізді жұмылдыруымыз керек. 
</w:t>
      </w:r>
      <w:r>
        <w:br/>
      </w:r>
      <w:r>
        <w:rPr>
          <w:rFonts w:ascii="Times New Roman"/>
          <w:b w:val="false"/>
          <w:i w:val="false"/>
          <w:color w:val="000000"/>
          <w:sz w:val="28"/>
        </w:rPr>
        <w:t>
      Ауылды өркендетудің басты факторы агроөнеркәсіп кешенін тұрлаулы әрі серпінді дамыту және оның экономикасын осы заманғы нарық қағидаттары негізінде шапшаң ілгерілету болып қала береді. 
</w:t>
      </w:r>
      <w:r>
        <w:br/>
      </w:r>
      <w:r>
        <w:rPr>
          <w:rFonts w:ascii="Times New Roman"/>
          <w:b w:val="false"/>
          <w:i w:val="false"/>
          <w:color w:val="000000"/>
          <w:sz w:val="28"/>
        </w:rPr>
        <w:t>
      Бұл мәселенің мынадай тұтқалы тұстарын атар едім. 
</w:t>
      </w:r>
      <w:r>
        <w:br/>
      </w:r>
      <w:r>
        <w:rPr>
          <w:rFonts w:ascii="Times New Roman"/>
          <w:b w:val="false"/>
          <w:i w:val="false"/>
          <w:color w:val="000000"/>
          <w:sz w:val="28"/>
        </w:rPr>
        <w:t>
      Задында экономикалық және, ең әуелі, жер мен су қатынастары реформаларын байыбына жеткізу шарт. 
</w:t>
      </w:r>
      <w:r>
        <w:br/>
      </w:r>
      <w:r>
        <w:rPr>
          <w:rFonts w:ascii="Times New Roman"/>
          <w:b w:val="false"/>
          <w:i w:val="false"/>
          <w:color w:val="000000"/>
          <w:sz w:val="28"/>
        </w:rPr>
        <w:t>
      Жуырда қабылданған Жер туралы 
</w:t>
      </w:r>
      <w:r>
        <w:rPr>
          <w:rFonts w:ascii="Times New Roman"/>
          <w:b w:val="false"/>
          <w:i w:val="false"/>
          <w:color w:val="000000"/>
          <w:sz w:val="28"/>
        </w:rPr>
        <w:t xml:space="preserve"> заңның </w:t>
      </w:r>
      <w:r>
        <w:rPr>
          <w:rFonts w:ascii="Times New Roman"/>
          <w:b w:val="false"/>
          <w:i w:val="false"/>
          <w:color w:val="000000"/>
          <w:sz w:val="28"/>
        </w:rPr>
        <w:t>
 елімізді өркениетті нарыққа қарай ілгерілете алмағанын мойындауымыз керек. Ендеше бірлесе жүріп жіберген қателігімізді тез арада бірлесіп түзейік, осы заңды сындарлы қалыпқа келтірейік. Бұл заңның түпкі мәні өміршең маңызы бар: "Ауыл шаруашылығы жеріне жеке меншік керек пе?" дейтін сауалға қайтаратын жауабы болуға тиіс. 
</w:t>
      </w:r>
      <w:r>
        <w:br/>
      </w:r>
      <w:r>
        <w:rPr>
          <w:rFonts w:ascii="Times New Roman"/>
          <w:b w:val="false"/>
          <w:i w:val="false"/>
          <w:color w:val="000000"/>
          <w:sz w:val="28"/>
        </w:rPr>
        <w:t>
      Осы сұрақтың жауабын іздегенде біз, әдетте, жерді сату - "Отанды сату" дейтін тоғышарлық тұжырымға ойыса береміз, ал жерге деген меншіктің шаруаның ендігі жерде өз жерін ешкімнің алып қоймайтынына деген сенімі мен үміті екенін ескере бермейміз. Керек десеңіз, жерге деген меншік - оны абаттандыруға, өз балаларына шұрайлы қалпында мирас етуге деген ынта-ықылас. 
</w:t>
      </w:r>
      <w:r>
        <w:br/>
      </w:r>
      <w:r>
        <w:rPr>
          <w:rFonts w:ascii="Times New Roman"/>
          <w:b w:val="false"/>
          <w:i w:val="false"/>
          <w:color w:val="000000"/>
          <w:sz w:val="28"/>
        </w:rPr>
        <w:t>
      Иесіз жер жетім. Экологиялық апатқа алдымен ұшырайтын да сол иесіз жер. Қазақстан жағдайында жерді нарық айналысына қосу дегеніміз - пайдаланылмай жатқан орасан зор ресурстарды экономикаға қосу деген сөз. 
</w:t>
      </w:r>
      <w:r>
        <w:br/>
      </w:r>
      <w:r>
        <w:rPr>
          <w:rFonts w:ascii="Times New Roman"/>
          <w:b w:val="false"/>
          <w:i w:val="false"/>
          <w:color w:val="000000"/>
          <w:sz w:val="28"/>
        </w:rPr>
        <w:t>
      Парламенттің дәл осы құрамының "Жерге жеке меншік туралы" заңды қабылдау арқылы өзінің осынау тарихи парызын орындайтынына сенемін. 
</w:t>
      </w:r>
      <w:r>
        <w:br/>
      </w:r>
      <w:r>
        <w:rPr>
          <w:rFonts w:ascii="Times New Roman"/>
          <w:b w:val="false"/>
          <w:i w:val="false"/>
          <w:color w:val="000000"/>
          <w:sz w:val="28"/>
        </w:rPr>
        <w:t>
      Үкіметке басқа елдердің тәжірибесін зерделеп, "қолдаймын" мен "қарсымынды" қатар таразыға тарта келіп, осы заңның жобасын әзірлеп, Парламентке енгізуді тапсырамын. 
</w:t>
      </w:r>
      <w:r>
        <w:br/>
      </w:r>
      <w:r>
        <w:rPr>
          <w:rFonts w:ascii="Times New Roman"/>
          <w:b w:val="false"/>
          <w:i w:val="false"/>
          <w:color w:val="000000"/>
          <w:sz w:val="28"/>
        </w:rPr>
        <w:t>
      Сайып келгенде, су қатынастарында да тәртіп орнататын кез жетті, мұнда да ұйымдық-құқықтық былық жетіп жатыр. Гидромелиорациялық құрылғыларды жаңалаудың әбден толғағы жеткен түйіндерін де дәйекті түрде шешу керек. 
</w:t>
      </w:r>
      <w:r>
        <w:br/>
      </w:r>
      <w:r>
        <w:rPr>
          <w:rFonts w:ascii="Times New Roman"/>
          <w:b w:val="false"/>
          <w:i w:val="false"/>
          <w:color w:val="000000"/>
          <w:sz w:val="28"/>
        </w:rPr>
        <w:t>
      Егіншілік пен мал шаруашылығында экспортқа және ішкі ірі мемлекеттік сатып алымдарға бағдарланған орта және ірі тауарлы өндірістер ұйымдастыруға кірісу керек, бұған экономикалық шараларды кіріктіру қажет. 
</w:t>
      </w:r>
      <w:r>
        <w:br/>
      </w:r>
      <w:r>
        <w:rPr>
          <w:rFonts w:ascii="Times New Roman"/>
          <w:b w:val="false"/>
          <w:i w:val="false"/>
          <w:color w:val="000000"/>
          <w:sz w:val="28"/>
        </w:rPr>
        <w:t>
      Ауыл шаруашылығында еңбек өнімділігінің жедел өсімін және өзіндік құнның төмендеуін қамтамасыз ету үшін қайтарымды, бірақ жеңілдікті негізде мемлекеттік жәрдем көрсеткен тиімді. 
</w:t>
      </w:r>
      <w:r>
        <w:br/>
      </w:r>
      <w:r>
        <w:rPr>
          <w:rFonts w:ascii="Times New Roman"/>
          <w:b w:val="false"/>
          <w:i w:val="false"/>
          <w:color w:val="000000"/>
          <w:sz w:val="28"/>
        </w:rPr>
        <w:t>
      Экономикалық тәсілдер арқылы шаруаларды осы заманғы агротехнологияларды енгізуге, ауыл шаруашылығы өнімдерін ұқсату салаларын дамытуға бағдарлаудың, сөйтіп қазақстандық өнім өндірушіге, жоқ дегенде, көрші елдерге тең келетіндей экономикалық жағдайлар туғызудың маңызы зор. 
</w:t>
      </w:r>
      <w:r>
        <w:br/>
      </w:r>
      <w:r>
        <w:rPr>
          <w:rFonts w:ascii="Times New Roman"/>
          <w:b w:val="false"/>
          <w:i w:val="false"/>
          <w:color w:val="000000"/>
          <w:sz w:val="28"/>
        </w:rPr>
        <w:t>
      Өнім сапасына мемлекеттік бақылау мен қадағалауды күшейтіп, едәуір жақсарта түсетін уақыт туды. 
</w:t>
      </w:r>
      <w:r>
        <w:br/>
      </w:r>
      <w:r>
        <w:rPr>
          <w:rFonts w:ascii="Times New Roman"/>
          <w:b w:val="false"/>
          <w:i w:val="false"/>
          <w:color w:val="000000"/>
          <w:sz w:val="28"/>
        </w:rPr>
        <w:t>
      Үкімет малдәрігерлік және санитарлық қадағалау, мал мен өсімдік дерттеріне қарсы күрес жүйесін тәртіпке келтіруге, стандарттар мен технологиялық нормаларға қатысты жұмысты күшейтуге, сөйтіп оларды жедел әрі дәйекті түрде әлемдік шарттарға жақындата түсуге тиіс. 
</w:t>
      </w:r>
      <w:r>
        <w:br/>
      </w:r>
      <w:r>
        <w:rPr>
          <w:rFonts w:ascii="Times New Roman"/>
          <w:b w:val="false"/>
          <w:i w:val="false"/>
          <w:color w:val="000000"/>
          <w:sz w:val="28"/>
        </w:rPr>
        <w:t>
      Ауылды ғылыми және ақпараттық қамтуды қалпына келтіру керек. Ауылшарминінің жүйесінде ауылшаруашылық институттары жұмыс істеуге тиіс, ал Статистика жөніндегі агенттіктің бастапқы ақпарат мәселесімен мықтап шұғылдануы керек. Барлық деңгейдегі әкімдерге келсек, олар ақпараттық маркетинг жүйесін өрістетуге жәрдемдесуге тиіс, әзірге мұндай жүйе 36 ауданда ғана жұмыс істеп тұр. 
</w:t>
      </w:r>
      <w:r>
        <w:br/>
      </w:r>
      <w:r>
        <w:rPr>
          <w:rFonts w:ascii="Times New Roman"/>
          <w:b w:val="false"/>
          <w:i w:val="false"/>
          <w:color w:val="000000"/>
          <w:sz w:val="28"/>
        </w:rPr>
        <w:t>
      Үкіметтің сыртқы өткерім рыноктарын кеңейту жөнінде тиімді шаралар қолдануы шарт. 
</w:t>
      </w:r>
      <w:r>
        <w:br/>
      </w:r>
      <w:r>
        <w:rPr>
          <w:rFonts w:ascii="Times New Roman"/>
          <w:b w:val="false"/>
          <w:i w:val="false"/>
          <w:color w:val="000000"/>
          <w:sz w:val="28"/>
        </w:rPr>
        <w:t>
      Сыртқы рыноктарға шығатын көлік жолдарын ұйымдастыру жөніндегі жұмыс та көңіл көншітерлік емес, сондай-ақ сауда жолдарының бойындағы басы артық тарифтік және тарифтік емес жүктемелер де қиындық туғызып тұр. 
</w:t>
      </w:r>
      <w:r>
        <w:br/>
      </w:r>
      <w:r>
        <w:rPr>
          <w:rFonts w:ascii="Times New Roman"/>
          <w:b w:val="false"/>
          <w:i w:val="false"/>
          <w:color w:val="000000"/>
          <w:sz w:val="28"/>
        </w:rPr>
        <w:t>
      Ауылға несие және қаржы қызметін көрсететін түрлі шағын несиелеу және өзара несиелеу институттары түріндегі неғұрлым көп тарамды қаржы желісі де қат. 
</w:t>
      </w:r>
      <w:r>
        <w:br/>
      </w:r>
      <w:r>
        <w:rPr>
          <w:rFonts w:ascii="Times New Roman"/>
          <w:b w:val="false"/>
          <w:i w:val="false"/>
          <w:color w:val="000000"/>
          <w:sz w:val="28"/>
        </w:rPr>
        <w:t>
      Ауыл шаруашылығы өндірісін сақтандырумен де ден қоя шұғылдану қажет. 
</w:t>
      </w:r>
      <w:r>
        <w:br/>
      </w:r>
      <w:r>
        <w:rPr>
          <w:rFonts w:ascii="Times New Roman"/>
          <w:b w:val="false"/>
          <w:i w:val="false"/>
          <w:color w:val="000000"/>
          <w:sz w:val="28"/>
        </w:rPr>
        <w:t>
      Үкіметтің сыртқы займдардың, әсіресе, халықаралық банктер желісі бойынша түскендерінің едәуір бөлігін жеңілдікті және үйлесімді негізде ауыл шаруашылығына бағыттау жөніндегі бүгінгі іс-тәжірибесінен жазбағаны жөн. Лизинг орталықтарының, несие серіктестіктерінің мүмкіндіктерін күшейте беру міндеті де алда тұр. 
</w:t>
      </w:r>
      <w:r>
        <w:br/>
      </w:r>
      <w:r>
        <w:rPr>
          <w:rFonts w:ascii="Times New Roman"/>
          <w:b w:val="false"/>
          <w:i w:val="false"/>
          <w:color w:val="000000"/>
          <w:sz w:val="28"/>
        </w:rPr>
        <w:t>
      Төртінші. Мен Үкіметке әлеуметтік салаға ерекше назар аударуды тапсырдым. 
</w:t>
      </w:r>
      <w:r>
        <w:br/>
      </w:r>
      <w:r>
        <w:rPr>
          <w:rFonts w:ascii="Times New Roman"/>
          <w:b w:val="false"/>
          <w:i w:val="false"/>
          <w:color w:val="000000"/>
          <w:sz w:val="28"/>
        </w:rPr>
        <w:t>
      Мұнда ауылға қатысты жаңа саясат маңызды орын алуға тиіс. Бұл - келешегі кемел өңірлерді өркендету саясаты, әлбетте мұның қаржымен жете қамтуды қажетсінетіні белгілі. 
</w:t>
      </w:r>
      <w:r>
        <w:br/>
      </w:r>
      <w:r>
        <w:rPr>
          <w:rFonts w:ascii="Times New Roman"/>
          <w:b w:val="false"/>
          <w:i w:val="false"/>
          <w:color w:val="000000"/>
          <w:sz w:val="28"/>
        </w:rPr>
        <w:t>
      Ең алдымен, біздің шаруаға кедергі келтірмеуіміз керек, оған өз шаруашылығын көтеруге еркіндік беріп, несие алуына, консалтинг жөнінде, өнімін сатуына жәрдемдесуіміз керек. 
</w:t>
      </w:r>
      <w:r>
        <w:br/>
      </w:r>
      <w:r>
        <w:rPr>
          <w:rFonts w:ascii="Times New Roman"/>
          <w:b w:val="false"/>
          <w:i w:val="false"/>
          <w:color w:val="000000"/>
          <w:sz w:val="28"/>
        </w:rPr>
        <w:t>
      Осы үш жылдың бюджеті ауыл үшін басымдықты сипатта болуға тиіс. Әлеуметтік салаға жұмсалатын қаражатта алдымен ауыл тұруға: бәрінен бұрын, ауылға арналған жолдар мен сутартқыштар тұруға; бәрінен бұрын, ауыл мұқтажын өтейтін ауруханалар тұруға; бәрінен бұрын ауылға арналған мектептер тұруға тиіс. Мен Үкімет пен әкімдерге 2003-2005 жылдардың ішінде жыл сайын ауылда білім беруді, денсаулық сақтауды қаржыландыру әрі ауыз суға арналған әрі облысаралық және ауданаралық ауылдық автомобиль жолдарын салу мен жаңалауға арналған қаражат көлемін 10 млрд. теңгеге ұлғайтуды тапсырамын. 
</w:t>
      </w:r>
      <w:r>
        <w:br/>
      </w:r>
      <w:r>
        <w:rPr>
          <w:rFonts w:ascii="Times New Roman"/>
          <w:b w:val="false"/>
          <w:i w:val="false"/>
          <w:color w:val="000000"/>
          <w:sz w:val="28"/>
        </w:rPr>
        <w:t>
      Алайда, бұл қаражат ақылмен жұмсалуға тиіс, айталық, жадап-жүдеп, жұрты азайып кеткен жерлерде жаңадан мектептер салудың қажеті бар ма? Мұндай жағдайларда келешегі бар аудандарда мектеп-интернаттар салып, балаларды сонда ауыстырған жөн болмақ. Мұның осы заманғы ауруханаларға да қатысы бар. 
</w:t>
      </w:r>
      <w:r>
        <w:br/>
      </w:r>
      <w:r>
        <w:rPr>
          <w:rFonts w:ascii="Times New Roman"/>
          <w:b w:val="false"/>
          <w:i w:val="false"/>
          <w:color w:val="000000"/>
          <w:sz w:val="28"/>
        </w:rPr>
        <w:t>
      Сонымен қатар, жалпы алғанда 2003 жылдан бастап, жыл сайын ауыл шаруашылығын дамытуға қосымша 8-10 млрд. теңге қарастырып отырған дұрыс. 
</w:t>
      </w:r>
      <w:r>
        <w:br/>
      </w:r>
      <w:r>
        <w:rPr>
          <w:rFonts w:ascii="Times New Roman"/>
          <w:b w:val="false"/>
          <w:i w:val="false"/>
          <w:color w:val="000000"/>
          <w:sz w:val="28"/>
        </w:rPr>
        <w:t>
      Мен білім беру жүйесіндегі істің жағдайын түбегейлі өзгертуді стратегиялық міндет санаймын. Еліміз үшін мұғалім мәртебесін арттыру, ең алдымен, ауылды жерде арттыру ең бір өзекті мәселе. Бірінші кезекте мұғалім еңбегіне ақы төлеу мәселесін шешу шарт. 
</w:t>
      </w:r>
      <w:r>
        <w:br/>
      </w:r>
      <w:r>
        <w:rPr>
          <w:rFonts w:ascii="Times New Roman"/>
          <w:b w:val="false"/>
          <w:i w:val="false"/>
          <w:color w:val="000000"/>
          <w:sz w:val="28"/>
        </w:rPr>
        <w:t>
      Биылдың өзінде мұғалімдердің жалақысын бұрын жоспарланғандай 25 пайызға емес, 30 пайыздан астамға ұлғайту мүмкіндігі бар деп санаймын. 
</w:t>
      </w:r>
      <w:r>
        <w:br/>
      </w:r>
      <w:r>
        <w:rPr>
          <w:rFonts w:ascii="Times New Roman"/>
          <w:b w:val="false"/>
          <w:i w:val="false"/>
          <w:color w:val="000000"/>
          <w:sz w:val="28"/>
        </w:rPr>
        <w:t>
      Үкіметке және әкімдерге бұл үшін қажетті қаржы көздерін табуды тапсырамын. 
</w:t>
      </w:r>
      <w:r>
        <w:br/>
      </w:r>
      <w:r>
        <w:rPr>
          <w:rFonts w:ascii="Times New Roman"/>
          <w:b w:val="false"/>
          <w:i w:val="false"/>
          <w:color w:val="000000"/>
          <w:sz w:val="28"/>
        </w:rPr>
        <w:t>
      Бесінші. Көші-қон стратегиясы, әсіресе ауыл мен әлеуметтік салаға ерекше мән беру, тегінде, белгілі бір деңгейде, сірә, бюджетті орталықсыздандыруды талап етуі мүмкін. Дегенмен бұл тұста Үкіметтің де, Парламенттің де ауыл тұрғындарын қоныстандырудың ұтымды үлгісін жасау үшін, мұның өзі ауылдық аудандар мен округтер ауқымында белгілі бір әкімшілік-аумақтық қайта құруларға әкеліп соқпай қоймайтынын ескеріп, салмақтылық пен салиқалылық көрсетулері керек. 
</w:t>
      </w:r>
      <w:r>
        <w:br/>
      </w:r>
      <w:r>
        <w:rPr>
          <w:rFonts w:ascii="Times New Roman"/>
          <w:b w:val="false"/>
          <w:i w:val="false"/>
          <w:color w:val="000000"/>
          <w:sz w:val="28"/>
        </w:rPr>
        <w:t>
      Енді ең соңғы айтпағым. Алдағы уақытта меншікті, дәлірек айтқанда, қалаларға ауылдан көшкендер мен ұсақ кәсіпкерлердің жері мен жылжымайтын мүлкін жария ету жөнінде тұтас шаралар кешенін қолдану қажет. 
</w:t>
      </w:r>
      <w:r>
        <w:br/>
      </w:r>
      <w:r>
        <w:rPr>
          <w:rFonts w:ascii="Times New Roman"/>
          <w:b w:val="false"/>
          <w:i w:val="false"/>
          <w:color w:val="000000"/>
          <w:sz w:val="28"/>
        </w:rPr>
        <w:t>
      Адамдардың осынау тобының меншігі жасырын және жартылай жасырын болып келетініне, әрі тиісінше ресімделмеуіне байланысты, оны капиталға айналдыру, сату немесе кепілге беру мүмкін емес. Сөйтіп, олар ашық есеп жүйесінен де, жаңа экономикалық қатынастар аясынан да тыс қалады. 
</w:t>
      </w:r>
      <w:r>
        <w:br/>
      </w:r>
      <w:r>
        <w:rPr>
          <w:rFonts w:ascii="Times New Roman"/>
          <w:b w:val="false"/>
          <w:i w:val="false"/>
          <w:color w:val="000000"/>
          <w:sz w:val="28"/>
        </w:rPr>
        <w:t>
      Бұл орасан зор әлеует. Әлемдік сарапшылардың пайымынша, көптеген кедей елдер қазірдің өзінде ілгері серпіліс жасауға мүмкіндік беретіндей активтер мен ресурстарға ие болып отыр. 
</w:t>
      </w:r>
      <w:r>
        <w:br/>
      </w:r>
      <w:r>
        <w:rPr>
          <w:rFonts w:ascii="Times New Roman"/>
          <w:b w:val="false"/>
          <w:i w:val="false"/>
          <w:color w:val="000000"/>
          <w:sz w:val="28"/>
        </w:rPr>
        <w:t>
      Біз экономикалық дамудың аралық өңірінде тұрмыз. Экономист сарапшылардың есебі бойынша шағын және орта бизнесті қоса алғанда, экономикалық өсімнің 25-тен 35%-ға пайызға дейінгі активтері мен ресурстары астыртын айналыста жүр. Ендеше оларды нарық айналысына қосу бүкіл еліміздің экономикасы үшін орасан зор тиімділік береді. 
</w:t>
      </w:r>
      <w:r>
        <w:br/>
      </w:r>
      <w:r>
        <w:rPr>
          <w:rFonts w:ascii="Times New Roman"/>
          <w:b w:val="false"/>
          <w:i w:val="false"/>
          <w:color w:val="000000"/>
          <w:sz w:val="28"/>
        </w:rPr>
        <w:t>
      Міне, осыған сүйеніп, шағын және орта бизнесті жан-жақты нығайта беру қажет, сол үшін кезең-кезеңімен: 
</w:t>
      </w:r>
      <w:r>
        <w:br/>
      </w:r>
      <w:r>
        <w:rPr>
          <w:rFonts w:ascii="Times New Roman"/>
          <w:b w:val="false"/>
          <w:i w:val="false"/>
          <w:color w:val="000000"/>
          <w:sz w:val="28"/>
        </w:rPr>
        <w:t>
      - салық ауыртпалығын азайту; 
</w:t>
      </w:r>
      <w:r>
        <w:br/>
      </w:r>
      <w:r>
        <w:rPr>
          <w:rFonts w:ascii="Times New Roman"/>
          <w:b w:val="false"/>
          <w:i w:val="false"/>
          <w:color w:val="000000"/>
          <w:sz w:val="28"/>
        </w:rPr>
        <w:t>
      - меншік пен активтерді жария ету; 
</w:t>
      </w:r>
      <w:r>
        <w:br/>
      </w:r>
      <w:r>
        <w:rPr>
          <w:rFonts w:ascii="Times New Roman"/>
          <w:b w:val="false"/>
          <w:i w:val="false"/>
          <w:color w:val="000000"/>
          <w:sz w:val="28"/>
        </w:rPr>
        <w:t>
      - несие ресурстарына жол ашуды жеңілдету; 
</w:t>
      </w:r>
      <w:r>
        <w:br/>
      </w:r>
      <w:r>
        <w:rPr>
          <w:rFonts w:ascii="Times New Roman"/>
          <w:b w:val="false"/>
          <w:i w:val="false"/>
          <w:color w:val="000000"/>
          <w:sz w:val="28"/>
        </w:rPr>
        <w:t>
      - әкімшілік ресімдер мен рұқсат беруді оңайлату; 
</w:t>
      </w:r>
      <w:r>
        <w:br/>
      </w:r>
      <w:r>
        <w:rPr>
          <w:rFonts w:ascii="Times New Roman"/>
          <w:b w:val="false"/>
          <w:i w:val="false"/>
          <w:color w:val="000000"/>
          <w:sz w:val="28"/>
        </w:rPr>
        <w:t>
      - бюрократиялық бейбастақтық пен бақылау-тексеру органдарынан қорғау; 
</w:t>
      </w:r>
      <w:r>
        <w:br/>
      </w:r>
      <w:r>
        <w:rPr>
          <w:rFonts w:ascii="Times New Roman"/>
          <w:b w:val="false"/>
          <w:i w:val="false"/>
          <w:color w:val="000000"/>
          <w:sz w:val="28"/>
        </w:rPr>
        <w:t>
      - шағын және орта бизнесті қолдайтын аймақтық орталықтар құру, маркетингтік зерттеулер жүргізуге, біліктілікті арттыруға, орталықтандырылған бухгалтерия құруға көмектесу сияқты өзекті міндеттерді шешу қажет. 
</w:t>
      </w:r>
      <w:r>
        <w:br/>
      </w:r>
      <w:r>
        <w:rPr>
          <w:rFonts w:ascii="Times New Roman"/>
          <w:b w:val="false"/>
          <w:i w:val="false"/>
          <w:color w:val="000000"/>
          <w:sz w:val="28"/>
        </w:rPr>
        <w:t>
      Үкіметке осы мәселелер бойынша арнайы комиссия құруды тапсырамын. 
</w:t>
      </w:r>
      <w:r>
        <w:br/>
      </w:r>
      <w:r>
        <w:rPr>
          <w:rFonts w:ascii="Times New Roman"/>
          <w:b w:val="false"/>
          <w:i w:val="false"/>
          <w:color w:val="000000"/>
          <w:sz w:val="28"/>
        </w:rPr>
        <w:t>
      Ауылды өркендету жөнінде алға қойылған міндеттерді орындау парызы Үкімет пен әкімдердің бірлесіп, зор жауапкершілікпен жұмыс істеуін талап етеді. Мұның өзі атқарушы биліктің бүкіл жүйесі үшін салмақты сын болуға тиіс. 
</w:t>
      </w:r>
      <w:r>
        <w:br/>
      </w:r>
      <w:r>
        <w:rPr>
          <w:rFonts w:ascii="Times New Roman"/>
          <w:b w:val="false"/>
          <w:i w:val="false"/>
          <w:color w:val="000000"/>
          <w:sz w:val="28"/>
        </w:rPr>
        <w:t>
      Осы Жолдауда мен ауылдағы біздің жаңа саясатымыздың бір ғана, алайда аса маңызды мәселесіне әдейі ерекше назар аудардым. Демек, Үкімет пен Бюджет комиссиясы келесі жылға тиесілі басымдықтарды тиісінше нақпа-нақ анықтауы керек. 
</w:t>
      </w:r>
      <w:r>
        <w:br/>
      </w:r>
      <w:r>
        <w:rPr>
          <w:rFonts w:ascii="Times New Roman"/>
          <w:b w:val="false"/>
          <w:i w:val="false"/>
          <w:color w:val="000000"/>
          <w:sz w:val="28"/>
        </w:rPr>
        <w:t>
      Сонымен қатар мемлекеттік құрылыс пен қоғамды демократияландырудың негізгі бағыттарына байланысты бірқатар мәселелерге тоқталғым келер еді. 
</w:t>
      </w:r>
      <w:r>
        <w:br/>
      </w:r>
      <w:r>
        <w:rPr>
          <w:rFonts w:ascii="Times New Roman"/>
          <w:b w:val="false"/>
          <w:i w:val="false"/>
          <w:color w:val="000000"/>
          <w:sz w:val="28"/>
        </w:rPr>
        <w:t>
      Орта мерзімді келешекке арналған тиісті шаралардың кешені мақұлданды. Ол негізгі Заңымыздың бұлжымайтынына және конституциялық құрылысымыздың мызғымайтынына негізделеді. 
</w:t>
      </w:r>
      <w:r>
        <w:br/>
      </w:r>
      <w:r>
        <w:rPr>
          <w:rFonts w:ascii="Times New Roman"/>
          <w:b w:val="false"/>
          <w:i w:val="false"/>
          <w:color w:val="000000"/>
          <w:sz w:val="28"/>
        </w:rPr>
        <w:t>
      Көптеген сарапшылардың, соның ішінде халықаралық сарапшылардың пікіріне сайсақ, Қазақстанның 1995 жылы қабылданған Конституциясы өзінің мәні жөнінен еліміздің даму қажеттіліктеріне сәйкес келетін демократиялық конституция болып табылады. 
</w:t>
      </w:r>
      <w:r>
        <w:br/>
      </w:r>
      <w:r>
        <w:rPr>
          <w:rFonts w:ascii="Times New Roman"/>
          <w:b w:val="false"/>
          <w:i w:val="false"/>
          <w:color w:val="000000"/>
          <w:sz w:val="28"/>
        </w:rPr>
        <w:t>
      Осы Негізгі Заңымыздың әлеуеті көп ретте әлі де толық жүзеге асырылған жоқ. Мен бұл көзқарасты қолдаймын. Біздің халқымызға ең басты керегі - бірлік, ұлтаралық татулық пен саяси тұрақтылық. Мен мұны жақсы білемін. 
</w:t>
      </w:r>
      <w:r>
        <w:br/>
      </w:r>
      <w:r>
        <w:rPr>
          <w:rFonts w:ascii="Times New Roman"/>
          <w:b w:val="false"/>
          <w:i w:val="false"/>
          <w:color w:val="000000"/>
          <w:sz w:val="28"/>
        </w:rPr>
        <w:t>
      Демократия - мен сіздерге ұсынған, ал сіздер қабылдаған әрі өз парасатымызбен қалап алған дамуымыздың даңғыл жолы. Біздің баршамыз осы үдерімді одан әрі орнықтыра беру үшін халқымыздың даналығына сүйеніп, тарихи, экономикалық, саяси, этноәлеуметтік факторлар мен қоғамдық пікірді ескере отырып, жұмыс істеуге тиіспіз. 
</w:t>
      </w:r>
      <w:r>
        <w:br/>
      </w:r>
      <w:r>
        <w:rPr>
          <w:rFonts w:ascii="Times New Roman"/>
          <w:b w:val="false"/>
          <w:i w:val="false"/>
          <w:color w:val="000000"/>
          <w:sz w:val="28"/>
        </w:rPr>
        <w:t>
      Біз негізінде сан ұлттар адамдарының өзара көмегі, ықыласы, ынтымағы, өзара құрмет сезімі қаланған төл мәдениетіміздің құндылықтарын сақтай отырып, байыппен біртіндеп алға жылжи береміз. Бөтен ұсыныстар бізге залалын тигізуі мүмкін. 
</w:t>
      </w:r>
      <w:r>
        <w:br/>
      </w:r>
      <w:r>
        <w:rPr>
          <w:rFonts w:ascii="Times New Roman"/>
          <w:b w:val="false"/>
          <w:i w:val="false"/>
          <w:color w:val="000000"/>
          <w:sz w:val="28"/>
        </w:rPr>
        <w:t>
      Біз азаматтардың құқықтары мен бостандықтарын сақтау ісінде мемлекетіміз бен қоғамымыздың күш-жігерін еселей беретін, нақты іс-қимылымызбен орталықтағы, сондай-ақ жер-жерлердегі бюрократиялық жолсыздықтарға қарсы күресетін боламыз. 
</w:t>
      </w:r>
      <w:r>
        <w:br/>
      </w:r>
      <w:r>
        <w:rPr>
          <w:rFonts w:ascii="Times New Roman"/>
          <w:b w:val="false"/>
          <w:i w:val="false"/>
          <w:color w:val="000000"/>
          <w:sz w:val="28"/>
        </w:rPr>
        <w:t>
      Бізде партиялық саяси құрылысты, ең алдымен оның заңнамалық негіздерін жетілдіруге бағытталған резервтер аз емес. Партиялардың қызметінде саяси экстремизмге жол бермейтін құқылық нормалар енгізу; этностық немесе діни қауымдастық қағидаттары негіздеріндегі партиялық құрылысқа ырық бермеу; олардың қызметінің қаржылық ашықтығын қамтамасыз ету сияқты мәселелер баяғыда пісіп-жетілді. 
</w:t>
      </w:r>
      <w:r>
        <w:br/>
      </w:r>
      <w:r>
        <w:rPr>
          <w:rFonts w:ascii="Times New Roman"/>
          <w:b w:val="false"/>
          <w:i w:val="false"/>
          <w:color w:val="000000"/>
          <w:sz w:val="28"/>
        </w:rPr>
        <w:t>
      Бұл ретте мен депутаттар тобының партиялық заңнаманы өзгерту жөніндегі бастамашылығын қолдаймын. 
</w:t>
      </w:r>
      <w:r>
        <w:br/>
      </w:r>
      <w:r>
        <w:rPr>
          <w:rFonts w:ascii="Times New Roman"/>
          <w:b w:val="false"/>
          <w:i w:val="false"/>
          <w:color w:val="000000"/>
          <w:sz w:val="28"/>
        </w:rPr>
        <w:t>
      Сондай-ақ үкіметтік емес ұйымдардың мәртебесі мен құқықтары туралы заңның әзірленуіне Үкіметтің өзі ұйытқы болуға тиіс. 
</w:t>
      </w:r>
      <w:r>
        <w:br/>
      </w:r>
      <w:r>
        <w:rPr>
          <w:rFonts w:ascii="Times New Roman"/>
          <w:b w:val="false"/>
          <w:i w:val="false"/>
          <w:color w:val="000000"/>
          <w:sz w:val="28"/>
        </w:rPr>
        <w:t>
      Біз мемлекеттік құрылысты жетілдіру, жергілікті мемлекеттік басқару мен өзін өзі басқаруды дамыту, сот пен сайлау жүйесін жақсарту жөніндегі жұмысты алдағы уақытта да табанды әрі жігерлі жүргізетін боламыз. 
</w:t>
      </w:r>
      <w:r>
        <w:br/>
      </w:r>
      <w:r>
        <w:rPr>
          <w:rFonts w:ascii="Times New Roman"/>
          <w:b w:val="false"/>
          <w:i w:val="false"/>
          <w:color w:val="000000"/>
          <w:sz w:val="28"/>
        </w:rPr>
        <w:t>
      Менің тапсыруым бойынша Үкімет Мемлекеттік басқару деңгейлері арасындағы өкілеттіктерді ажырату және бюджетаралық қатынастарды жетілдіру тұжырымдамасын әзірлеп жатыр. 
</w:t>
      </w:r>
      <w:r>
        <w:br/>
      </w:r>
      <w:r>
        <w:rPr>
          <w:rFonts w:ascii="Times New Roman"/>
          <w:b w:val="false"/>
          <w:i w:val="false"/>
          <w:color w:val="000000"/>
          <w:sz w:val="28"/>
        </w:rPr>
        <w:t>
      Осы жұмыстың қорытындысы бойынша мемлекеттік уәзипалардың, басқару деңгейлері бойынша оларды ажыратудың оңтайлы тізбесінің жобасы әзірленеді. Бұл құжат 2004 жылдың басында-ақ мемлекеттік әкімшілік жүргізудің жаңа қағидаттарына және бюджетаралық қатынастардың тиісті үлгісіне көшудің іргелік шарттарын жасауға негіз болады. 
</w:t>
      </w:r>
      <w:r>
        <w:br/>
      </w:r>
      <w:r>
        <w:rPr>
          <w:rFonts w:ascii="Times New Roman"/>
          <w:b w:val="false"/>
          <w:i w:val="false"/>
          <w:color w:val="000000"/>
          <w:sz w:val="28"/>
        </w:rPr>
        <w:t>
      Мұнда өкілеттіктер мен жауапкершіліктің бір бөлегін орталықтан өңірлерге беру мәселелерін шешу қажет. Сонда биліктің өзінің құрылымы да айқындалып, әрі басшыны қай жерде сайлау, қай жерде тағайындау керек екені анық болып шығады. 
</w:t>
      </w:r>
      <w:r>
        <w:br/>
      </w:r>
      <w:r>
        <w:rPr>
          <w:rFonts w:ascii="Times New Roman"/>
          <w:b w:val="false"/>
          <w:i w:val="false"/>
          <w:color w:val="000000"/>
          <w:sz w:val="28"/>
        </w:rPr>
        <w:t>
      Тұжырымдама міндеттерінің бірі - ауылдық басқару деңгейінде мемлекеттік биліктің нағыз өтімді институттарын қалыптастыру. 
</w:t>
      </w:r>
      <w:r>
        <w:br/>
      </w:r>
      <w:r>
        <w:rPr>
          <w:rFonts w:ascii="Times New Roman"/>
          <w:b w:val="false"/>
          <w:i w:val="false"/>
          <w:color w:val="000000"/>
          <w:sz w:val="28"/>
        </w:rPr>
        <w:t>
      Ауылдық жерлерде биліктің белгілі бір босаңдығы білініп жүр. Жер-жерлердегі әкімдердің қолында жеткілікті өкілеттіктер, ал ең бастысы қаржы ресурстары жоқ. Сондықтан Үкімет және облыстар әкімдері төменгі буындарда ұтымды мемлекеттік басқаруды ұйымдастыруға тиіс. 
</w:t>
      </w:r>
      <w:r>
        <w:br/>
      </w:r>
      <w:r>
        <w:rPr>
          <w:rFonts w:ascii="Times New Roman"/>
          <w:b w:val="false"/>
          <w:i w:val="false"/>
          <w:color w:val="000000"/>
          <w:sz w:val="28"/>
        </w:rPr>
        <w:t>
      Биылғы тамыз айында ауылдық округтердің әкімдерін сайлау жөніндегі тәжірибеге мұқият талдау жасалып, соның негізінде халықтың осы санаттағы басшыларды сайлауының тиімділігі хақында шешім қабылданады. Сонымен бір мезгілде бізде басқарудың қанша деңгейі болуы керек екенін анықтап алу керек. Мемлекеттік басқарудың барлық негіз қалайтын қағидаттарын айқындап алғаннан кейін ғана жергілікті өзін өзі басқарудың үлгісі мен заңына құлық қоюға болады. 
</w:t>
      </w:r>
      <w:r>
        <w:br/>
      </w:r>
      <w:r>
        <w:rPr>
          <w:rFonts w:ascii="Times New Roman"/>
          <w:b w:val="false"/>
          <w:i w:val="false"/>
          <w:color w:val="000000"/>
          <w:sz w:val="28"/>
        </w:rPr>
        <w:t>
      Биыл Мемлекеттік қызмет туралы 
</w:t>
      </w:r>
      <w:r>
        <w:rPr>
          <w:rFonts w:ascii="Times New Roman"/>
          <w:b w:val="false"/>
          <w:i w:val="false"/>
          <w:color w:val="000000"/>
          <w:sz w:val="28"/>
        </w:rPr>
        <w:t xml:space="preserve"> заңға </w:t>
      </w:r>
      <w:r>
        <w:rPr>
          <w:rFonts w:ascii="Times New Roman"/>
          <w:b w:val="false"/>
          <w:i w:val="false"/>
          <w:color w:val="000000"/>
          <w:sz w:val="28"/>
        </w:rPr>
        <w:t>
 да елеулі өзгерістер енгізіледі. Бұл - мемлекеттік қызмет сатылары бойынша жылжудың конкурстық жүйесінен мансаптық жүйесіне көшу, сондай-ақ қолданылып жүрген заңда орын алған қиғаштықтардан арылу. 
</w:t>
      </w:r>
      <w:r>
        <w:br/>
      </w:r>
      <w:r>
        <w:rPr>
          <w:rFonts w:ascii="Times New Roman"/>
          <w:b w:val="false"/>
          <w:i w:val="false"/>
          <w:color w:val="000000"/>
          <w:sz w:val="28"/>
        </w:rPr>
        <w:t>
      Соттар саласындағы кадр саясатын жетілдіру мен судьялар қатарындағы сыбайластықты шектеу, құқық қорғау тетігіндегі адвокатураның рөлін күшейту жөнінде шаралар қолданылады. Биылғы жылдың соңына қарай алқабилер (присяжные заседатели) институтын енгізу тұжырымдамасы әзірленеді. 
</w:t>
      </w:r>
      <w:r>
        <w:br/>
      </w:r>
      <w:r>
        <w:rPr>
          <w:rFonts w:ascii="Times New Roman"/>
          <w:b w:val="false"/>
          <w:i w:val="false"/>
          <w:color w:val="000000"/>
          <w:sz w:val="28"/>
        </w:rPr>
        <w:t>
       Ендігі жерде өлім жазасына кесу үкімін кідіртуді енгізуден бастап, оны толық мансұқ етуге дейінгі мәселені де мұқият зерделеу қажет. Бұл үшін қажетті жағдайлар туғызу керек екенін түсінем. Мұның өзі қаржыландыру мен уақытты талап етеді. Бұл жайында қоғамымызда да сан түрлі пікір бар. Алайда бұл мәселені шешуді қолға алу керек. 
</w:t>
      </w:r>
      <w:r>
        <w:br/>
      </w:r>
      <w:r>
        <w:rPr>
          <w:rFonts w:ascii="Times New Roman"/>
          <w:b w:val="false"/>
          <w:i w:val="false"/>
          <w:color w:val="000000"/>
          <w:sz w:val="28"/>
        </w:rPr>
        <w:t>
      Сонымен бірге бұқаралық ақпарат құралдарының қызметін жетілдіру жөнінде де бірқатар шаралар белгіленіп отыр. 
</w:t>
      </w:r>
      <w:r>
        <w:br/>
      </w:r>
      <w:r>
        <w:rPr>
          <w:rFonts w:ascii="Times New Roman"/>
          <w:b w:val="false"/>
          <w:i w:val="false"/>
          <w:color w:val="000000"/>
          <w:sz w:val="28"/>
        </w:rPr>
        <w:t>
      Таяу уақытта радиожиіліктерін бөлу жөніндегі тендерлік комиссияның құрамы қайта қаралып, кеңейтілетін, оның құрамына жұртшылық өкілдері енгізілетін болады. Қазіргі кезде Мемлекет басшысының жанында ақпарат саясаты жөніндегі қоғамдық кеңес жасақталу үстінде. 
</w:t>
      </w:r>
      <w:r>
        <w:br/>
      </w:r>
      <w:r>
        <w:rPr>
          <w:rFonts w:ascii="Times New Roman"/>
          <w:b w:val="false"/>
          <w:i w:val="false"/>
          <w:color w:val="000000"/>
          <w:sz w:val="28"/>
        </w:rPr>
        <w:t>
      Өзінің даму барысында біздің мемлекеттілігіміз Парламент өзіне 
</w:t>
      </w:r>
      <w:r>
        <w:rPr>
          <w:rFonts w:ascii="Times New Roman"/>
          <w:b w:val="false"/>
          <w:i w:val="false"/>
          <w:color w:val="000000"/>
          <w:sz w:val="28"/>
        </w:rPr>
        <w:t xml:space="preserve"> Конституция </w:t>
      </w:r>
      <w:r>
        <w:rPr>
          <w:rFonts w:ascii="Times New Roman"/>
          <w:b w:val="false"/>
          <w:i w:val="false"/>
          <w:color w:val="000000"/>
          <w:sz w:val="28"/>
        </w:rPr>
        <w:t>
 берген өкілеттіктерді, соның ішінде Үкіметке қатысты өкілеттіктерді барынша толық пайдаланатын шепке сатылап жақындай түсті. 
</w:t>
      </w:r>
      <w:r>
        <w:br/>
      </w:r>
      <w:r>
        <w:rPr>
          <w:rFonts w:ascii="Times New Roman"/>
          <w:b w:val="false"/>
          <w:i w:val="false"/>
          <w:color w:val="000000"/>
          <w:sz w:val="28"/>
        </w:rPr>
        <w:t>
      Парламент пен Үкіметтің арасындағы тұрақты диалог, олардың бірлескен заң шығарушылық жұмысы - мемлекеттілікті нығайтудың аса маңызды шарты. 
</w:t>
      </w:r>
      <w:r>
        <w:br/>
      </w:r>
      <w:r>
        <w:rPr>
          <w:rFonts w:ascii="Times New Roman"/>
          <w:b w:val="false"/>
          <w:i w:val="false"/>
          <w:color w:val="000000"/>
          <w:sz w:val="28"/>
        </w:rPr>
        <w:t>
      Алдағы жылы да күрделі міндеттерді шешу көзделіп отыр. Олардың қатарында "Үкімет туралы" Конституциялық 
</w:t>
      </w:r>
      <w:r>
        <w:rPr>
          <w:rFonts w:ascii="Times New Roman"/>
          <w:b w:val="false"/>
          <w:i w:val="false"/>
          <w:color w:val="000000"/>
          <w:sz w:val="28"/>
        </w:rPr>
        <w:t xml:space="preserve"> заңға </w:t>
      </w:r>
      <w:r>
        <w:rPr>
          <w:rFonts w:ascii="Times New Roman"/>
          <w:b w:val="false"/>
          <w:i w:val="false"/>
          <w:color w:val="000000"/>
          <w:sz w:val="28"/>
        </w:rPr>
        <w:t>
 өзгертулер мен толықтырулар енгізу, үкіметтік емес ұйымдардың қызметіне мемлекеттік әлеуметтік тапсырыс беру тетігін кіргізуді заңнамалық дәйектеу, "Баламалы әскери қызмет туралы" заң жобасын әзірлеу және басқалары тұр. 
</w:t>
      </w:r>
      <w:r>
        <w:br/>
      </w:r>
      <w:r>
        <w:rPr>
          <w:rFonts w:ascii="Times New Roman"/>
          <w:b w:val="false"/>
          <w:i w:val="false"/>
          <w:color w:val="000000"/>
          <w:sz w:val="28"/>
        </w:rPr>
        <w:t>
      Сөзімді қорытындылай келе, біздің сыртқы саясатымыз туралы бірқатар принципті қағидаларды ортаға салайын. Біздің халықаралық қатынастарда әуелден-ақ дұрыс бағыт таңдап алғанымызды өмірдің өзі де, іс-тәжірибеміз де қуаттап отыр. 
</w:t>
      </w:r>
      <w:r>
        <w:br/>
      </w:r>
      <w:r>
        <w:rPr>
          <w:rFonts w:ascii="Times New Roman"/>
          <w:b w:val="false"/>
          <w:i w:val="false"/>
          <w:color w:val="000000"/>
          <w:sz w:val="28"/>
        </w:rPr>
        <w:t>
      Ядролық қарудан бас тарту жөніндегі шешіміміз күні бүгінге дейін қауіпсіздігімізге қызмет етіп, еліміздің беделін биіктетіп келеді. 
</w:t>
      </w:r>
      <w:r>
        <w:br/>
      </w:r>
      <w:r>
        <w:rPr>
          <w:rFonts w:ascii="Times New Roman"/>
          <w:b w:val="false"/>
          <w:i w:val="false"/>
          <w:color w:val="000000"/>
          <w:sz w:val="28"/>
        </w:rPr>
        <w:t>
      Қазақстан - кеңестен кейінгі кеңістіктегі барлық елдермен өзінің стратегиялық мүдделеріне нұқсан келтірмей, тұрақты жақсы қатынастар орната білген азын-аулақ мемлекеттердің бірі. 
</w:t>
      </w:r>
      <w:r>
        <w:br/>
      </w:r>
      <w:r>
        <w:rPr>
          <w:rFonts w:ascii="Times New Roman"/>
          <w:b w:val="false"/>
          <w:i w:val="false"/>
          <w:color w:val="000000"/>
          <w:sz w:val="28"/>
        </w:rPr>
        <w:t>
      Біз алдағы уақытта да Қазақстанның геосаяси орналасуы мен экономикалық әлеуетіне толығымен сай келетін нақ осындай көп бағытты екшенді саясатты жүргізе беретін боламыз. Өйткені, нақ осындай саясат - өзіміздің ұлттық қауіпсіздігімізді нығайту кілті. 
</w:t>
      </w:r>
      <w:r>
        <w:br/>
      </w:r>
      <w:r>
        <w:rPr>
          <w:rFonts w:ascii="Times New Roman"/>
          <w:b w:val="false"/>
          <w:i w:val="false"/>
          <w:color w:val="000000"/>
          <w:sz w:val="28"/>
        </w:rPr>
        <w:t>
      Сонымен бірге біздің Қазақстанның көрші мемлекеттермен қарым-қатынасындағы болжамдылық пен тұрлаулылық тұғырларын нығайта беру үшін бұдан да көп күш-жігер жұмсауымыз міндет. 
</w:t>
      </w:r>
      <w:r>
        <w:br/>
      </w:r>
      <w:r>
        <w:rPr>
          <w:rFonts w:ascii="Times New Roman"/>
          <w:b w:val="false"/>
          <w:i w:val="false"/>
          <w:color w:val="000000"/>
          <w:sz w:val="28"/>
        </w:rPr>
        <w:t>
      Біздің дипломатия ЕурАзЭҚ, Шанхай ынтымақтастық ұйымы, Орталық Азия ынтымақтастық ұйымы сияқты басымдығы бар ұйымдарды нығайтуға айрықша ден қоюға тиіс. 
</w:t>
      </w:r>
      <w:r>
        <w:br/>
      </w:r>
      <w:r>
        <w:rPr>
          <w:rFonts w:ascii="Times New Roman"/>
          <w:b w:val="false"/>
          <w:i w:val="false"/>
          <w:color w:val="000000"/>
          <w:sz w:val="28"/>
        </w:rPr>
        <w:t>
      Сонымен қатар біз АҚШ-пен, Батыс Еуропамен және басқа елдермен ынтымақтастықты да дамыта береміз. 
</w:t>
      </w:r>
      <w:r>
        <w:br/>
      </w:r>
      <w:r>
        <w:rPr>
          <w:rFonts w:ascii="Times New Roman"/>
          <w:b w:val="false"/>
          <w:i w:val="false"/>
          <w:color w:val="000000"/>
          <w:sz w:val="28"/>
        </w:rPr>
        <w:t>
      Азиядағы өзара ықпалдастық пен сенім шаралары жөніндегі кеңесті шақыру жөнінде нақтылы нәтижелерге жетуіміз керек. 
</w:t>
      </w:r>
      <w:r>
        <w:br/>
      </w:r>
      <w:r>
        <w:rPr>
          <w:rFonts w:ascii="Times New Roman"/>
          <w:b w:val="false"/>
          <w:i w:val="false"/>
          <w:color w:val="000000"/>
          <w:sz w:val="28"/>
        </w:rPr>
        <w:t>
      Мемлекет пен жеке бизнестің сыртқы рыноктарда берік тұғырға орнығуға бағытталатын күш-жігерін ұштастыру арқылы біз өзіміздің сыртқы экономикалық саясатымызды нығайта беруге тиіспіз. 
</w:t>
      </w:r>
      <w:r>
        <w:br/>
      </w:r>
      <w:r>
        <w:rPr>
          <w:rFonts w:ascii="Times New Roman"/>
          <w:b w:val="false"/>
          <w:i w:val="false"/>
          <w:color w:val="000000"/>
          <w:sz w:val="28"/>
        </w:rPr>
        <w:t>
      Нарық экономикасын жасақтай білген Қазақстан жаһандану үдерімінің ажырағысыз бөлегіне айналды. 
</w:t>
      </w:r>
      <w:r>
        <w:br/>
      </w:r>
      <w:r>
        <w:rPr>
          <w:rFonts w:ascii="Times New Roman"/>
          <w:b w:val="false"/>
          <w:i w:val="false"/>
          <w:color w:val="000000"/>
          <w:sz w:val="28"/>
        </w:rPr>
        <w:t>
      Біздің әлемдегі өз орнымызды табуымыз, өз іс-қимылымыздың шығасыға жол бермей, керісінше кіріс түсіруімізге мүмкіндік беретін стратегиясын түзуіміз өте-мөте маңызды. 
</w:t>
      </w:r>
      <w:r>
        <w:br/>
      </w:r>
      <w:r>
        <w:rPr>
          <w:rFonts w:ascii="Times New Roman"/>
          <w:b w:val="false"/>
          <w:i w:val="false"/>
          <w:color w:val="000000"/>
          <w:sz w:val="28"/>
        </w:rPr>
        <w:t>
      Осы орайда Үкімет Бүкіләлемдік сауда ұйымына кіруге әзірлік жұмысын барынша ширата түсуге міндетті.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 *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Жолдауда қозғалған мәселелерді өмірдің өзі алдымызға тартып отыр. Олардың көпшілігін менімен кездескен кезде өздеріңіз көтерген едіңіздер, оларды адамдар алдымызға қойып отыр. 
</w:t>
      </w:r>
      <w:r>
        <w:br/>
      </w:r>
      <w:r>
        <w:rPr>
          <w:rFonts w:ascii="Times New Roman"/>
          <w:b w:val="false"/>
          <w:i w:val="false"/>
          <w:color w:val="000000"/>
          <w:sz w:val="28"/>
        </w:rPr>
        <w:t>
      Жыл өткен сайын мемлекет пен қоғамның қызметі көбінесе заңдармен реттелетін бола бастады. Сондықтан Парламенттің де, Үкіметтің де осы заңдар бойынша өмір сүруге тиіс жандармен көбірек кеңескені жөн. 
</w:t>
      </w:r>
      <w:r>
        <w:br/>
      </w:r>
      <w:r>
        <w:rPr>
          <w:rFonts w:ascii="Times New Roman"/>
          <w:b w:val="false"/>
          <w:i w:val="false"/>
          <w:color w:val="000000"/>
          <w:sz w:val="28"/>
        </w:rPr>
        <w:t>
      Әрине, бәрін бірден шешіп тастау мүмкін емес, сондықтан төзімділік таныту керек, ұсақ-түйекке шашыла бермей, күш-қуатымызды қалап алған басымдықтарымызға жұмылдыруымыз керек. 
</w:t>
      </w:r>
      <w:r>
        <w:br/>
      </w:r>
      <w:r>
        <w:rPr>
          <w:rFonts w:ascii="Times New Roman"/>
          <w:b w:val="false"/>
          <w:i w:val="false"/>
          <w:color w:val="000000"/>
          <w:sz w:val="28"/>
        </w:rPr>
        <w:t>
      Біздің, атқарушы және өкілді биліктің халық сайлаған өкілдері ретінде маңызды мемлекеттік міндеттерді шешу барысында сезім жетегіне ілесіп кетпей, салмақтылық көрсетіп, парасатқа жүгінгеніміз ләзім.
</w:t>
      </w:r>
      <w:r>
        <w:br/>
      </w:r>
      <w:r>
        <w:rPr>
          <w:rFonts w:ascii="Times New Roman"/>
          <w:b w:val="false"/>
          <w:i w:val="false"/>
          <w:color w:val="000000"/>
          <w:sz w:val="28"/>
        </w:rPr>
        <w:t>
      Мен осы Жолдаудың қағидаларын іске асыруда сіздердің қолдауларыңызға үміт артамын.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Ықылас қойғандарыңызға рахмет.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