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4c87" w14:textId="9a54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меншiктi (мемлекеттiк ауыл шаруашылық кәсiпорындарынан басқаларын) жекешелендiруден алынған қаржының келiп түсуi мен бөлiнуiнiң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1993 жылғы 22 маусымдағы N 1275 Қаулысы.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мемлекет иелiгiнен алу мен жекешелендiрудiң 1993-1995 жылдарға /II кезең/ арналған Ұлттық бағдарламасын жүзеге асыру мақсатында қаулы етемiн: 
</w:t>
      </w:r>
      <w:r>
        <w:br/>
      </w:r>
      <w:r>
        <w:rPr>
          <w:rFonts w:ascii="Times New Roman"/>
          <w:b w:val="false"/>
          <w:i w:val="false"/>
          <w:color w:val="000000"/>
          <w:sz w:val="28"/>
        </w:rPr>
        <w:t>
</w:t>
      </w:r>
      <w:r>
        <w:rPr>
          <w:rFonts w:ascii="Times New Roman"/>
          <w:b w:val="false"/>
          <w:i w:val="false"/>
          <w:color w:val="000000"/>
          <w:sz w:val="28"/>
        </w:rPr>
        <w:t>
      1. 1993-1995 жылдары мемлекеттiк меншiктi жекешелендiруден алынған ақша қаражаты толық көлемiнде Қазақстан Республикасы Ұлттық Банкiнiң облыстық басқармаларында Қазақстан Республикасы Мемлекеттiк мүлiк жөнiндегi мемлекеттiк комитетiнiң арнаулы қосымша шотына жазылып, аумақтық комитеттерге құжаттар тапсырылатын болып белгiленсiн. 
</w:t>
      </w:r>
      <w:r>
        <w:br/>
      </w:r>
      <w:r>
        <w:rPr>
          <w:rFonts w:ascii="Times New Roman"/>
          <w:b w:val="false"/>
          <w:i w:val="false"/>
          <w:color w:val="000000"/>
          <w:sz w:val="28"/>
        </w:rPr>
        <w:t>
</w:t>
      </w:r>
      <w:r>
        <w:rPr>
          <w:rFonts w:ascii="Times New Roman"/>
          <w:b w:val="false"/>
          <w:i w:val="false"/>
          <w:color w:val="000000"/>
          <w:sz w:val="28"/>
        </w:rPr>
        <w:t>
      2. 1991-1992 жылдарда жекешелендiрiлген мемлекеттiк объектiлердiң ақшалай қаражатының келiп түсуiнiң бұрын белгiленген тәртiбi сақталсын. 
</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мүлiк жөнiндегi мемлекеттiк комитетiне жекешелендiруден түскен қаржыны толық көлемiнде республикалық бюджет кiрiсiне аудару тапсырылсын. 
</w:t>
      </w:r>
      <w:r>
        <w:br/>
      </w:r>
      <w:r>
        <w:rPr>
          <w:rFonts w:ascii="Times New Roman"/>
          <w:b w:val="false"/>
          <w:i w:val="false"/>
          <w:color w:val="000000"/>
          <w:sz w:val="28"/>
        </w:rPr>
        <w:t>
</w:t>
      </w:r>
      <w:r>
        <w:rPr>
          <w:rFonts w:ascii="Times New Roman"/>
          <w:b w:val="false"/>
          <w:i w:val="false"/>
          <w:color w:val="000000"/>
          <w:sz w:val="28"/>
        </w:rPr>
        <w:t>
      4. Қазақстан Республикасының Министрлер Кабинетiне 1994-1995 жылдарға арналған Республикалық бюджеттiң жобасын әзiрлеу кезiнде, сондай-ақ 1993 жылы мемлекеттiк меншiктi жекешелендiруден түсетiн қаржыны iшкi мемлекеттiк қарызды өтеуге және Қазақстан Республикасында мемлекет иелiгiнен алу мен жекешелендiрудiң 1993-1995 жылдарға /II кезең/ арналған Ұлттық бағдарламасын жүзеге асыру жөнiндегi шығынға жұмсау тапсырылсын. 
</w:t>
      </w:r>
      <w:r>
        <w:br/>
      </w:r>
      <w:r>
        <w:rPr>
          <w:rFonts w:ascii="Times New Roman"/>
          <w:b w:val="false"/>
          <w:i w:val="false"/>
          <w:color w:val="000000"/>
          <w:sz w:val="28"/>
        </w:rPr>
        <w:t>
</w:t>
      </w:r>
      <w:r>
        <w:rPr>
          <w:rFonts w:ascii="Times New Roman"/>
          <w:b w:val="false"/>
          <w:i w:val="false"/>
          <w:color w:val="000000"/>
          <w:sz w:val="28"/>
        </w:rPr>
        <w:t>
      5. Осы Қаулы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