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6bbd" w14:textId="5ee6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Аппаратының құрылымын iшiнара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5 жылғы 14 наурыз N 2095. Күшi жойылды - Қазақстан Республикасы Президентiнiң 1995.10.20. N 2565 Жарлығымен. ~U952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Президентi Аппаратының жұмысының
тиiмдiлiгiн артты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зидент Аппаратының таратылатын Азаматтық және кешiрi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асау бөлiмiнiң негiзiнде Азаматтық бөлiмi және Кешiрiм жасау
бөлiмi құрылсын.
     Қазақстан Республикасы Президентi Аппаратының Басшысы штат
кестесiне тиiстi өзгерiстер енгiзсiн.
     2. Қазақстан Республикасы Президентiнiң 1994 жылғы 20
мамырдағы N 1706 қаулысына мынадай өзгерiстер мен толықтырулар
енгiзiлсiн:
     - қаулының қосымшасы "Кешiрiм жасау бөлiмi", "Азаматтық
бөлiмi" сөздерiмен толықтырылсын, одан "Азаматтық және кешiрiм
жасау бөлiмi" сөздерi алынып тасталсын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